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24589F" w14:textId="30054E6A" w:rsidR="00E9360A" w:rsidRDefault="00E9360A" w:rsidP="00665A5D">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GÜMÜŞHANE ÜNİVERSİTESİ * SOSYAL BİLİMLER ENSTİTÜSÜ</w:t>
      </w:r>
    </w:p>
    <w:p w14:paraId="569E1425" w14:textId="77777777" w:rsidR="00171353" w:rsidRPr="009F3D9E" w:rsidRDefault="00171353" w:rsidP="00665A5D">
      <w:pPr>
        <w:spacing w:line="360" w:lineRule="auto"/>
        <w:jc w:val="center"/>
        <w:rPr>
          <w:rFonts w:ascii="Times New Roman" w:hAnsi="Times New Roman" w:cs="Times New Roman"/>
          <w:b/>
          <w:sz w:val="24"/>
          <w:szCs w:val="24"/>
        </w:rPr>
      </w:pPr>
    </w:p>
    <w:p w14:paraId="7F6899D5" w14:textId="63090264" w:rsidR="00E9360A" w:rsidRDefault="00E9360A" w:rsidP="00665A5D">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İŞLETME ANABİLİM DALI</w:t>
      </w:r>
    </w:p>
    <w:p w14:paraId="6BAD9902" w14:textId="77777777" w:rsidR="00171353" w:rsidRPr="009F3D9E" w:rsidRDefault="00171353" w:rsidP="00665A5D">
      <w:pPr>
        <w:spacing w:line="360" w:lineRule="auto"/>
        <w:jc w:val="center"/>
        <w:rPr>
          <w:rFonts w:ascii="Times New Roman" w:hAnsi="Times New Roman" w:cs="Times New Roman"/>
          <w:b/>
          <w:sz w:val="24"/>
          <w:szCs w:val="24"/>
        </w:rPr>
      </w:pPr>
    </w:p>
    <w:p w14:paraId="6AE28AEB" w14:textId="0BB82953" w:rsidR="00E9360A" w:rsidRPr="009F3D9E" w:rsidRDefault="00366786" w:rsidP="00665A5D">
      <w:pPr>
        <w:spacing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0FF85408" w14:textId="77777777" w:rsidR="00E9360A" w:rsidRPr="009F3D9E" w:rsidRDefault="00E9360A" w:rsidP="00314E01">
      <w:pPr>
        <w:spacing w:line="360" w:lineRule="auto"/>
        <w:ind w:firstLine="709"/>
        <w:jc w:val="center"/>
        <w:rPr>
          <w:rFonts w:ascii="Times New Roman" w:hAnsi="Times New Roman" w:cs="Times New Roman"/>
          <w:b/>
          <w:sz w:val="24"/>
          <w:szCs w:val="24"/>
        </w:rPr>
      </w:pPr>
    </w:p>
    <w:p w14:paraId="44BC77B8" w14:textId="77777777" w:rsidR="00E9360A" w:rsidRPr="009F3D9E" w:rsidRDefault="00E9360A" w:rsidP="00314E01">
      <w:pPr>
        <w:spacing w:line="360" w:lineRule="auto"/>
        <w:ind w:firstLine="709"/>
        <w:jc w:val="center"/>
        <w:rPr>
          <w:rFonts w:ascii="Times New Roman" w:hAnsi="Times New Roman" w:cs="Times New Roman"/>
          <w:b/>
          <w:sz w:val="24"/>
          <w:szCs w:val="24"/>
        </w:rPr>
      </w:pPr>
    </w:p>
    <w:p w14:paraId="0D49AC42" w14:textId="77777777" w:rsidR="00E9360A" w:rsidRPr="009F3D9E" w:rsidRDefault="00E9360A" w:rsidP="00314E01">
      <w:pPr>
        <w:spacing w:line="360" w:lineRule="auto"/>
        <w:ind w:firstLine="709"/>
        <w:jc w:val="center"/>
        <w:rPr>
          <w:rFonts w:ascii="Times New Roman" w:hAnsi="Times New Roman" w:cs="Times New Roman"/>
          <w:b/>
          <w:sz w:val="24"/>
          <w:szCs w:val="24"/>
        </w:rPr>
      </w:pPr>
    </w:p>
    <w:p w14:paraId="560A5663" w14:textId="4E594F6C" w:rsidR="00E9360A" w:rsidRPr="009F3D9E" w:rsidRDefault="00E9360A" w:rsidP="00171353">
      <w:pPr>
        <w:spacing w:line="360" w:lineRule="auto"/>
        <w:rPr>
          <w:rFonts w:ascii="Times New Roman" w:hAnsi="Times New Roman" w:cs="Times New Roman"/>
          <w:b/>
          <w:sz w:val="24"/>
          <w:szCs w:val="24"/>
        </w:rPr>
      </w:pPr>
    </w:p>
    <w:p w14:paraId="6A03872D" w14:textId="173BCC78" w:rsidR="00E9360A" w:rsidRPr="009F3D9E" w:rsidRDefault="00E9360A" w:rsidP="00665A5D">
      <w:pPr>
        <w:spacing w:after="0"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İŞLETMELERİN ÜRETİM MALİYETLERİNİN FİRMA VERİMLİLİĞİ ÜZERİNDEKİ ETKİSİNDE ÜRETİM KAYIPLARININ ROLÜ</w:t>
      </w:r>
      <w:r w:rsidR="00C073E3">
        <w:rPr>
          <w:rFonts w:ascii="Times New Roman" w:hAnsi="Times New Roman" w:cs="Times New Roman"/>
          <w:b/>
          <w:sz w:val="24"/>
          <w:szCs w:val="24"/>
        </w:rPr>
        <w:t>:</w:t>
      </w:r>
      <w:r w:rsidR="00222BCD">
        <w:rPr>
          <w:rFonts w:ascii="Times New Roman" w:hAnsi="Times New Roman" w:cs="Times New Roman"/>
          <w:b/>
          <w:sz w:val="24"/>
          <w:szCs w:val="24"/>
        </w:rPr>
        <w:t xml:space="preserve"> </w:t>
      </w:r>
      <w:r w:rsidRPr="009F3D9E">
        <w:rPr>
          <w:rFonts w:ascii="Times New Roman" w:hAnsi="Times New Roman" w:cs="Times New Roman"/>
          <w:b/>
          <w:sz w:val="24"/>
          <w:szCs w:val="24"/>
        </w:rPr>
        <w:t>DENİZLİ İLİ TEKSTİL SEKTÖRÜNDE BİR UYGULAMA</w:t>
      </w:r>
    </w:p>
    <w:p w14:paraId="2465CBA6" w14:textId="77777777" w:rsidR="00E9360A" w:rsidRPr="009F3D9E" w:rsidRDefault="00E9360A" w:rsidP="00314E01">
      <w:pPr>
        <w:spacing w:line="360" w:lineRule="auto"/>
        <w:ind w:firstLine="709"/>
        <w:jc w:val="center"/>
        <w:rPr>
          <w:rFonts w:ascii="Times New Roman" w:hAnsi="Times New Roman" w:cs="Times New Roman"/>
          <w:b/>
          <w:sz w:val="24"/>
          <w:szCs w:val="24"/>
        </w:rPr>
      </w:pPr>
    </w:p>
    <w:p w14:paraId="70427445" w14:textId="77777777" w:rsidR="00E9360A" w:rsidRPr="009F3D9E" w:rsidRDefault="00E9360A" w:rsidP="00314E01">
      <w:pPr>
        <w:spacing w:line="360" w:lineRule="auto"/>
        <w:ind w:firstLine="709"/>
        <w:jc w:val="center"/>
        <w:rPr>
          <w:rFonts w:ascii="Times New Roman" w:hAnsi="Times New Roman" w:cs="Times New Roman"/>
          <w:b/>
          <w:sz w:val="24"/>
          <w:szCs w:val="24"/>
        </w:rPr>
      </w:pPr>
    </w:p>
    <w:p w14:paraId="40737A85" w14:textId="77777777" w:rsidR="00E9360A" w:rsidRPr="009F3D9E" w:rsidRDefault="00E9360A" w:rsidP="00314E01">
      <w:pPr>
        <w:spacing w:line="360" w:lineRule="auto"/>
        <w:ind w:firstLine="709"/>
        <w:jc w:val="center"/>
        <w:rPr>
          <w:rFonts w:ascii="Times New Roman" w:hAnsi="Times New Roman" w:cs="Times New Roman"/>
          <w:b/>
          <w:sz w:val="24"/>
          <w:szCs w:val="24"/>
        </w:rPr>
      </w:pPr>
    </w:p>
    <w:p w14:paraId="2930191C" w14:textId="68742944" w:rsidR="00E9360A" w:rsidRDefault="00E9360A" w:rsidP="00665A5D">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YÜKSEK LİSANS TEZİ</w:t>
      </w:r>
    </w:p>
    <w:p w14:paraId="4B60112F" w14:textId="77777777" w:rsidR="00171353" w:rsidRPr="009F3D9E" w:rsidRDefault="00171353" w:rsidP="00665A5D">
      <w:pPr>
        <w:spacing w:line="360" w:lineRule="auto"/>
        <w:jc w:val="center"/>
        <w:rPr>
          <w:rFonts w:ascii="Times New Roman" w:hAnsi="Times New Roman" w:cs="Times New Roman"/>
          <w:b/>
          <w:sz w:val="24"/>
          <w:szCs w:val="24"/>
        </w:rPr>
      </w:pPr>
    </w:p>
    <w:p w14:paraId="35400404" w14:textId="331D80CE" w:rsidR="00E9360A" w:rsidRPr="009F3D9E" w:rsidRDefault="005D2870" w:rsidP="00665A5D">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 xml:space="preserve">Gülşah </w:t>
      </w:r>
      <w:r w:rsidR="00E9360A" w:rsidRPr="009F3D9E">
        <w:rPr>
          <w:rFonts w:ascii="Times New Roman" w:hAnsi="Times New Roman" w:cs="Times New Roman"/>
          <w:b/>
          <w:sz w:val="24"/>
          <w:szCs w:val="24"/>
        </w:rPr>
        <w:t>DÖNMEZ</w:t>
      </w:r>
    </w:p>
    <w:p w14:paraId="73E6D3CF" w14:textId="77777777" w:rsidR="00E9360A" w:rsidRPr="009F3D9E" w:rsidRDefault="00E9360A" w:rsidP="00314E01">
      <w:pPr>
        <w:spacing w:line="360" w:lineRule="auto"/>
        <w:ind w:firstLine="709"/>
        <w:jc w:val="center"/>
        <w:rPr>
          <w:rFonts w:ascii="Times New Roman" w:hAnsi="Times New Roman" w:cs="Times New Roman"/>
          <w:b/>
          <w:sz w:val="24"/>
          <w:szCs w:val="24"/>
        </w:rPr>
      </w:pPr>
    </w:p>
    <w:p w14:paraId="79589B8A" w14:textId="77777777" w:rsidR="00E9360A" w:rsidRPr="009F3D9E" w:rsidRDefault="00E9360A" w:rsidP="00314E01">
      <w:pPr>
        <w:spacing w:line="360" w:lineRule="auto"/>
        <w:ind w:firstLine="709"/>
        <w:jc w:val="center"/>
        <w:rPr>
          <w:rFonts w:ascii="Times New Roman" w:hAnsi="Times New Roman" w:cs="Times New Roman"/>
          <w:b/>
          <w:sz w:val="24"/>
          <w:szCs w:val="24"/>
        </w:rPr>
      </w:pPr>
    </w:p>
    <w:p w14:paraId="4BB7A329" w14:textId="697BED0B" w:rsidR="00E9360A" w:rsidRPr="009F3D9E" w:rsidRDefault="00E9360A" w:rsidP="00314E01">
      <w:pPr>
        <w:spacing w:line="360" w:lineRule="auto"/>
        <w:ind w:firstLine="709"/>
        <w:jc w:val="center"/>
        <w:rPr>
          <w:rFonts w:ascii="Times New Roman" w:hAnsi="Times New Roman" w:cs="Times New Roman"/>
          <w:b/>
          <w:sz w:val="24"/>
          <w:szCs w:val="24"/>
        </w:rPr>
      </w:pPr>
    </w:p>
    <w:p w14:paraId="5EFB47A4" w14:textId="6DFF8D32" w:rsidR="00ED76D1" w:rsidRDefault="00ED76D1" w:rsidP="00314E01">
      <w:pPr>
        <w:spacing w:line="360" w:lineRule="auto"/>
        <w:ind w:firstLine="709"/>
        <w:jc w:val="center"/>
        <w:rPr>
          <w:rFonts w:ascii="Times New Roman" w:hAnsi="Times New Roman" w:cs="Times New Roman"/>
          <w:b/>
          <w:sz w:val="24"/>
          <w:szCs w:val="24"/>
        </w:rPr>
      </w:pPr>
    </w:p>
    <w:p w14:paraId="345D1484" w14:textId="71E8D4EE" w:rsidR="00E16C5F" w:rsidRPr="009F3D9E" w:rsidRDefault="00E16C5F" w:rsidP="00314E01">
      <w:pPr>
        <w:spacing w:line="360" w:lineRule="auto"/>
        <w:ind w:firstLine="709"/>
        <w:jc w:val="center"/>
        <w:rPr>
          <w:rFonts w:ascii="Times New Roman" w:hAnsi="Times New Roman" w:cs="Times New Roman"/>
          <w:b/>
          <w:sz w:val="24"/>
          <w:szCs w:val="24"/>
        </w:rPr>
      </w:pPr>
    </w:p>
    <w:p w14:paraId="68F8400F" w14:textId="55F0AFF6" w:rsidR="00E9360A" w:rsidRPr="009F3D9E" w:rsidRDefault="002810CD" w:rsidP="0033125A">
      <w:pPr>
        <w:spacing w:after="0" w:line="360" w:lineRule="auto"/>
        <w:ind w:left="709" w:hanging="709"/>
        <w:jc w:val="center"/>
        <w:rPr>
          <w:rFonts w:ascii="Times New Roman" w:hAnsi="Times New Roman" w:cs="Times New Roman"/>
          <w:b/>
          <w:sz w:val="24"/>
          <w:szCs w:val="24"/>
        </w:rPr>
      </w:pPr>
      <w:r>
        <w:rPr>
          <w:rFonts w:ascii="Times New Roman" w:hAnsi="Times New Roman" w:cs="Times New Roman"/>
          <w:b/>
          <w:sz w:val="24"/>
          <w:szCs w:val="24"/>
        </w:rPr>
        <w:t>OCAK-</w:t>
      </w:r>
      <w:r w:rsidR="004918A6">
        <w:rPr>
          <w:rFonts w:ascii="Times New Roman" w:hAnsi="Times New Roman" w:cs="Times New Roman"/>
          <w:b/>
          <w:sz w:val="24"/>
          <w:szCs w:val="24"/>
        </w:rPr>
        <w:t xml:space="preserve"> 202</w:t>
      </w:r>
      <w:r>
        <w:rPr>
          <w:rFonts w:ascii="Times New Roman" w:hAnsi="Times New Roman" w:cs="Times New Roman"/>
          <w:b/>
          <w:sz w:val="24"/>
          <w:szCs w:val="24"/>
        </w:rPr>
        <w:t>1</w:t>
      </w:r>
    </w:p>
    <w:p w14:paraId="46B11F6A" w14:textId="77777777" w:rsidR="00607628" w:rsidRDefault="00E9360A" w:rsidP="0033125A">
      <w:pPr>
        <w:spacing w:after="0" w:line="360" w:lineRule="auto"/>
        <w:jc w:val="center"/>
        <w:rPr>
          <w:rFonts w:ascii="Times New Roman" w:hAnsi="Times New Roman" w:cs="Times New Roman"/>
          <w:b/>
          <w:sz w:val="24"/>
          <w:szCs w:val="24"/>
        </w:rPr>
        <w:sectPr w:rsidR="00607628" w:rsidSect="000538AF">
          <w:footerReference w:type="default" r:id="rId8"/>
          <w:footerReference w:type="first" r:id="rId9"/>
          <w:pgSz w:w="11906" w:h="16838"/>
          <w:pgMar w:top="1701" w:right="1134" w:bottom="1701" w:left="1418" w:header="709" w:footer="709" w:gutter="0"/>
          <w:pgNumType w:start="1"/>
          <w:cols w:space="708"/>
          <w:titlePg/>
          <w:docGrid w:linePitch="360"/>
        </w:sectPr>
      </w:pPr>
      <w:r w:rsidRPr="009F3D9E">
        <w:rPr>
          <w:rFonts w:ascii="Times New Roman" w:hAnsi="Times New Roman" w:cs="Times New Roman"/>
          <w:b/>
          <w:sz w:val="24"/>
          <w:szCs w:val="24"/>
        </w:rPr>
        <w:t>GÜMÜŞHANE</w:t>
      </w:r>
    </w:p>
    <w:p w14:paraId="214308BC" w14:textId="77777777" w:rsidR="00150BD2" w:rsidRPr="009F3D9E" w:rsidRDefault="00150BD2" w:rsidP="000220B6">
      <w:pPr>
        <w:spacing w:line="360" w:lineRule="auto"/>
        <w:jc w:val="center"/>
        <w:rPr>
          <w:rFonts w:ascii="Times New Roman" w:hAnsi="Times New Roman" w:cs="Times New Roman"/>
          <w:b/>
          <w:sz w:val="24"/>
          <w:szCs w:val="24"/>
        </w:rPr>
      </w:pPr>
      <w:r w:rsidRPr="009F3D9E">
        <w:rPr>
          <w:rFonts w:ascii="Times New Roman" w:hAnsi="Times New Roman" w:cs="Times New Roman"/>
          <w:b/>
          <w:noProof/>
          <w:sz w:val="24"/>
          <w:szCs w:val="24"/>
          <w:lang w:eastAsia="tr-TR"/>
        </w:rPr>
        <w:lastRenderedPageBreak/>
        <w:drawing>
          <wp:inline distT="0" distB="0" distL="0" distR="0" wp14:anchorId="237B136A" wp14:editId="43A484A0">
            <wp:extent cx="720000" cy="720000"/>
            <wp:effectExtent l="0" t="0" r="4445" b="4445"/>
            <wp:docPr id="1" name="Resim 1" descr="Gümüşhane Üniversitesi Öğrenci İşleri (@GuOgrenci) | Твитт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ümüşhane Üniversitesi Öğrenci İşleri (@GuOgrenci) | Твиттер"/>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p w14:paraId="23B2E260" w14:textId="7194A104" w:rsidR="00150BD2" w:rsidRDefault="00150BD2" w:rsidP="000220B6">
      <w:pPr>
        <w:spacing w:after="0"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GÜMÜŞHANE ÜNİVERSİTESİ * SOSYAL BİLİMLER ENSTİTÜSÜ</w:t>
      </w:r>
    </w:p>
    <w:p w14:paraId="6DF203FF" w14:textId="77777777" w:rsidR="00171353" w:rsidRPr="009F3D9E" w:rsidRDefault="00171353" w:rsidP="000220B6">
      <w:pPr>
        <w:spacing w:after="0" w:line="360" w:lineRule="auto"/>
        <w:jc w:val="center"/>
        <w:rPr>
          <w:rFonts w:ascii="Times New Roman" w:hAnsi="Times New Roman" w:cs="Times New Roman"/>
          <w:b/>
          <w:sz w:val="24"/>
          <w:szCs w:val="24"/>
        </w:rPr>
      </w:pPr>
    </w:p>
    <w:p w14:paraId="20A33AB1" w14:textId="1D4A5E04" w:rsidR="00150BD2" w:rsidRDefault="00150BD2" w:rsidP="000220B6">
      <w:pPr>
        <w:spacing w:after="0"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İŞLETME ANABİLİM DALI</w:t>
      </w:r>
    </w:p>
    <w:p w14:paraId="49058A9B" w14:textId="77777777" w:rsidR="00171353" w:rsidRPr="009F3D9E" w:rsidRDefault="00171353" w:rsidP="000220B6">
      <w:pPr>
        <w:spacing w:after="0" w:line="360" w:lineRule="auto"/>
        <w:jc w:val="center"/>
        <w:rPr>
          <w:rFonts w:ascii="Times New Roman" w:hAnsi="Times New Roman" w:cs="Times New Roman"/>
          <w:b/>
          <w:sz w:val="24"/>
          <w:szCs w:val="24"/>
        </w:rPr>
      </w:pPr>
    </w:p>
    <w:p w14:paraId="0A922E55" w14:textId="77777777" w:rsidR="00ED14E0" w:rsidRPr="009F3D9E" w:rsidRDefault="00ED14E0" w:rsidP="000220B6">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37C30A73" w14:textId="77777777" w:rsidR="00150BD2" w:rsidRPr="009F3D9E" w:rsidRDefault="00150BD2" w:rsidP="000220B6">
      <w:pPr>
        <w:spacing w:after="0" w:line="360" w:lineRule="auto"/>
        <w:jc w:val="center"/>
        <w:rPr>
          <w:rFonts w:ascii="Times New Roman" w:hAnsi="Times New Roman" w:cs="Times New Roman"/>
          <w:b/>
          <w:sz w:val="24"/>
          <w:szCs w:val="24"/>
        </w:rPr>
      </w:pPr>
    </w:p>
    <w:p w14:paraId="5074B957" w14:textId="77777777" w:rsidR="00150BD2" w:rsidRPr="009F3D9E" w:rsidRDefault="00150BD2" w:rsidP="000220B6">
      <w:pPr>
        <w:spacing w:after="0" w:line="360" w:lineRule="auto"/>
        <w:jc w:val="center"/>
        <w:rPr>
          <w:rFonts w:ascii="Times New Roman" w:hAnsi="Times New Roman" w:cs="Times New Roman"/>
          <w:b/>
          <w:sz w:val="24"/>
          <w:szCs w:val="24"/>
        </w:rPr>
      </w:pPr>
    </w:p>
    <w:p w14:paraId="28F71719" w14:textId="77777777" w:rsidR="00150BD2" w:rsidRPr="009F3D9E" w:rsidRDefault="00150BD2" w:rsidP="000220B6">
      <w:pPr>
        <w:spacing w:after="0" w:line="360" w:lineRule="auto"/>
        <w:jc w:val="center"/>
        <w:rPr>
          <w:rFonts w:ascii="Times New Roman" w:hAnsi="Times New Roman" w:cs="Times New Roman"/>
          <w:b/>
          <w:sz w:val="24"/>
          <w:szCs w:val="24"/>
        </w:rPr>
      </w:pPr>
    </w:p>
    <w:p w14:paraId="2A3DE16A" w14:textId="77777777" w:rsidR="00150BD2" w:rsidRPr="009F3D9E" w:rsidRDefault="00150BD2" w:rsidP="000220B6">
      <w:pPr>
        <w:spacing w:after="0" w:line="360" w:lineRule="auto"/>
        <w:jc w:val="center"/>
        <w:rPr>
          <w:rFonts w:ascii="Times New Roman" w:hAnsi="Times New Roman" w:cs="Times New Roman"/>
          <w:b/>
          <w:sz w:val="24"/>
          <w:szCs w:val="24"/>
        </w:rPr>
      </w:pPr>
    </w:p>
    <w:p w14:paraId="70B2222D" w14:textId="6538E706" w:rsidR="00150BD2" w:rsidRPr="009F3D9E" w:rsidRDefault="00150BD2" w:rsidP="000220B6">
      <w:pPr>
        <w:spacing w:after="0"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İŞLETMELERİN ÜRETİM MALİYETLERİNİN FİRMA VERİMLİLİĞİ ÜZERİNDEKİ ETKİSİNDE ÜRETİM KAYIPLARININ ROLÜ</w:t>
      </w:r>
      <w:r w:rsidR="00C073E3">
        <w:rPr>
          <w:rFonts w:ascii="Times New Roman" w:hAnsi="Times New Roman" w:cs="Times New Roman"/>
          <w:b/>
          <w:sz w:val="24"/>
          <w:szCs w:val="24"/>
        </w:rPr>
        <w:t>:</w:t>
      </w:r>
      <w:r w:rsidRPr="009F3D9E">
        <w:rPr>
          <w:rFonts w:ascii="Times New Roman" w:hAnsi="Times New Roman" w:cs="Times New Roman"/>
          <w:b/>
          <w:sz w:val="24"/>
          <w:szCs w:val="24"/>
        </w:rPr>
        <w:t xml:space="preserve"> DENİZLİ İLİ TEKSTİL SEKTÖRÜNDE BİR UYGULAMA</w:t>
      </w:r>
    </w:p>
    <w:p w14:paraId="7CD5FD1F" w14:textId="77777777" w:rsidR="00165BB2" w:rsidRDefault="00165BB2" w:rsidP="000220B6">
      <w:pPr>
        <w:spacing w:after="0" w:line="360" w:lineRule="auto"/>
        <w:jc w:val="center"/>
        <w:rPr>
          <w:rFonts w:ascii="Times New Roman" w:hAnsi="Times New Roman" w:cs="Times New Roman"/>
          <w:b/>
          <w:sz w:val="24"/>
          <w:szCs w:val="24"/>
        </w:rPr>
      </w:pPr>
    </w:p>
    <w:p w14:paraId="385C9A4E" w14:textId="77777777" w:rsidR="00165BB2" w:rsidRDefault="00165BB2" w:rsidP="000220B6">
      <w:pPr>
        <w:spacing w:after="0" w:line="360" w:lineRule="auto"/>
        <w:jc w:val="center"/>
        <w:rPr>
          <w:rFonts w:ascii="Times New Roman" w:hAnsi="Times New Roman" w:cs="Times New Roman"/>
          <w:b/>
          <w:sz w:val="24"/>
          <w:szCs w:val="24"/>
        </w:rPr>
      </w:pPr>
    </w:p>
    <w:p w14:paraId="5398688B" w14:textId="06C73C1E" w:rsidR="00165BB2" w:rsidRDefault="00165BB2" w:rsidP="000220B6">
      <w:pPr>
        <w:spacing w:after="0" w:line="360" w:lineRule="auto"/>
        <w:jc w:val="center"/>
        <w:rPr>
          <w:rFonts w:ascii="Times New Roman" w:hAnsi="Times New Roman" w:cs="Times New Roman"/>
          <w:b/>
          <w:sz w:val="24"/>
          <w:szCs w:val="24"/>
        </w:rPr>
      </w:pPr>
    </w:p>
    <w:p w14:paraId="4E8B08C8" w14:textId="48D45800" w:rsidR="005D2870" w:rsidRDefault="005D2870" w:rsidP="000220B6">
      <w:pPr>
        <w:spacing w:after="0" w:line="360" w:lineRule="auto"/>
        <w:jc w:val="center"/>
        <w:rPr>
          <w:rFonts w:ascii="Times New Roman" w:hAnsi="Times New Roman" w:cs="Times New Roman"/>
          <w:b/>
          <w:sz w:val="24"/>
          <w:szCs w:val="24"/>
        </w:rPr>
      </w:pPr>
    </w:p>
    <w:p w14:paraId="75BD1708" w14:textId="77777777" w:rsidR="005D2870" w:rsidRPr="009F3D9E" w:rsidRDefault="005D2870" w:rsidP="000220B6">
      <w:pPr>
        <w:spacing w:after="0" w:line="360" w:lineRule="auto"/>
        <w:jc w:val="center"/>
        <w:rPr>
          <w:rFonts w:ascii="Times New Roman" w:hAnsi="Times New Roman" w:cs="Times New Roman"/>
          <w:b/>
          <w:sz w:val="24"/>
          <w:szCs w:val="24"/>
        </w:rPr>
      </w:pPr>
    </w:p>
    <w:p w14:paraId="18EF7DE8" w14:textId="1CCC3E5A" w:rsidR="00150BD2" w:rsidRDefault="00150BD2" w:rsidP="000220B6">
      <w:pPr>
        <w:spacing w:after="0"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YÜKSEK LİSANS TEZİ</w:t>
      </w:r>
    </w:p>
    <w:p w14:paraId="6280D0C5" w14:textId="77777777" w:rsidR="00171353" w:rsidRPr="009F3D9E" w:rsidRDefault="00171353" w:rsidP="000220B6">
      <w:pPr>
        <w:spacing w:after="0" w:line="360" w:lineRule="auto"/>
        <w:jc w:val="center"/>
        <w:rPr>
          <w:rFonts w:ascii="Times New Roman" w:hAnsi="Times New Roman" w:cs="Times New Roman"/>
          <w:b/>
          <w:sz w:val="24"/>
          <w:szCs w:val="24"/>
        </w:rPr>
      </w:pPr>
    </w:p>
    <w:p w14:paraId="36BDE5DA" w14:textId="7DDE0A62" w:rsidR="00150BD2" w:rsidRDefault="005D2870" w:rsidP="000220B6">
      <w:pPr>
        <w:spacing w:after="0"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Gülşah</w:t>
      </w:r>
      <w:r w:rsidR="00150BD2" w:rsidRPr="009F3D9E">
        <w:rPr>
          <w:rFonts w:ascii="Times New Roman" w:hAnsi="Times New Roman" w:cs="Times New Roman"/>
          <w:b/>
          <w:sz w:val="24"/>
          <w:szCs w:val="24"/>
        </w:rPr>
        <w:t xml:space="preserve"> DÖNMEZ</w:t>
      </w:r>
    </w:p>
    <w:p w14:paraId="454B5FC2" w14:textId="778C006B" w:rsidR="000A2CBB" w:rsidRDefault="000A2CBB" w:rsidP="000220B6">
      <w:pPr>
        <w:spacing w:after="0" w:line="360" w:lineRule="auto"/>
        <w:jc w:val="center"/>
        <w:rPr>
          <w:rFonts w:ascii="Times New Roman" w:hAnsi="Times New Roman" w:cs="Times New Roman"/>
          <w:b/>
          <w:sz w:val="24"/>
          <w:szCs w:val="24"/>
        </w:rPr>
      </w:pPr>
    </w:p>
    <w:p w14:paraId="77A57D2D" w14:textId="3AAB7BAE" w:rsidR="000A2CBB" w:rsidRDefault="000A2CBB" w:rsidP="000220B6">
      <w:pPr>
        <w:spacing w:after="0" w:line="360" w:lineRule="auto"/>
        <w:jc w:val="center"/>
        <w:rPr>
          <w:rFonts w:ascii="Times New Roman" w:hAnsi="Times New Roman" w:cs="Times New Roman"/>
          <w:b/>
          <w:sz w:val="24"/>
          <w:szCs w:val="24"/>
        </w:rPr>
      </w:pPr>
    </w:p>
    <w:p w14:paraId="5FB4971A" w14:textId="2E15B8EE" w:rsidR="00E16C5F" w:rsidRDefault="00E16C5F" w:rsidP="000220B6">
      <w:pPr>
        <w:spacing w:after="0" w:line="360" w:lineRule="auto"/>
        <w:jc w:val="center"/>
        <w:rPr>
          <w:rFonts w:ascii="Times New Roman" w:hAnsi="Times New Roman" w:cs="Times New Roman"/>
          <w:b/>
          <w:sz w:val="24"/>
          <w:szCs w:val="24"/>
        </w:rPr>
      </w:pPr>
    </w:p>
    <w:p w14:paraId="12645F4D" w14:textId="2FA8C279" w:rsidR="00E16C5F" w:rsidRDefault="00E16C5F" w:rsidP="000220B6">
      <w:pPr>
        <w:spacing w:after="0" w:line="360" w:lineRule="auto"/>
        <w:jc w:val="center"/>
        <w:rPr>
          <w:rFonts w:ascii="Times New Roman" w:hAnsi="Times New Roman" w:cs="Times New Roman"/>
          <w:b/>
          <w:sz w:val="24"/>
          <w:szCs w:val="24"/>
        </w:rPr>
      </w:pPr>
    </w:p>
    <w:p w14:paraId="3169D467" w14:textId="68BF3E79" w:rsidR="00E16C5F" w:rsidRDefault="00E16C5F" w:rsidP="000220B6">
      <w:pPr>
        <w:spacing w:after="0" w:line="360" w:lineRule="auto"/>
        <w:jc w:val="center"/>
        <w:rPr>
          <w:rFonts w:ascii="Times New Roman" w:hAnsi="Times New Roman" w:cs="Times New Roman"/>
          <w:b/>
          <w:sz w:val="24"/>
          <w:szCs w:val="24"/>
        </w:rPr>
      </w:pPr>
    </w:p>
    <w:p w14:paraId="23FCFA72" w14:textId="3B20A24F" w:rsidR="00E16C5F" w:rsidRDefault="00E16C5F" w:rsidP="000220B6">
      <w:pPr>
        <w:spacing w:after="0" w:line="360" w:lineRule="auto"/>
        <w:jc w:val="center"/>
        <w:rPr>
          <w:rFonts w:ascii="Times New Roman" w:hAnsi="Times New Roman" w:cs="Times New Roman"/>
          <w:b/>
          <w:sz w:val="24"/>
          <w:szCs w:val="24"/>
        </w:rPr>
      </w:pPr>
    </w:p>
    <w:p w14:paraId="22C0102D" w14:textId="77777777" w:rsidR="000A2CBB" w:rsidRPr="009F3D9E" w:rsidRDefault="000A2CBB" w:rsidP="000220B6">
      <w:pPr>
        <w:spacing w:after="0" w:line="360" w:lineRule="auto"/>
        <w:jc w:val="center"/>
        <w:rPr>
          <w:rFonts w:ascii="Times New Roman" w:hAnsi="Times New Roman" w:cs="Times New Roman"/>
          <w:b/>
          <w:sz w:val="24"/>
          <w:szCs w:val="24"/>
        </w:rPr>
      </w:pPr>
    </w:p>
    <w:p w14:paraId="3D394652" w14:textId="0C05ABC4" w:rsidR="00150BD2" w:rsidRPr="009F3D9E" w:rsidRDefault="002810CD" w:rsidP="000220B6">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OCAK-</w:t>
      </w:r>
      <w:r w:rsidR="001A613C">
        <w:rPr>
          <w:rFonts w:ascii="Times New Roman" w:hAnsi="Times New Roman" w:cs="Times New Roman"/>
          <w:b/>
          <w:sz w:val="24"/>
          <w:szCs w:val="24"/>
        </w:rPr>
        <w:t xml:space="preserve"> </w:t>
      </w:r>
      <w:r>
        <w:rPr>
          <w:rFonts w:ascii="Times New Roman" w:hAnsi="Times New Roman" w:cs="Times New Roman"/>
          <w:b/>
          <w:sz w:val="24"/>
          <w:szCs w:val="24"/>
        </w:rPr>
        <w:t>2021</w:t>
      </w:r>
    </w:p>
    <w:p w14:paraId="594B8590" w14:textId="77777777" w:rsidR="008D5148" w:rsidRPr="009F3D9E" w:rsidRDefault="00150BD2" w:rsidP="000220B6">
      <w:pPr>
        <w:spacing w:after="0" w:line="360" w:lineRule="auto"/>
        <w:ind w:left="-142"/>
        <w:jc w:val="center"/>
        <w:rPr>
          <w:rFonts w:ascii="Times New Roman" w:hAnsi="Times New Roman" w:cs="Times New Roman"/>
          <w:b/>
          <w:sz w:val="24"/>
          <w:szCs w:val="24"/>
        </w:rPr>
      </w:pPr>
      <w:r w:rsidRPr="009F3D9E">
        <w:rPr>
          <w:rFonts w:ascii="Times New Roman" w:hAnsi="Times New Roman" w:cs="Times New Roman"/>
          <w:b/>
          <w:sz w:val="24"/>
          <w:szCs w:val="24"/>
        </w:rPr>
        <w:t>GÜMÜŞHANE</w:t>
      </w:r>
    </w:p>
    <w:p w14:paraId="414FD3FB" w14:textId="77777777" w:rsidR="00150BD2" w:rsidRPr="009F3D9E" w:rsidRDefault="00150BD2" w:rsidP="000220B6">
      <w:pPr>
        <w:spacing w:line="360" w:lineRule="auto"/>
        <w:jc w:val="center"/>
        <w:rPr>
          <w:rFonts w:ascii="Times New Roman" w:hAnsi="Times New Roman" w:cs="Times New Roman"/>
          <w:b/>
          <w:sz w:val="24"/>
          <w:szCs w:val="24"/>
        </w:rPr>
      </w:pPr>
      <w:r w:rsidRPr="009F3D9E">
        <w:rPr>
          <w:rFonts w:ascii="Times New Roman" w:hAnsi="Times New Roman" w:cs="Times New Roman"/>
          <w:b/>
          <w:noProof/>
          <w:sz w:val="24"/>
          <w:szCs w:val="24"/>
          <w:lang w:eastAsia="tr-TR"/>
        </w:rPr>
        <w:lastRenderedPageBreak/>
        <w:drawing>
          <wp:inline distT="0" distB="0" distL="0" distR="0" wp14:anchorId="1980D408" wp14:editId="334A5C64">
            <wp:extent cx="720000" cy="732067"/>
            <wp:effectExtent l="0" t="0" r="4445" b="0"/>
            <wp:docPr id="2" name="Resim 2" descr="C:\Users\competer\Downloads\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ompeter\Downloads\indir.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20000" cy="732067"/>
                    </a:xfrm>
                    <a:prstGeom prst="rect">
                      <a:avLst/>
                    </a:prstGeom>
                    <a:noFill/>
                    <a:ln>
                      <a:noFill/>
                    </a:ln>
                  </pic:spPr>
                </pic:pic>
              </a:graphicData>
            </a:graphic>
          </wp:inline>
        </w:drawing>
      </w:r>
    </w:p>
    <w:p w14:paraId="2E8428E3" w14:textId="7CB21DC6" w:rsidR="00150BD2" w:rsidRDefault="00150BD2" w:rsidP="000220B6">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GÜMÜŞHANE ÜNİVERSİTESİ * SOSYAL BİLİMLER ENSTİTÜSÜ</w:t>
      </w:r>
    </w:p>
    <w:p w14:paraId="582D3A60" w14:textId="77777777" w:rsidR="00171353" w:rsidRPr="009F3D9E" w:rsidRDefault="00171353" w:rsidP="000220B6">
      <w:pPr>
        <w:spacing w:line="360" w:lineRule="auto"/>
        <w:jc w:val="center"/>
        <w:rPr>
          <w:rFonts w:ascii="Times New Roman" w:hAnsi="Times New Roman" w:cs="Times New Roman"/>
          <w:b/>
          <w:sz w:val="24"/>
          <w:szCs w:val="24"/>
        </w:rPr>
      </w:pPr>
    </w:p>
    <w:p w14:paraId="1F216B1A" w14:textId="79237DA1" w:rsidR="00150BD2" w:rsidRDefault="00150BD2" w:rsidP="000220B6">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İŞLETME ANABİLİM DALI</w:t>
      </w:r>
    </w:p>
    <w:p w14:paraId="6197883A" w14:textId="77777777" w:rsidR="00171353" w:rsidRPr="009F3D9E" w:rsidRDefault="00171353" w:rsidP="000220B6">
      <w:pPr>
        <w:spacing w:line="360" w:lineRule="auto"/>
        <w:jc w:val="center"/>
        <w:rPr>
          <w:rFonts w:ascii="Times New Roman" w:hAnsi="Times New Roman" w:cs="Times New Roman"/>
          <w:b/>
          <w:sz w:val="24"/>
          <w:szCs w:val="24"/>
        </w:rPr>
      </w:pPr>
    </w:p>
    <w:p w14:paraId="601687BB" w14:textId="1B52D85B" w:rsidR="00087771" w:rsidRPr="009F3D9E" w:rsidRDefault="003A65D1" w:rsidP="000220B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5B61EF1E" w14:textId="77777777" w:rsidR="00150BD2" w:rsidRPr="009F3D9E" w:rsidRDefault="00150BD2" w:rsidP="000220B6">
      <w:pPr>
        <w:spacing w:line="360" w:lineRule="auto"/>
        <w:jc w:val="center"/>
        <w:rPr>
          <w:rFonts w:ascii="Times New Roman" w:hAnsi="Times New Roman" w:cs="Times New Roman"/>
          <w:b/>
          <w:sz w:val="24"/>
          <w:szCs w:val="24"/>
        </w:rPr>
      </w:pPr>
    </w:p>
    <w:p w14:paraId="63B80DFE" w14:textId="7FB00F02" w:rsidR="00165BB2" w:rsidRPr="009F3D9E" w:rsidRDefault="00165BB2" w:rsidP="000220B6">
      <w:pPr>
        <w:spacing w:line="360" w:lineRule="auto"/>
        <w:jc w:val="center"/>
        <w:rPr>
          <w:rFonts w:ascii="Times New Roman" w:hAnsi="Times New Roman" w:cs="Times New Roman"/>
          <w:b/>
          <w:sz w:val="24"/>
          <w:szCs w:val="24"/>
        </w:rPr>
      </w:pPr>
    </w:p>
    <w:p w14:paraId="6CEB6FBF" w14:textId="3090DC03" w:rsidR="00150BD2" w:rsidRPr="009F3D9E" w:rsidRDefault="00150BD2" w:rsidP="000220B6">
      <w:pPr>
        <w:spacing w:after="0"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İŞLETMELERİN ÜRETİM MALİYETLERİNİN FİRMA VERİMLİLİĞİ ÜZERİNDEKİ ETKİSİNDE ÜRETİM KAYIPLARININ ROLÜ</w:t>
      </w:r>
      <w:r w:rsidR="00C073E3">
        <w:rPr>
          <w:rFonts w:ascii="Times New Roman" w:hAnsi="Times New Roman" w:cs="Times New Roman"/>
          <w:b/>
          <w:sz w:val="24"/>
          <w:szCs w:val="24"/>
        </w:rPr>
        <w:t>:</w:t>
      </w:r>
      <w:r w:rsidR="00222BCD">
        <w:rPr>
          <w:rFonts w:ascii="Times New Roman" w:hAnsi="Times New Roman" w:cs="Times New Roman"/>
          <w:b/>
          <w:sz w:val="24"/>
          <w:szCs w:val="24"/>
        </w:rPr>
        <w:t xml:space="preserve"> </w:t>
      </w:r>
      <w:r w:rsidRPr="009F3D9E">
        <w:rPr>
          <w:rFonts w:ascii="Times New Roman" w:hAnsi="Times New Roman" w:cs="Times New Roman"/>
          <w:b/>
          <w:sz w:val="24"/>
          <w:szCs w:val="24"/>
        </w:rPr>
        <w:t>DENİZLİ İLİ TEKSTİL SEKTÖRÜNDE BİR UYGULAMA</w:t>
      </w:r>
    </w:p>
    <w:p w14:paraId="23C088C9" w14:textId="50BD85BF" w:rsidR="00171353" w:rsidRDefault="00171353" w:rsidP="000220B6">
      <w:pPr>
        <w:spacing w:line="360" w:lineRule="auto"/>
        <w:jc w:val="center"/>
        <w:rPr>
          <w:rFonts w:ascii="Times New Roman" w:hAnsi="Times New Roman" w:cs="Times New Roman"/>
          <w:b/>
          <w:sz w:val="24"/>
          <w:szCs w:val="24"/>
        </w:rPr>
      </w:pPr>
    </w:p>
    <w:p w14:paraId="11C0C848" w14:textId="77777777" w:rsidR="00171353" w:rsidRPr="009F3D9E" w:rsidRDefault="00171353" w:rsidP="000220B6">
      <w:pPr>
        <w:spacing w:line="360" w:lineRule="auto"/>
        <w:jc w:val="center"/>
        <w:rPr>
          <w:rFonts w:ascii="Times New Roman" w:hAnsi="Times New Roman" w:cs="Times New Roman"/>
          <w:b/>
          <w:sz w:val="24"/>
          <w:szCs w:val="24"/>
        </w:rPr>
      </w:pPr>
    </w:p>
    <w:p w14:paraId="12768AE1" w14:textId="24513527" w:rsidR="00171353" w:rsidRDefault="00150BD2" w:rsidP="00171353">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YÜKSEK LİSANS TEZİ</w:t>
      </w:r>
    </w:p>
    <w:p w14:paraId="50E044E9" w14:textId="77777777" w:rsidR="00171353" w:rsidRDefault="00171353" w:rsidP="000220B6">
      <w:pPr>
        <w:spacing w:line="360" w:lineRule="auto"/>
        <w:jc w:val="center"/>
        <w:rPr>
          <w:rFonts w:ascii="Times New Roman" w:hAnsi="Times New Roman" w:cs="Times New Roman"/>
          <w:b/>
          <w:sz w:val="24"/>
          <w:szCs w:val="24"/>
        </w:rPr>
      </w:pPr>
    </w:p>
    <w:p w14:paraId="22988B39" w14:textId="572DC8A0" w:rsidR="00150BD2" w:rsidRPr="009F3D9E" w:rsidRDefault="00150BD2" w:rsidP="000220B6">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GÜLŞAH DÖNMEZ</w:t>
      </w:r>
    </w:p>
    <w:p w14:paraId="5121DAEE" w14:textId="77777777" w:rsidR="00165BB2" w:rsidRDefault="00165BB2" w:rsidP="000220B6">
      <w:pPr>
        <w:spacing w:line="360" w:lineRule="auto"/>
        <w:jc w:val="center"/>
        <w:rPr>
          <w:rFonts w:ascii="Times New Roman" w:hAnsi="Times New Roman" w:cs="Times New Roman"/>
          <w:b/>
          <w:sz w:val="24"/>
          <w:szCs w:val="24"/>
        </w:rPr>
      </w:pPr>
    </w:p>
    <w:p w14:paraId="1AD8B268" w14:textId="77777777" w:rsidR="000A2CBB" w:rsidRPr="009F3D9E" w:rsidRDefault="000A2CBB" w:rsidP="000220B6">
      <w:pPr>
        <w:spacing w:line="360" w:lineRule="auto"/>
        <w:jc w:val="center"/>
        <w:rPr>
          <w:rFonts w:ascii="Times New Roman" w:hAnsi="Times New Roman" w:cs="Times New Roman"/>
          <w:b/>
          <w:sz w:val="24"/>
          <w:szCs w:val="24"/>
        </w:rPr>
      </w:pPr>
    </w:p>
    <w:p w14:paraId="06410060" w14:textId="15D77947" w:rsidR="00150BD2" w:rsidRPr="009F3D9E" w:rsidRDefault="00150BD2" w:rsidP="000220B6">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Tez Danı</w:t>
      </w:r>
      <w:r w:rsidR="000220B6">
        <w:rPr>
          <w:rFonts w:ascii="Times New Roman" w:hAnsi="Times New Roman" w:cs="Times New Roman"/>
          <w:b/>
          <w:sz w:val="24"/>
          <w:szCs w:val="24"/>
        </w:rPr>
        <w:t>şmanı: Doç. Dr. Büşra TOSUNOĞL</w:t>
      </w:r>
      <w:r w:rsidR="00165BB2">
        <w:rPr>
          <w:rFonts w:ascii="Times New Roman" w:hAnsi="Times New Roman" w:cs="Times New Roman"/>
          <w:b/>
          <w:sz w:val="24"/>
          <w:szCs w:val="24"/>
        </w:rPr>
        <w:t>U</w:t>
      </w:r>
    </w:p>
    <w:p w14:paraId="0C0E5F60" w14:textId="68DE2C99" w:rsidR="000A2CBB" w:rsidRDefault="000A2CBB" w:rsidP="00171353">
      <w:pPr>
        <w:spacing w:line="360" w:lineRule="auto"/>
        <w:rPr>
          <w:rFonts w:ascii="Times New Roman" w:hAnsi="Times New Roman" w:cs="Times New Roman"/>
          <w:b/>
          <w:sz w:val="24"/>
          <w:szCs w:val="24"/>
        </w:rPr>
      </w:pPr>
    </w:p>
    <w:p w14:paraId="15B5B64C" w14:textId="771F4830" w:rsidR="00E16C5F" w:rsidRPr="009F3D9E" w:rsidRDefault="00E16C5F" w:rsidP="000220B6">
      <w:pPr>
        <w:spacing w:line="360" w:lineRule="auto"/>
        <w:jc w:val="center"/>
        <w:rPr>
          <w:rFonts w:ascii="Times New Roman" w:hAnsi="Times New Roman" w:cs="Times New Roman"/>
          <w:b/>
          <w:sz w:val="24"/>
          <w:szCs w:val="24"/>
        </w:rPr>
      </w:pPr>
    </w:p>
    <w:p w14:paraId="1E6DAF28" w14:textId="0F251610" w:rsidR="00150BD2" w:rsidRPr="009F3D9E" w:rsidRDefault="002810CD" w:rsidP="000220B6">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OCAK-</w:t>
      </w:r>
      <w:r w:rsidR="003A65D1">
        <w:rPr>
          <w:rFonts w:ascii="Times New Roman" w:hAnsi="Times New Roman" w:cs="Times New Roman"/>
          <w:b/>
          <w:sz w:val="24"/>
          <w:szCs w:val="24"/>
        </w:rPr>
        <w:t xml:space="preserve"> </w:t>
      </w:r>
      <w:r>
        <w:rPr>
          <w:rFonts w:ascii="Times New Roman" w:hAnsi="Times New Roman" w:cs="Times New Roman"/>
          <w:b/>
          <w:sz w:val="24"/>
          <w:szCs w:val="24"/>
        </w:rPr>
        <w:t>2021</w:t>
      </w:r>
    </w:p>
    <w:p w14:paraId="70E55DBB" w14:textId="77777777" w:rsidR="000A2CBB" w:rsidRPr="009F3D9E" w:rsidRDefault="00150BD2" w:rsidP="000220B6">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GÜMÜŞHANE</w:t>
      </w:r>
    </w:p>
    <w:p w14:paraId="0053B923" w14:textId="77777777" w:rsidR="000F6AC4" w:rsidRDefault="000F6AC4" w:rsidP="00314E01">
      <w:pPr>
        <w:spacing w:line="360" w:lineRule="auto"/>
        <w:ind w:firstLine="709"/>
        <w:jc w:val="center"/>
        <w:rPr>
          <w:rFonts w:ascii="Times New Roman" w:hAnsi="Times New Roman" w:cs="Times New Roman"/>
          <w:b/>
          <w:sz w:val="24"/>
          <w:szCs w:val="24"/>
        </w:rPr>
        <w:sectPr w:rsidR="000F6AC4" w:rsidSect="00607628">
          <w:pgSz w:w="11906" w:h="16838"/>
          <w:pgMar w:top="1701" w:right="1134" w:bottom="1701" w:left="2268" w:header="709" w:footer="709" w:gutter="0"/>
          <w:pgNumType w:start="1"/>
          <w:cols w:space="708"/>
          <w:titlePg/>
          <w:docGrid w:linePitch="360"/>
        </w:sectPr>
      </w:pPr>
    </w:p>
    <w:p w14:paraId="2C06CED4" w14:textId="3C16F92F" w:rsidR="004C1644" w:rsidRDefault="004C1644" w:rsidP="00880A45">
      <w:pPr>
        <w:spacing w:after="0" w:line="360" w:lineRule="auto"/>
        <w:ind w:firstLine="709"/>
        <w:jc w:val="right"/>
        <w:rPr>
          <w:rFonts w:ascii="Times New Roman" w:hAnsi="Times New Roman" w:cs="Times New Roman"/>
          <w:b/>
          <w:sz w:val="24"/>
          <w:szCs w:val="24"/>
        </w:rPr>
        <w:sectPr w:rsidR="004C1644" w:rsidSect="008B1BBA">
          <w:footerReference w:type="default" r:id="rId12"/>
          <w:footerReference w:type="first" r:id="rId13"/>
          <w:pgSz w:w="11906" w:h="16838"/>
          <w:pgMar w:top="2835" w:right="1134" w:bottom="1701" w:left="2268" w:header="709" w:footer="709" w:gutter="0"/>
          <w:pgNumType w:fmt="upperRoman" w:start="3"/>
          <w:cols w:space="708"/>
          <w:docGrid w:linePitch="360"/>
        </w:sectPr>
      </w:pPr>
    </w:p>
    <w:p w14:paraId="52212BCB" w14:textId="3CB5F306" w:rsidR="003C0542" w:rsidRPr="009F3D9E" w:rsidRDefault="003C0542" w:rsidP="00CC6DE3">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lastRenderedPageBreak/>
        <w:t>BİLDİRİM</w:t>
      </w:r>
    </w:p>
    <w:p w14:paraId="5D99DEE4" w14:textId="77777777" w:rsidR="00EC6CD6" w:rsidRPr="009F3D9E" w:rsidRDefault="00EC6CD6" w:rsidP="00314E01">
      <w:pPr>
        <w:spacing w:line="360" w:lineRule="auto"/>
        <w:ind w:firstLine="709"/>
        <w:jc w:val="center"/>
        <w:rPr>
          <w:rFonts w:ascii="Times New Roman" w:hAnsi="Times New Roman" w:cs="Times New Roman"/>
          <w:b/>
          <w:sz w:val="24"/>
          <w:szCs w:val="24"/>
        </w:rPr>
      </w:pPr>
    </w:p>
    <w:p w14:paraId="7308A9FD" w14:textId="0BBB1745" w:rsidR="003C0542" w:rsidRPr="009F3D9E" w:rsidRDefault="003C0542" w:rsidP="00314E01">
      <w:pPr>
        <w:spacing w:line="360" w:lineRule="auto"/>
        <w:ind w:firstLine="709"/>
        <w:jc w:val="both"/>
        <w:rPr>
          <w:rFonts w:ascii="Times New Roman" w:hAnsi="Times New Roman" w:cs="Times New Roman"/>
          <w:sz w:val="24"/>
          <w:szCs w:val="24"/>
        </w:rPr>
      </w:pPr>
      <w:proofErr w:type="gramStart"/>
      <w:r w:rsidRPr="009F3D9E">
        <w:rPr>
          <w:rFonts w:ascii="Times New Roman" w:hAnsi="Times New Roman" w:cs="Times New Roman"/>
          <w:sz w:val="24"/>
          <w:szCs w:val="24"/>
        </w:rPr>
        <w:t xml:space="preserve">Yüksek Lisans </w:t>
      </w:r>
      <w:r w:rsidR="00276B59">
        <w:rPr>
          <w:rFonts w:ascii="Times New Roman" w:hAnsi="Times New Roman" w:cs="Times New Roman"/>
          <w:sz w:val="24"/>
          <w:szCs w:val="24"/>
        </w:rPr>
        <w:t xml:space="preserve">Tezi </w:t>
      </w:r>
      <w:r w:rsidRPr="009F3D9E">
        <w:rPr>
          <w:rFonts w:ascii="Times New Roman" w:hAnsi="Times New Roman" w:cs="Times New Roman"/>
          <w:sz w:val="24"/>
          <w:szCs w:val="24"/>
        </w:rPr>
        <w:t>ol</w:t>
      </w:r>
      <w:r w:rsidR="000C6DDE" w:rsidRPr="009F3D9E">
        <w:rPr>
          <w:rFonts w:ascii="Times New Roman" w:hAnsi="Times New Roman" w:cs="Times New Roman"/>
          <w:sz w:val="24"/>
          <w:szCs w:val="24"/>
        </w:rPr>
        <w:t xml:space="preserve">arak hazırlamış olduğum </w:t>
      </w:r>
      <w:r w:rsidR="000C6DDE" w:rsidRPr="00DD6F37">
        <w:rPr>
          <w:rFonts w:ascii="Times New Roman" w:hAnsi="Times New Roman" w:cs="Times New Roman"/>
          <w:sz w:val="24"/>
          <w:szCs w:val="24"/>
        </w:rPr>
        <w:t>“</w:t>
      </w:r>
      <w:r w:rsidR="00F8631A" w:rsidRPr="00DD6F37">
        <w:rPr>
          <w:rFonts w:ascii="Times New Roman" w:hAnsi="Times New Roman" w:cs="Times New Roman"/>
          <w:sz w:val="24"/>
          <w:szCs w:val="24"/>
        </w:rPr>
        <w:t>İşletmelerin Üretim Maliyetlerinin Firma Verimliliği Üzerindeki Etkisinde Üretim Kayıplarının Rolü: Denizli İli Tekstil Sektöründe Bir Uygulama</w:t>
      </w:r>
      <w:r w:rsidRPr="00DD6F37">
        <w:rPr>
          <w:rFonts w:ascii="Times New Roman" w:hAnsi="Times New Roman" w:cs="Times New Roman"/>
          <w:sz w:val="24"/>
          <w:szCs w:val="24"/>
        </w:rPr>
        <w:t>” i</w:t>
      </w:r>
      <w:r w:rsidRPr="009F3D9E">
        <w:rPr>
          <w:rFonts w:ascii="Times New Roman" w:hAnsi="Times New Roman" w:cs="Times New Roman"/>
          <w:sz w:val="24"/>
          <w:szCs w:val="24"/>
        </w:rPr>
        <w:t>simli bu çalışmanın, tamamen kendi çalışmam olduğunu, her alıntıya kaynak gösterdiğimi ve alıntı yaptığım tüm çalışmaların kaynakçada yer aldığını taahhüt eder, tezimin kâğıt ve elektro</w:t>
      </w:r>
      <w:r w:rsidR="00F8631A" w:rsidRPr="009F3D9E">
        <w:rPr>
          <w:rFonts w:ascii="Times New Roman" w:hAnsi="Times New Roman" w:cs="Times New Roman"/>
          <w:sz w:val="24"/>
          <w:szCs w:val="24"/>
        </w:rPr>
        <w:t xml:space="preserve">nik kopyalarının </w:t>
      </w:r>
      <w:r w:rsidRPr="009F3D9E">
        <w:rPr>
          <w:rFonts w:ascii="Times New Roman" w:hAnsi="Times New Roman" w:cs="Times New Roman"/>
          <w:sz w:val="24"/>
          <w:szCs w:val="24"/>
        </w:rPr>
        <w:t>Gümüşhane Üniversitesi Sosyal Bilimler Enstitüsü arşivlerinde saklanmasına izin</w:t>
      </w:r>
      <w:r w:rsidR="00F8631A" w:rsidRPr="009F3D9E">
        <w:rPr>
          <w:rFonts w:ascii="Times New Roman" w:hAnsi="Times New Roman" w:cs="Times New Roman"/>
          <w:sz w:val="24"/>
          <w:szCs w:val="24"/>
        </w:rPr>
        <w:t xml:space="preserve"> verdiğimi onaylarım.</w:t>
      </w:r>
      <w:proofErr w:type="gramEnd"/>
    </w:p>
    <w:p w14:paraId="2E6E54F5" w14:textId="77777777" w:rsidR="000261DD" w:rsidRPr="009F3D9E" w:rsidRDefault="000261DD" w:rsidP="00314E01">
      <w:pPr>
        <w:spacing w:line="360" w:lineRule="auto"/>
        <w:ind w:firstLine="709"/>
        <w:jc w:val="both"/>
        <w:rPr>
          <w:rFonts w:ascii="Times New Roman" w:hAnsi="Times New Roman" w:cs="Times New Roman"/>
          <w:sz w:val="24"/>
          <w:szCs w:val="24"/>
        </w:rPr>
      </w:pPr>
    </w:p>
    <w:p w14:paraId="59BE1331" w14:textId="77777777" w:rsidR="003C0542" w:rsidRPr="009F3D9E" w:rsidRDefault="003C054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Lisansüstü Eğitim ve Öğretim Yönetmeliğinin ilgili maddeleri uyarınca gereğinin yapılmasını arz ederim. </w:t>
      </w:r>
    </w:p>
    <w:p w14:paraId="41F36ACB" w14:textId="0D28AA93" w:rsidR="000261DD" w:rsidRPr="009F3D9E" w:rsidRDefault="000261DD" w:rsidP="00314E01">
      <w:pPr>
        <w:spacing w:line="360" w:lineRule="auto"/>
        <w:ind w:firstLine="709"/>
        <w:jc w:val="both"/>
        <w:rPr>
          <w:rFonts w:ascii="Times New Roman" w:hAnsi="Times New Roman" w:cs="Times New Roman"/>
          <w:sz w:val="24"/>
          <w:szCs w:val="24"/>
        </w:rPr>
      </w:pPr>
    </w:p>
    <w:p w14:paraId="798AD663" w14:textId="77777777" w:rsidR="000261DD" w:rsidRPr="009F3D9E" w:rsidRDefault="000261DD" w:rsidP="00314E01">
      <w:pPr>
        <w:spacing w:line="360" w:lineRule="auto"/>
        <w:ind w:firstLine="709"/>
        <w:jc w:val="both"/>
        <w:rPr>
          <w:rFonts w:ascii="Times New Roman" w:hAnsi="Times New Roman" w:cs="Times New Roman"/>
          <w:sz w:val="24"/>
          <w:szCs w:val="24"/>
        </w:rPr>
      </w:pPr>
    </w:p>
    <w:p w14:paraId="5E4F7AFD" w14:textId="70BACE61" w:rsidR="003C0542" w:rsidRPr="00ED14E0" w:rsidRDefault="0086484B" w:rsidP="00314E01">
      <w:pPr>
        <w:spacing w:line="360" w:lineRule="auto"/>
        <w:ind w:firstLine="709"/>
        <w:jc w:val="right"/>
        <w:rPr>
          <w:rFonts w:ascii="Times New Roman" w:hAnsi="Times New Roman" w:cs="Times New Roman"/>
          <w:b/>
          <w:sz w:val="24"/>
          <w:szCs w:val="24"/>
        </w:rPr>
      </w:pPr>
      <w:r>
        <w:rPr>
          <w:rFonts w:ascii="Times New Roman" w:hAnsi="Times New Roman" w:cs="Times New Roman"/>
          <w:b/>
          <w:sz w:val="24"/>
          <w:szCs w:val="24"/>
        </w:rPr>
        <w:t xml:space="preserve"> 25/01/2021</w:t>
      </w:r>
      <w:r w:rsidR="003C0542" w:rsidRPr="00ED14E0">
        <w:rPr>
          <w:rFonts w:ascii="Times New Roman" w:hAnsi="Times New Roman" w:cs="Times New Roman"/>
          <w:b/>
          <w:sz w:val="24"/>
          <w:szCs w:val="24"/>
        </w:rPr>
        <w:t xml:space="preserve"> </w:t>
      </w:r>
    </w:p>
    <w:p w14:paraId="5FCF6F10" w14:textId="77777777" w:rsidR="004C1644" w:rsidRDefault="003A65D1" w:rsidP="00314E01">
      <w:pPr>
        <w:spacing w:line="360" w:lineRule="auto"/>
        <w:ind w:firstLine="709"/>
        <w:jc w:val="right"/>
        <w:rPr>
          <w:rFonts w:ascii="Times New Roman" w:hAnsi="Times New Roman" w:cs="Times New Roman"/>
          <w:b/>
          <w:sz w:val="24"/>
          <w:szCs w:val="24"/>
        </w:rPr>
        <w:sectPr w:rsidR="004C1644" w:rsidSect="00CC6DE3">
          <w:footerReference w:type="default" r:id="rId14"/>
          <w:pgSz w:w="11906" w:h="16838"/>
          <w:pgMar w:top="2835" w:right="1134" w:bottom="1701" w:left="2268" w:header="709" w:footer="709" w:gutter="0"/>
          <w:pgNumType w:fmt="upperRoman" w:start="3"/>
          <w:cols w:space="708"/>
          <w:docGrid w:linePitch="360"/>
        </w:sectPr>
      </w:pPr>
      <w:r w:rsidRPr="00ED14E0">
        <w:rPr>
          <w:rFonts w:ascii="Times New Roman" w:hAnsi="Times New Roman" w:cs="Times New Roman"/>
          <w:b/>
          <w:sz w:val="24"/>
          <w:szCs w:val="24"/>
        </w:rPr>
        <w:t>Gülşah DÖNMEZ</w:t>
      </w:r>
    </w:p>
    <w:p w14:paraId="6C304C51" w14:textId="60FBC57F" w:rsidR="00087771" w:rsidRPr="009F3D9E" w:rsidRDefault="004C1644" w:rsidP="004C1644">
      <w:pPr>
        <w:tabs>
          <w:tab w:val="left" w:pos="3525"/>
        </w:tabs>
        <w:rPr>
          <w:rFonts w:ascii="Times New Roman" w:hAnsi="Times New Roman" w:cs="Times New Roman"/>
          <w:b/>
          <w:sz w:val="24"/>
          <w:szCs w:val="24"/>
        </w:rPr>
      </w:pPr>
      <w:r>
        <w:rPr>
          <w:rFonts w:ascii="Times New Roman" w:hAnsi="Times New Roman" w:cs="Times New Roman"/>
          <w:sz w:val="24"/>
          <w:szCs w:val="24"/>
        </w:rPr>
        <w:lastRenderedPageBreak/>
        <w:tab/>
      </w:r>
      <w:r w:rsidR="004A3EA4">
        <w:rPr>
          <w:rFonts w:ascii="Times New Roman" w:hAnsi="Times New Roman" w:cs="Times New Roman"/>
          <w:b/>
          <w:sz w:val="24"/>
          <w:szCs w:val="24"/>
        </w:rPr>
        <w:t>ÖNSÖZ</w:t>
      </w:r>
    </w:p>
    <w:p w14:paraId="13ECBBBC" w14:textId="7E36CE10" w:rsidR="00087771" w:rsidRPr="009F3D9E" w:rsidRDefault="00087771"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Bu çalışmanın amacı işletmelerin üretim maliyetlerinin verimlilik üzerindeki etkisinde üretim kayıplarının rolünü belirlemektir. </w:t>
      </w:r>
      <w:proofErr w:type="gramStart"/>
      <w:r w:rsidRPr="009F3D9E">
        <w:rPr>
          <w:rFonts w:ascii="Times New Roman" w:hAnsi="Times New Roman" w:cs="Times New Roman"/>
          <w:sz w:val="24"/>
          <w:szCs w:val="24"/>
        </w:rPr>
        <w:t xml:space="preserve">Bu doğrultuda, büyük bir özveriyle ve engin bilgileriyle çalışmamı yönlendirerek hiçbir zaman desteğini esirgemeyen, çalışmamın her anında beni sabırla dinleyip büyük emek ve özenle bana yol gösteren, kendisinden öğrendiğim her bir bilginin benim için ayrı bit değeri olan en önemlisi hayallerime yön vererek bana her zaman güç veren ve emekleriyle yetişmekten her zaman gurur ve onur duyduğum çok kıymetli danışman hocam Doç. Dr. Büşra </w:t>
      </w:r>
      <w:r w:rsidR="009F0898" w:rsidRPr="009F3D9E">
        <w:rPr>
          <w:rFonts w:ascii="Times New Roman" w:hAnsi="Times New Roman" w:cs="Times New Roman"/>
          <w:sz w:val="24"/>
          <w:szCs w:val="24"/>
        </w:rPr>
        <w:t>TOSUNOĞLU</w:t>
      </w:r>
      <w:r w:rsidR="002810CD" w:rsidRPr="009F3D9E">
        <w:rPr>
          <w:rFonts w:ascii="Times New Roman" w:hAnsi="Times New Roman" w:cs="Times New Roman"/>
          <w:sz w:val="24"/>
          <w:szCs w:val="24"/>
        </w:rPr>
        <w:t>’na</w:t>
      </w:r>
      <w:r w:rsidRPr="009F3D9E">
        <w:rPr>
          <w:rFonts w:ascii="Times New Roman" w:hAnsi="Times New Roman" w:cs="Times New Roman"/>
          <w:sz w:val="24"/>
          <w:szCs w:val="24"/>
        </w:rPr>
        <w:t xml:space="preserve"> </w:t>
      </w:r>
      <w:r w:rsidR="00DD6F37">
        <w:rPr>
          <w:rFonts w:ascii="Times New Roman" w:hAnsi="Times New Roman" w:cs="Times New Roman"/>
          <w:sz w:val="24"/>
          <w:szCs w:val="24"/>
        </w:rPr>
        <w:t xml:space="preserve">saygı, sevgi ve </w:t>
      </w:r>
      <w:r w:rsidR="00D83B7B">
        <w:rPr>
          <w:rFonts w:ascii="Times New Roman" w:hAnsi="Times New Roman" w:cs="Times New Roman"/>
          <w:sz w:val="24"/>
          <w:szCs w:val="24"/>
        </w:rPr>
        <w:t>yürekten</w:t>
      </w:r>
      <w:r w:rsidRPr="009F3D9E">
        <w:rPr>
          <w:rFonts w:ascii="Times New Roman" w:hAnsi="Times New Roman" w:cs="Times New Roman"/>
          <w:sz w:val="24"/>
          <w:szCs w:val="24"/>
        </w:rPr>
        <w:t xml:space="preserve"> teşekkürlerimi sunarım. </w:t>
      </w:r>
      <w:proofErr w:type="gramEnd"/>
    </w:p>
    <w:p w14:paraId="7BEADBF5" w14:textId="7B5967AA" w:rsidR="00087771" w:rsidRPr="009F3D9E" w:rsidRDefault="00087771"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Tez çalışmamda </w:t>
      </w:r>
      <w:r w:rsidR="00A65C58">
        <w:rPr>
          <w:rFonts w:ascii="Times New Roman" w:hAnsi="Times New Roman" w:cs="Times New Roman"/>
          <w:sz w:val="24"/>
          <w:szCs w:val="24"/>
        </w:rPr>
        <w:t xml:space="preserve">başından sonuna kadar </w:t>
      </w:r>
      <w:r w:rsidRPr="009F3D9E">
        <w:rPr>
          <w:rFonts w:ascii="Times New Roman" w:hAnsi="Times New Roman" w:cs="Times New Roman"/>
          <w:sz w:val="24"/>
          <w:szCs w:val="24"/>
        </w:rPr>
        <w:t xml:space="preserve">değerli katkılarını benden esirgemeyen ve her konuda </w:t>
      </w:r>
      <w:r w:rsidR="00093517">
        <w:rPr>
          <w:rFonts w:ascii="Times New Roman" w:hAnsi="Times New Roman" w:cs="Times New Roman"/>
          <w:sz w:val="24"/>
          <w:szCs w:val="24"/>
        </w:rPr>
        <w:t>kılavuzluk eden</w:t>
      </w:r>
      <w:r w:rsidRPr="009F3D9E">
        <w:rPr>
          <w:rFonts w:ascii="Times New Roman" w:hAnsi="Times New Roman" w:cs="Times New Roman"/>
          <w:sz w:val="24"/>
          <w:szCs w:val="24"/>
        </w:rPr>
        <w:t xml:space="preserve"> </w:t>
      </w:r>
      <w:r w:rsidR="00093517">
        <w:rPr>
          <w:rFonts w:ascii="Times New Roman" w:hAnsi="Times New Roman" w:cs="Times New Roman"/>
          <w:sz w:val="24"/>
          <w:szCs w:val="24"/>
        </w:rPr>
        <w:t xml:space="preserve">değerli hocam </w:t>
      </w:r>
      <w:r w:rsidR="00A65C58">
        <w:rPr>
          <w:rFonts w:ascii="Times New Roman" w:hAnsi="Times New Roman" w:cs="Times New Roman"/>
          <w:sz w:val="24"/>
          <w:szCs w:val="24"/>
        </w:rPr>
        <w:t>Prof. Dr. Süleyman YÜKÇÜ</w:t>
      </w:r>
      <w:r w:rsidR="00093517">
        <w:rPr>
          <w:rFonts w:ascii="Times New Roman" w:hAnsi="Times New Roman" w:cs="Times New Roman"/>
          <w:sz w:val="24"/>
          <w:szCs w:val="24"/>
        </w:rPr>
        <w:t>’ye</w:t>
      </w:r>
      <w:r w:rsidR="00A65C58">
        <w:rPr>
          <w:rFonts w:ascii="Times New Roman" w:hAnsi="Times New Roman" w:cs="Times New Roman"/>
          <w:sz w:val="24"/>
          <w:szCs w:val="24"/>
        </w:rPr>
        <w:t xml:space="preserve"> </w:t>
      </w:r>
      <w:r w:rsidRPr="009F3D9E">
        <w:rPr>
          <w:rFonts w:ascii="Times New Roman" w:hAnsi="Times New Roman" w:cs="Times New Roman"/>
          <w:sz w:val="24"/>
          <w:szCs w:val="24"/>
        </w:rPr>
        <w:t xml:space="preserve">en içten dileklerimle teşekkür ederim. </w:t>
      </w:r>
      <w:r w:rsidR="00093517">
        <w:rPr>
          <w:rFonts w:ascii="Times New Roman" w:hAnsi="Times New Roman" w:cs="Times New Roman"/>
          <w:sz w:val="24"/>
          <w:szCs w:val="24"/>
        </w:rPr>
        <w:t xml:space="preserve"> Çalışmamda </w:t>
      </w:r>
      <w:r w:rsidR="00313E41">
        <w:rPr>
          <w:rFonts w:ascii="Times New Roman" w:hAnsi="Times New Roman" w:cs="Times New Roman"/>
          <w:sz w:val="24"/>
          <w:szCs w:val="24"/>
        </w:rPr>
        <w:t>katkılarını</w:t>
      </w:r>
      <w:r w:rsidR="00093517">
        <w:rPr>
          <w:rFonts w:ascii="Times New Roman" w:hAnsi="Times New Roman" w:cs="Times New Roman"/>
          <w:sz w:val="24"/>
          <w:szCs w:val="24"/>
        </w:rPr>
        <w:t xml:space="preserve"> ve emeğini esirgemeyen değerli tez jüri h</w:t>
      </w:r>
      <w:r w:rsidR="00313E41">
        <w:rPr>
          <w:rFonts w:ascii="Times New Roman" w:hAnsi="Times New Roman" w:cs="Times New Roman"/>
          <w:sz w:val="24"/>
          <w:szCs w:val="24"/>
        </w:rPr>
        <w:t>ocalarım Doç. Dr. Erdal YILMAZ ve Dr. Öğr. Üyesi Gül YEŞİLÇELEBİ’ye</w:t>
      </w:r>
      <w:r w:rsidR="00093517">
        <w:rPr>
          <w:rFonts w:ascii="Times New Roman" w:hAnsi="Times New Roman" w:cs="Times New Roman"/>
          <w:sz w:val="24"/>
          <w:szCs w:val="24"/>
        </w:rPr>
        <w:t xml:space="preserve"> teşekkür ederim.</w:t>
      </w:r>
    </w:p>
    <w:p w14:paraId="7C053CD6" w14:textId="3AEEB3C4" w:rsidR="00087771" w:rsidRPr="009F3D9E" w:rsidRDefault="00087771"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Çalışmama her konuda destek veren değerli arkadaşlarım Sevda GÜNEY ve Nurbanu ÖZTÜRKCÜ’</w:t>
      </w:r>
      <w:r w:rsidR="002810CD">
        <w:rPr>
          <w:rFonts w:ascii="Times New Roman" w:hAnsi="Times New Roman" w:cs="Times New Roman"/>
          <w:sz w:val="24"/>
          <w:szCs w:val="24"/>
        </w:rPr>
        <w:t xml:space="preserve"> </w:t>
      </w:r>
      <w:r w:rsidRPr="009F3D9E">
        <w:rPr>
          <w:rFonts w:ascii="Times New Roman" w:hAnsi="Times New Roman" w:cs="Times New Roman"/>
          <w:sz w:val="24"/>
          <w:szCs w:val="24"/>
        </w:rPr>
        <w:t xml:space="preserve">ye en içten dileklerimle teşekkür ederim. </w:t>
      </w:r>
    </w:p>
    <w:p w14:paraId="6FFBE13D" w14:textId="77777777" w:rsidR="00087771" w:rsidRPr="009F3D9E" w:rsidRDefault="00087771"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Hayatım boyunca her zaman yanımda olan ve bana her konuda destek olan aileme sonsuz teşekkür ederim.  </w:t>
      </w:r>
    </w:p>
    <w:p w14:paraId="2CFCD8F9" w14:textId="77777777" w:rsidR="00087771" w:rsidRPr="009F3D9E" w:rsidRDefault="00087771" w:rsidP="00314E01">
      <w:pPr>
        <w:spacing w:line="360" w:lineRule="auto"/>
        <w:ind w:firstLine="709"/>
        <w:jc w:val="both"/>
        <w:rPr>
          <w:rFonts w:ascii="Times New Roman" w:hAnsi="Times New Roman" w:cs="Times New Roman"/>
          <w:sz w:val="24"/>
          <w:szCs w:val="24"/>
        </w:rPr>
      </w:pPr>
    </w:p>
    <w:p w14:paraId="7B1C8D03" w14:textId="5E0189FA" w:rsidR="00087771" w:rsidRPr="009F3D9E" w:rsidRDefault="00087771" w:rsidP="00C73AE1">
      <w:pPr>
        <w:spacing w:line="360" w:lineRule="auto"/>
        <w:jc w:val="right"/>
        <w:rPr>
          <w:rFonts w:ascii="Times New Roman" w:hAnsi="Times New Roman" w:cs="Times New Roman"/>
          <w:b/>
          <w:sz w:val="24"/>
          <w:szCs w:val="24"/>
        </w:rPr>
      </w:pPr>
      <w:r w:rsidRPr="009F3D9E">
        <w:rPr>
          <w:rFonts w:ascii="Times New Roman" w:hAnsi="Times New Roman" w:cs="Times New Roman"/>
          <w:b/>
          <w:sz w:val="24"/>
          <w:szCs w:val="24"/>
        </w:rPr>
        <w:t>Gümüşhane – 202</w:t>
      </w:r>
      <w:r w:rsidR="00276B59">
        <w:rPr>
          <w:rFonts w:ascii="Times New Roman" w:hAnsi="Times New Roman" w:cs="Times New Roman"/>
          <w:b/>
          <w:sz w:val="24"/>
          <w:szCs w:val="24"/>
        </w:rPr>
        <w:t>1</w:t>
      </w:r>
    </w:p>
    <w:p w14:paraId="3A5144C8" w14:textId="77777777" w:rsidR="004C1644" w:rsidRDefault="00087771" w:rsidP="00314E01">
      <w:pPr>
        <w:spacing w:line="360" w:lineRule="auto"/>
        <w:ind w:firstLine="709"/>
        <w:jc w:val="right"/>
        <w:rPr>
          <w:rFonts w:ascii="Times New Roman" w:hAnsi="Times New Roman" w:cs="Times New Roman"/>
          <w:b/>
          <w:sz w:val="24"/>
          <w:szCs w:val="24"/>
        </w:rPr>
        <w:sectPr w:rsidR="004C1644" w:rsidSect="00CC6DE3">
          <w:footerReference w:type="default" r:id="rId15"/>
          <w:pgSz w:w="11906" w:h="16838"/>
          <w:pgMar w:top="2835" w:right="1134" w:bottom="1701" w:left="2268" w:header="709" w:footer="709" w:gutter="0"/>
          <w:pgNumType w:fmt="upperRoman" w:start="5"/>
          <w:cols w:space="708"/>
          <w:docGrid w:linePitch="360"/>
        </w:sectPr>
      </w:pPr>
      <w:r w:rsidRPr="009F3D9E">
        <w:rPr>
          <w:rFonts w:ascii="Times New Roman" w:hAnsi="Times New Roman" w:cs="Times New Roman"/>
          <w:b/>
          <w:sz w:val="24"/>
          <w:szCs w:val="24"/>
        </w:rPr>
        <w:t>Gülşah DÖNMEZ</w:t>
      </w:r>
    </w:p>
    <w:p w14:paraId="3803369E" w14:textId="59A3BBC4" w:rsidR="00087771" w:rsidRPr="009F3D9E" w:rsidRDefault="00087771" w:rsidP="00C73AE1">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lastRenderedPageBreak/>
        <w:t>ÖZET</w:t>
      </w:r>
    </w:p>
    <w:p w14:paraId="2990A851" w14:textId="56906FC1" w:rsidR="00087771" w:rsidRPr="00253A35" w:rsidRDefault="00087771" w:rsidP="001F1360">
      <w:pPr>
        <w:tabs>
          <w:tab w:val="right" w:leader="dot" w:pos="8789"/>
        </w:tabs>
        <w:spacing w:after="100" w:line="360" w:lineRule="auto"/>
        <w:ind w:firstLine="709"/>
        <w:jc w:val="both"/>
        <w:rPr>
          <w:rFonts w:ascii="Times New Roman" w:hAnsi="Times New Roman"/>
          <w:b/>
          <w:sz w:val="24"/>
          <w:szCs w:val="24"/>
        </w:rPr>
      </w:pPr>
      <w:r w:rsidRPr="002E0BE6">
        <w:rPr>
          <w:rFonts w:ascii="Times New Roman" w:hAnsi="Times New Roman" w:cs="Times New Roman"/>
          <w:b/>
          <w:sz w:val="24"/>
          <w:szCs w:val="24"/>
        </w:rPr>
        <w:t>DÖNMEZ, Gülşah</w:t>
      </w:r>
      <w:r w:rsidR="00C143D1" w:rsidRPr="002E0BE6">
        <w:rPr>
          <w:rFonts w:ascii="Times New Roman" w:hAnsi="Times New Roman" w:cs="Times New Roman"/>
          <w:b/>
          <w:sz w:val="24"/>
          <w:szCs w:val="24"/>
        </w:rPr>
        <w:t xml:space="preserve">.  İşletmelerin Üretim Maliyetlerinin Firma Verimliliği Üzerindeki Etkisinde Üretim Kayıplarının Rolü: Denizli İli Tekstil Sektöründe Bir </w:t>
      </w:r>
      <w:r w:rsidR="002810CD" w:rsidRPr="002E0BE6">
        <w:rPr>
          <w:rFonts w:ascii="Times New Roman" w:hAnsi="Times New Roman" w:cs="Times New Roman"/>
          <w:b/>
          <w:sz w:val="24"/>
          <w:szCs w:val="24"/>
        </w:rPr>
        <w:t>Uygulama, Yüksek</w:t>
      </w:r>
      <w:r w:rsidR="00C143D1" w:rsidRPr="002E0BE6">
        <w:rPr>
          <w:rFonts w:ascii="Times New Roman" w:hAnsi="Times New Roman" w:cs="Times New Roman"/>
          <w:b/>
          <w:sz w:val="24"/>
          <w:szCs w:val="24"/>
        </w:rPr>
        <w:t xml:space="preserve"> Lisans </w:t>
      </w:r>
      <w:r w:rsidR="002810CD" w:rsidRPr="002E0BE6">
        <w:rPr>
          <w:rFonts w:ascii="Times New Roman" w:hAnsi="Times New Roman" w:cs="Times New Roman"/>
          <w:b/>
          <w:sz w:val="24"/>
          <w:szCs w:val="24"/>
        </w:rPr>
        <w:t>Tezi, 202</w:t>
      </w:r>
      <w:r w:rsidR="00CC40DD">
        <w:rPr>
          <w:rFonts w:ascii="Times New Roman" w:hAnsi="Times New Roman" w:cs="Times New Roman"/>
          <w:b/>
          <w:sz w:val="24"/>
          <w:szCs w:val="24"/>
        </w:rPr>
        <w:t>1</w:t>
      </w:r>
      <w:r w:rsidR="00253A35">
        <w:rPr>
          <w:rFonts w:ascii="Times New Roman" w:hAnsi="Times New Roman" w:cs="Times New Roman"/>
          <w:b/>
          <w:sz w:val="24"/>
          <w:szCs w:val="24"/>
        </w:rPr>
        <w:t>, (</w:t>
      </w:r>
      <w:r w:rsidR="00253A35">
        <w:rPr>
          <w:rFonts w:ascii="Times New Roman" w:hAnsi="Times New Roman"/>
          <w:b/>
          <w:sz w:val="24"/>
          <w:szCs w:val="24"/>
        </w:rPr>
        <w:t xml:space="preserve">XVI </w:t>
      </w:r>
      <w:r w:rsidR="00C143D1" w:rsidRPr="002E0BE6">
        <w:rPr>
          <w:rFonts w:ascii="Times New Roman" w:hAnsi="Times New Roman" w:cs="Times New Roman"/>
          <w:b/>
          <w:sz w:val="24"/>
          <w:szCs w:val="24"/>
        </w:rPr>
        <w:t>+</w:t>
      </w:r>
      <w:r w:rsidR="006E04D0">
        <w:rPr>
          <w:rFonts w:ascii="Times New Roman" w:hAnsi="Times New Roman" w:cs="Times New Roman"/>
          <w:b/>
          <w:sz w:val="24"/>
          <w:szCs w:val="24"/>
        </w:rPr>
        <w:t xml:space="preserve"> 134</w:t>
      </w:r>
      <w:r w:rsidR="00C143D1" w:rsidRPr="002E0BE6">
        <w:rPr>
          <w:rFonts w:ascii="Times New Roman" w:hAnsi="Times New Roman" w:cs="Times New Roman"/>
          <w:b/>
          <w:sz w:val="24"/>
          <w:szCs w:val="24"/>
        </w:rPr>
        <w:t xml:space="preserve">) </w:t>
      </w:r>
    </w:p>
    <w:p w14:paraId="2D960005" w14:textId="75D067AA" w:rsidR="00087771" w:rsidRPr="005B526B" w:rsidRDefault="00087771" w:rsidP="00314E01">
      <w:pPr>
        <w:spacing w:line="360" w:lineRule="auto"/>
        <w:ind w:firstLine="709"/>
        <w:jc w:val="both"/>
        <w:rPr>
          <w:rFonts w:ascii="Times New Roman" w:hAnsi="Times New Roman" w:cs="Times New Roman"/>
          <w:sz w:val="24"/>
          <w:szCs w:val="24"/>
        </w:rPr>
      </w:pPr>
      <w:r w:rsidRPr="005B526B">
        <w:rPr>
          <w:rFonts w:ascii="Times New Roman" w:hAnsi="Times New Roman" w:cs="Times New Roman"/>
          <w:sz w:val="24"/>
          <w:szCs w:val="24"/>
        </w:rPr>
        <w:t xml:space="preserve">Bu çalışmanın amacı, işletmelerin üretim maliyetlerinin verimlilik üzerindeki etkisinde üretim kayıplarının rolünü belirlemektir. Alt amaçları ise öncelikle üretim kayıplarının üretim maliyetleri üzerindeki daha sonra verimlilik üzerindeki etkisini tespit etmektir. </w:t>
      </w:r>
      <w:r w:rsidR="00EA7B22" w:rsidRPr="005B526B">
        <w:rPr>
          <w:rFonts w:ascii="Times New Roman" w:hAnsi="Times New Roman" w:cs="Times New Roman"/>
          <w:sz w:val="24"/>
          <w:szCs w:val="24"/>
        </w:rPr>
        <w:t>Bu doğrultuda</w:t>
      </w:r>
      <w:r w:rsidR="005B526B" w:rsidRPr="005B526B">
        <w:rPr>
          <w:rFonts w:ascii="Times New Roman" w:hAnsi="Times New Roman" w:cs="Times New Roman"/>
          <w:sz w:val="24"/>
          <w:szCs w:val="24"/>
        </w:rPr>
        <w:t>,</w:t>
      </w:r>
      <w:r w:rsidR="00EA7B22" w:rsidRPr="005B526B">
        <w:rPr>
          <w:rFonts w:ascii="Times New Roman" w:hAnsi="Times New Roman" w:cs="Times New Roman"/>
          <w:sz w:val="24"/>
          <w:szCs w:val="24"/>
        </w:rPr>
        <w:t xml:space="preserve"> Denizli ili tekstil sektöründen faaliyet gösteren 197 üretim işletmesine anket yapılmıştır. </w:t>
      </w:r>
      <w:r w:rsidR="005B526B" w:rsidRPr="005B526B">
        <w:rPr>
          <w:rFonts w:ascii="Times New Roman" w:hAnsi="Times New Roman" w:cs="Times New Roman"/>
          <w:sz w:val="24"/>
          <w:szCs w:val="24"/>
        </w:rPr>
        <w:t xml:space="preserve">Ankette yer alan ifadelerden üretim maliyetleri ile ilgili olanlar Assaf ve diğerleri (2001) tarafından geliştirilen ölçekten alınmış üretim kayıpları ve verimlilik ile ilgili olanlar ise araştırmacılar tarafından geliştirilmiştir. </w:t>
      </w:r>
      <w:r w:rsidRPr="005B526B">
        <w:rPr>
          <w:rFonts w:ascii="Times New Roman" w:hAnsi="Times New Roman" w:cs="Times New Roman"/>
          <w:sz w:val="24"/>
          <w:szCs w:val="24"/>
        </w:rPr>
        <w:t xml:space="preserve">Araştırmada kullanılan ölçeklerin güvenilirliklerini belirlenmesinde Cronbach Alfa Katsayısı yöntemi, geçerliliklerinin tespitinde ise Açıklayıcı ve Doğrulayıcı Faktör Analizi kullanılmıştır. Ölçeklerin güvenilirlik ve geçerlilik testleri yapıldıktan sonra araştırma hipotezlerinin test edilmesinde Basit Doğrusal Regresyon Analizi ve Yapısal Eşitlik Modeli kullanılmıştır. </w:t>
      </w:r>
    </w:p>
    <w:p w14:paraId="7CFCEEEA" w14:textId="4E0C3377" w:rsidR="00087771" w:rsidRDefault="00087771" w:rsidP="005A1505">
      <w:pPr>
        <w:spacing w:line="360" w:lineRule="auto"/>
        <w:ind w:firstLine="709"/>
        <w:jc w:val="both"/>
        <w:rPr>
          <w:rFonts w:ascii="Times New Roman" w:hAnsi="Times New Roman" w:cs="Times New Roman"/>
          <w:sz w:val="24"/>
          <w:szCs w:val="24"/>
        </w:rPr>
      </w:pPr>
      <w:r w:rsidRPr="005A1505">
        <w:rPr>
          <w:rFonts w:ascii="Times New Roman" w:hAnsi="Times New Roman" w:cs="Times New Roman"/>
          <w:sz w:val="24"/>
          <w:szCs w:val="24"/>
        </w:rPr>
        <w:t xml:space="preserve">Yapılan analiz bulgularına göre; </w:t>
      </w:r>
      <w:r w:rsidR="00C364DE" w:rsidRPr="005A1505">
        <w:rPr>
          <w:rFonts w:ascii="Times New Roman" w:hAnsi="Times New Roman" w:cs="Times New Roman"/>
          <w:sz w:val="24"/>
          <w:szCs w:val="24"/>
        </w:rPr>
        <w:t xml:space="preserve">üretim maliyetleri firma verimliliği üzerinde negatif bir etkiye sahiptir. </w:t>
      </w:r>
      <w:r w:rsidR="005A1505" w:rsidRPr="005A1505">
        <w:rPr>
          <w:rFonts w:ascii="Times New Roman" w:hAnsi="Times New Roman" w:cs="Times New Roman"/>
          <w:sz w:val="24"/>
          <w:szCs w:val="24"/>
        </w:rPr>
        <w:t xml:space="preserve">Ayrıca üretim maliyetlerinin firma verimliliğine olan etkisinde üretim kayıplarının rolü de vardır. Diğer bir bulgu olarak; üretim kayıpları üretim maliyetleri üzerinde pozitif bir etkiye sahipken firma verimliliği üzerinde negatif bir etkiye sahip olduğu söylenebilir. </w:t>
      </w:r>
    </w:p>
    <w:p w14:paraId="451F2B5B" w14:textId="77777777" w:rsidR="000718E6" w:rsidRPr="005A1505" w:rsidRDefault="000718E6" w:rsidP="005A1505">
      <w:pPr>
        <w:spacing w:line="360" w:lineRule="auto"/>
        <w:ind w:firstLine="709"/>
        <w:jc w:val="both"/>
        <w:rPr>
          <w:rFonts w:ascii="Times New Roman" w:hAnsi="Times New Roman" w:cs="Times New Roman"/>
          <w:sz w:val="24"/>
          <w:szCs w:val="24"/>
        </w:rPr>
      </w:pPr>
    </w:p>
    <w:p w14:paraId="5A9FFF03" w14:textId="3C304506" w:rsidR="004C1644" w:rsidRDefault="00087771" w:rsidP="00F064CF">
      <w:pPr>
        <w:spacing w:line="360" w:lineRule="auto"/>
        <w:ind w:firstLine="709"/>
        <w:jc w:val="both"/>
        <w:rPr>
          <w:rFonts w:ascii="Times New Roman" w:hAnsi="Times New Roman" w:cs="Times New Roman"/>
          <w:sz w:val="24"/>
          <w:szCs w:val="24"/>
        </w:rPr>
      </w:pPr>
      <w:r w:rsidRPr="009F3D9E">
        <w:rPr>
          <w:rFonts w:ascii="Times New Roman" w:hAnsi="Times New Roman" w:cs="Times New Roman"/>
          <w:b/>
          <w:sz w:val="24"/>
          <w:szCs w:val="24"/>
        </w:rPr>
        <w:t>Anahtar Kelimele</w:t>
      </w:r>
      <w:r w:rsidR="002810CD">
        <w:rPr>
          <w:rFonts w:ascii="Times New Roman" w:hAnsi="Times New Roman" w:cs="Times New Roman"/>
          <w:b/>
          <w:sz w:val="24"/>
          <w:szCs w:val="24"/>
        </w:rPr>
        <w:t xml:space="preserve">r: </w:t>
      </w:r>
      <w:r w:rsidRPr="009F3D9E">
        <w:rPr>
          <w:rFonts w:ascii="Times New Roman" w:hAnsi="Times New Roman" w:cs="Times New Roman"/>
          <w:sz w:val="24"/>
          <w:szCs w:val="24"/>
        </w:rPr>
        <w:t xml:space="preserve">Üretim Kayıpları, </w:t>
      </w:r>
      <w:r w:rsidR="002810CD">
        <w:rPr>
          <w:rFonts w:ascii="Times New Roman" w:hAnsi="Times New Roman" w:cs="Times New Roman"/>
          <w:sz w:val="24"/>
          <w:szCs w:val="24"/>
        </w:rPr>
        <w:t>Üretim Maliyetleri, Firma Verimliliği,</w:t>
      </w:r>
      <w:r w:rsidRPr="009F3D9E">
        <w:rPr>
          <w:rFonts w:ascii="Times New Roman" w:hAnsi="Times New Roman" w:cs="Times New Roman"/>
          <w:sz w:val="24"/>
          <w:szCs w:val="24"/>
        </w:rPr>
        <w:t xml:space="preserve"> Yapısal Eşitlik Modeli</w:t>
      </w:r>
      <w:r w:rsidR="00F064CF">
        <w:rPr>
          <w:rFonts w:ascii="Times New Roman" w:hAnsi="Times New Roman" w:cs="Times New Roman"/>
          <w:sz w:val="24"/>
          <w:szCs w:val="24"/>
        </w:rPr>
        <w:t>.</w:t>
      </w:r>
    </w:p>
    <w:p w14:paraId="22D4BF7D" w14:textId="77777777" w:rsidR="004C1644" w:rsidRDefault="004C1644" w:rsidP="00F064CF">
      <w:pPr>
        <w:spacing w:line="360" w:lineRule="auto"/>
        <w:ind w:firstLine="709"/>
        <w:jc w:val="both"/>
        <w:rPr>
          <w:rFonts w:ascii="Times New Roman" w:hAnsi="Times New Roman" w:cs="Times New Roman"/>
          <w:sz w:val="24"/>
          <w:szCs w:val="24"/>
        </w:rPr>
        <w:sectPr w:rsidR="004C1644" w:rsidSect="00CC6DE3">
          <w:footerReference w:type="default" r:id="rId16"/>
          <w:pgSz w:w="11906" w:h="16838"/>
          <w:pgMar w:top="2835" w:right="1134" w:bottom="1701" w:left="2268" w:header="709" w:footer="709" w:gutter="0"/>
          <w:pgNumType w:fmt="upperRoman" w:start="5"/>
          <w:cols w:space="708"/>
          <w:docGrid w:linePitch="360"/>
        </w:sectPr>
      </w:pPr>
    </w:p>
    <w:p w14:paraId="49CC60BC" w14:textId="21553876" w:rsidR="00087771" w:rsidRPr="009F3D9E" w:rsidRDefault="00087771" w:rsidP="001F1360">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lastRenderedPageBreak/>
        <w:t>ABSTRACT</w:t>
      </w:r>
    </w:p>
    <w:p w14:paraId="2279E84B" w14:textId="225DDC95" w:rsidR="004B6156" w:rsidRPr="00253A35" w:rsidRDefault="002E0BE6" w:rsidP="001F1360">
      <w:pPr>
        <w:tabs>
          <w:tab w:val="right" w:leader="dot" w:pos="8789"/>
        </w:tabs>
        <w:spacing w:after="100" w:line="360" w:lineRule="auto"/>
        <w:ind w:firstLine="709"/>
        <w:jc w:val="both"/>
        <w:rPr>
          <w:rFonts w:ascii="Times New Roman" w:hAnsi="Times New Roman"/>
          <w:b/>
          <w:sz w:val="24"/>
          <w:szCs w:val="24"/>
        </w:rPr>
      </w:pPr>
      <w:r w:rsidRPr="002E0BE6">
        <w:rPr>
          <w:rFonts w:ascii="Times New Roman" w:hAnsi="Times New Roman" w:cs="Times New Roman"/>
          <w:b/>
          <w:sz w:val="24"/>
          <w:szCs w:val="24"/>
        </w:rPr>
        <w:t xml:space="preserve">DONMEZ, Gülşah. </w:t>
      </w:r>
      <w:r w:rsidR="00C143D1" w:rsidRPr="002E0BE6">
        <w:rPr>
          <w:rFonts w:ascii="Times New Roman" w:hAnsi="Times New Roman" w:cs="Times New Roman"/>
          <w:b/>
          <w:sz w:val="24"/>
          <w:szCs w:val="24"/>
        </w:rPr>
        <w:t>The Role Of Product</w:t>
      </w:r>
      <w:r w:rsidR="00CC40DD">
        <w:rPr>
          <w:rFonts w:ascii="Times New Roman" w:hAnsi="Times New Roman" w:cs="Times New Roman"/>
          <w:b/>
          <w:sz w:val="24"/>
          <w:szCs w:val="24"/>
        </w:rPr>
        <w:t>i</w:t>
      </w:r>
      <w:r w:rsidR="00C143D1" w:rsidRPr="002E0BE6">
        <w:rPr>
          <w:rFonts w:ascii="Times New Roman" w:hAnsi="Times New Roman" w:cs="Times New Roman"/>
          <w:b/>
          <w:sz w:val="24"/>
          <w:szCs w:val="24"/>
        </w:rPr>
        <w:t>on Losses In The Effect Of Product</w:t>
      </w:r>
      <w:r w:rsidR="00CC40DD">
        <w:rPr>
          <w:rFonts w:ascii="Times New Roman" w:hAnsi="Times New Roman" w:cs="Times New Roman"/>
          <w:b/>
          <w:sz w:val="24"/>
          <w:szCs w:val="24"/>
        </w:rPr>
        <w:t>i</w:t>
      </w:r>
      <w:r w:rsidR="00C143D1" w:rsidRPr="002E0BE6">
        <w:rPr>
          <w:rFonts w:ascii="Times New Roman" w:hAnsi="Times New Roman" w:cs="Times New Roman"/>
          <w:b/>
          <w:sz w:val="24"/>
          <w:szCs w:val="24"/>
        </w:rPr>
        <w:t>on Costs Of Compan</w:t>
      </w:r>
      <w:r w:rsidR="00CC40DD">
        <w:rPr>
          <w:rFonts w:ascii="Times New Roman" w:hAnsi="Times New Roman" w:cs="Times New Roman"/>
          <w:b/>
          <w:sz w:val="24"/>
          <w:szCs w:val="24"/>
        </w:rPr>
        <w:t>i</w:t>
      </w:r>
      <w:r w:rsidR="00C143D1" w:rsidRPr="002E0BE6">
        <w:rPr>
          <w:rFonts w:ascii="Times New Roman" w:hAnsi="Times New Roman" w:cs="Times New Roman"/>
          <w:b/>
          <w:sz w:val="24"/>
          <w:szCs w:val="24"/>
        </w:rPr>
        <w:t>es On The Effıc</w:t>
      </w:r>
      <w:r w:rsidR="00CC40DD">
        <w:rPr>
          <w:rFonts w:ascii="Times New Roman" w:hAnsi="Times New Roman" w:cs="Times New Roman"/>
          <w:b/>
          <w:sz w:val="24"/>
          <w:szCs w:val="24"/>
        </w:rPr>
        <w:t>i</w:t>
      </w:r>
      <w:r w:rsidR="00C143D1" w:rsidRPr="002E0BE6">
        <w:rPr>
          <w:rFonts w:ascii="Times New Roman" w:hAnsi="Times New Roman" w:cs="Times New Roman"/>
          <w:b/>
          <w:sz w:val="24"/>
          <w:szCs w:val="24"/>
        </w:rPr>
        <w:t>ency: An Appl</w:t>
      </w:r>
      <w:r w:rsidR="00CC40DD">
        <w:rPr>
          <w:rFonts w:ascii="Times New Roman" w:hAnsi="Times New Roman" w:cs="Times New Roman"/>
          <w:b/>
          <w:sz w:val="24"/>
          <w:szCs w:val="24"/>
        </w:rPr>
        <w:t>i</w:t>
      </w:r>
      <w:r w:rsidR="00C143D1" w:rsidRPr="002E0BE6">
        <w:rPr>
          <w:rFonts w:ascii="Times New Roman" w:hAnsi="Times New Roman" w:cs="Times New Roman"/>
          <w:b/>
          <w:sz w:val="24"/>
          <w:szCs w:val="24"/>
        </w:rPr>
        <w:t>cat</w:t>
      </w:r>
      <w:r w:rsidR="00CC40DD">
        <w:rPr>
          <w:rFonts w:ascii="Times New Roman" w:hAnsi="Times New Roman" w:cs="Times New Roman"/>
          <w:b/>
          <w:sz w:val="24"/>
          <w:szCs w:val="24"/>
        </w:rPr>
        <w:t>i</w:t>
      </w:r>
      <w:r w:rsidR="00C143D1" w:rsidRPr="002E0BE6">
        <w:rPr>
          <w:rFonts w:ascii="Times New Roman" w:hAnsi="Times New Roman" w:cs="Times New Roman"/>
          <w:b/>
          <w:sz w:val="24"/>
          <w:szCs w:val="24"/>
        </w:rPr>
        <w:t>on In Denizli Prov</w:t>
      </w:r>
      <w:r w:rsidR="00CC40DD">
        <w:rPr>
          <w:rFonts w:ascii="Times New Roman" w:hAnsi="Times New Roman" w:cs="Times New Roman"/>
          <w:b/>
          <w:sz w:val="24"/>
          <w:szCs w:val="24"/>
        </w:rPr>
        <w:t>i</w:t>
      </w:r>
      <w:r w:rsidR="00C143D1" w:rsidRPr="002E0BE6">
        <w:rPr>
          <w:rFonts w:ascii="Times New Roman" w:hAnsi="Times New Roman" w:cs="Times New Roman"/>
          <w:b/>
          <w:sz w:val="24"/>
          <w:szCs w:val="24"/>
        </w:rPr>
        <w:t>nce Text</w:t>
      </w:r>
      <w:r w:rsidR="00CC40DD">
        <w:rPr>
          <w:rFonts w:ascii="Times New Roman" w:hAnsi="Times New Roman" w:cs="Times New Roman"/>
          <w:b/>
          <w:sz w:val="24"/>
          <w:szCs w:val="24"/>
        </w:rPr>
        <w:t>il</w:t>
      </w:r>
      <w:r w:rsidR="00C143D1" w:rsidRPr="002E0BE6">
        <w:rPr>
          <w:rFonts w:ascii="Times New Roman" w:hAnsi="Times New Roman" w:cs="Times New Roman"/>
          <w:b/>
          <w:sz w:val="24"/>
          <w:szCs w:val="24"/>
        </w:rPr>
        <w:t>e Sector</w:t>
      </w:r>
      <w:r w:rsidRPr="002E0BE6">
        <w:rPr>
          <w:rFonts w:ascii="Times New Roman" w:hAnsi="Times New Roman" w:cs="Times New Roman"/>
          <w:b/>
          <w:sz w:val="24"/>
          <w:szCs w:val="24"/>
        </w:rPr>
        <w:t>,  Master Thes</w:t>
      </w:r>
      <w:r w:rsidR="00CC40DD">
        <w:rPr>
          <w:rFonts w:ascii="Times New Roman" w:hAnsi="Times New Roman" w:cs="Times New Roman"/>
          <w:b/>
          <w:sz w:val="24"/>
          <w:szCs w:val="24"/>
        </w:rPr>
        <w:t>is</w:t>
      </w:r>
      <w:r w:rsidRPr="002E0BE6">
        <w:rPr>
          <w:rFonts w:ascii="Times New Roman" w:hAnsi="Times New Roman" w:cs="Times New Roman"/>
          <w:b/>
          <w:sz w:val="24"/>
          <w:szCs w:val="24"/>
        </w:rPr>
        <w:t>, 202</w:t>
      </w:r>
      <w:r w:rsidR="00CC40DD">
        <w:rPr>
          <w:rFonts w:ascii="Times New Roman" w:hAnsi="Times New Roman" w:cs="Times New Roman"/>
          <w:b/>
          <w:sz w:val="24"/>
          <w:szCs w:val="24"/>
        </w:rPr>
        <w:t>1</w:t>
      </w:r>
      <w:r w:rsidR="00253A35">
        <w:rPr>
          <w:rFonts w:ascii="Times New Roman" w:hAnsi="Times New Roman" w:cs="Times New Roman"/>
          <w:b/>
          <w:sz w:val="24"/>
          <w:szCs w:val="24"/>
        </w:rPr>
        <w:t>, (</w:t>
      </w:r>
      <w:r w:rsidR="00253A35">
        <w:rPr>
          <w:rFonts w:ascii="Times New Roman" w:hAnsi="Times New Roman"/>
          <w:b/>
          <w:sz w:val="24"/>
          <w:szCs w:val="24"/>
        </w:rPr>
        <w:t xml:space="preserve">XVI </w:t>
      </w:r>
      <w:r w:rsidRPr="002E0BE6">
        <w:rPr>
          <w:rFonts w:ascii="Times New Roman" w:hAnsi="Times New Roman" w:cs="Times New Roman"/>
          <w:b/>
          <w:sz w:val="24"/>
          <w:szCs w:val="24"/>
        </w:rPr>
        <w:t>+</w:t>
      </w:r>
      <w:r w:rsidR="006E04D0">
        <w:rPr>
          <w:rFonts w:ascii="Times New Roman" w:hAnsi="Times New Roman" w:cs="Times New Roman"/>
          <w:b/>
          <w:sz w:val="24"/>
          <w:szCs w:val="24"/>
        </w:rPr>
        <w:t xml:space="preserve"> 134</w:t>
      </w:r>
      <w:r w:rsidRPr="002E0BE6">
        <w:rPr>
          <w:rFonts w:ascii="Times New Roman" w:hAnsi="Times New Roman" w:cs="Times New Roman"/>
          <w:b/>
          <w:sz w:val="24"/>
          <w:szCs w:val="24"/>
        </w:rPr>
        <w:t>)</w:t>
      </w:r>
    </w:p>
    <w:p w14:paraId="39D152DF" w14:textId="77777777" w:rsidR="004B6156" w:rsidRPr="009F3D9E" w:rsidRDefault="004B6156"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The purpose of this study is to determine the role of production losses in the effect of production costs of businesses on productivity. Its sub-objectives are to determine the effect of production losses on production costs and then on productivity. Cronbach Alpha Coefficient method was used to determine the reliability of the scales used in the research and Explanatory and Confirmatory Factor Analysis was used to determine their validity. After testing the reliability and validity of the scales, Simple Linear Regression Analysis and Structural Equation Model were used to test the research hypotheses.</w:t>
      </w:r>
    </w:p>
    <w:p w14:paraId="770006F7" w14:textId="3E5A24A4" w:rsidR="004B6156" w:rsidRDefault="005A1505" w:rsidP="00314E01">
      <w:pPr>
        <w:spacing w:line="360" w:lineRule="auto"/>
        <w:ind w:firstLine="709"/>
        <w:jc w:val="both"/>
        <w:rPr>
          <w:rFonts w:ascii="Times New Roman" w:hAnsi="Times New Roman" w:cs="Times New Roman"/>
          <w:sz w:val="24"/>
          <w:szCs w:val="24"/>
        </w:rPr>
      </w:pPr>
      <w:r w:rsidRPr="005A1505">
        <w:rPr>
          <w:rFonts w:ascii="Times New Roman" w:hAnsi="Times New Roman" w:cs="Times New Roman"/>
          <w:sz w:val="24"/>
          <w:szCs w:val="24"/>
        </w:rPr>
        <w:t>According to the analysis findings; production costs have a negative impact on firm productivity. In addition, production losses have a role in the effect of production costs on firm productivity. As another finding; While production losses have a positive effect on production costs, it can be said to have a negative effect on firm productivity.</w:t>
      </w:r>
    </w:p>
    <w:p w14:paraId="233C8CF5" w14:textId="77777777" w:rsidR="000718E6" w:rsidRPr="009F3D9E" w:rsidRDefault="000718E6" w:rsidP="00314E01">
      <w:pPr>
        <w:spacing w:line="360" w:lineRule="auto"/>
        <w:ind w:firstLine="709"/>
        <w:jc w:val="both"/>
        <w:rPr>
          <w:rFonts w:ascii="Times New Roman" w:hAnsi="Times New Roman" w:cs="Times New Roman"/>
          <w:sz w:val="24"/>
          <w:szCs w:val="24"/>
        </w:rPr>
      </w:pPr>
    </w:p>
    <w:p w14:paraId="741D61DE" w14:textId="26406A7A" w:rsidR="004C1644" w:rsidRDefault="004B6156" w:rsidP="004C1644">
      <w:pPr>
        <w:spacing w:line="360" w:lineRule="auto"/>
        <w:ind w:firstLine="709"/>
        <w:jc w:val="both"/>
        <w:rPr>
          <w:rFonts w:ascii="Times New Roman" w:hAnsi="Times New Roman" w:cs="Times New Roman"/>
          <w:sz w:val="24"/>
          <w:szCs w:val="24"/>
        </w:rPr>
      </w:pPr>
      <w:r w:rsidRPr="009F3D9E">
        <w:rPr>
          <w:rFonts w:ascii="Times New Roman" w:hAnsi="Times New Roman" w:cs="Times New Roman"/>
          <w:b/>
          <w:sz w:val="24"/>
          <w:szCs w:val="24"/>
        </w:rPr>
        <w:t>Keywords:</w:t>
      </w:r>
      <w:r w:rsidR="002810CD">
        <w:rPr>
          <w:rFonts w:ascii="Times New Roman" w:hAnsi="Times New Roman" w:cs="Times New Roman"/>
          <w:sz w:val="24"/>
          <w:szCs w:val="24"/>
        </w:rPr>
        <w:t xml:space="preserve"> </w:t>
      </w:r>
      <w:r w:rsidRPr="009F3D9E">
        <w:rPr>
          <w:rFonts w:ascii="Times New Roman" w:hAnsi="Times New Roman" w:cs="Times New Roman"/>
          <w:sz w:val="24"/>
          <w:szCs w:val="24"/>
        </w:rPr>
        <w:t xml:space="preserve">Production Losses, </w:t>
      </w:r>
      <w:r w:rsidR="002810CD">
        <w:rPr>
          <w:rFonts w:ascii="Times New Roman" w:hAnsi="Times New Roman" w:cs="Times New Roman"/>
          <w:sz w:val="24"/>
          <w:szCs w:val="24"/>
        </w:rPr>
        <w:t xml:space="preserve">Product Costs, </w:t>
      </w:r>
      <w:r w:rsidR="00CC40DD">
        <w:rPr>
          <w:rFonts w:ascii="Times New Roman" w:hAnsi="Times New Roman" w:cs="Times New Roman"/>
          <w:sz w:val="24"/>
          <w:szCs w:val="24"/>
        </w:rPr>
        <w:t>Firm Productivity</w:t>
      </w:r>
      <w:r w:rsidRPr="009F3D9E">
        <w:rPr>
          <w:rFonts w:ascii="Times New Roman" w:hAnsi="Times New Roman" w:cs="Times New Roman"/>
          <w:sz w:val="24"/>
          <w:szCs w:val="24"/>
        </w:rPr>
        <w:t>, Structural Equation Modeling</w:t>
      </w:r>
      <w:r w:rsidR="00F064CF">
        <w:rPr>
          <w:rFonts w:ascii="Times New Roman" w:hAnsi="Times New Roman" w:cs="Times New Roman"/>
          <w:sz w:val="24"/>
          <w:szCs w:val="24"/>
        </w:rPr>
        <w:t>.</w:t>
      </w:r>
    </w:p>
    <w:p w14:paraId="1041824C" w14:textId="77777777" w:rsidR="004C1644" w:rsidRDefault="004C1644" w:rsidP="004C1644">
      <w:pPr>
        <w:spacing w:line="360" w:lineRule="auto"/>
        <w:ind w:firstLine="709"/>
        <w:jc w:val="both"/>
        <w:rPr>
          <w:rFonts w:ascii="Times New Roman" w:hAnsi="Times New Roman" w:cs="Times New Roman"/>
          <w:sz w:val="24"/>
          <w:szCs w:val="24"/>
        </w:rPr>
        <w:sectPr w:rsidR="004C1644" w:rsidSect="00CC6DE3">
          <w:footerReference w:type="default" r:id="rId17"/>
          <w:pgSz w:w="11906" w:h="16838"/>
          <w:pgMar w:top="2835" w:right="1134" w:bottom="1701" w:left="2268" w:header="709" w:footer="709" w:gutter="0"/>
          <w:pgNumType w:fmt="upperRoman" w:start="5"/>
          <w:cols w:space="708"/>
          <w:docGrid w:linePitch="360"/>
        </w:sectPr>
      </w:pPr>
    </w:p>
    <w:p w14:paraId="673152EC" w14:textId="77777777" w:rsidR="00E14A11" w:rsidRPr="00782619" w:rsidRDefault="00E14A11" w:rsidP="00E14A11">
      <w:pPr>
        <w:tabs>
          <w:tab w:val="right" w:leader="dot" w:pos="8789"/>
        </w:tabs>
        <w:spacing w:after="0" w:line="360" w:lineRule="auto"/>
        <w:jc w:val="center"/>
        <w:rPr>
          <w:rFonts w:ascii="Times New Roman" w:hAnsi="Times New Roman"/>
          <w:b/>
          <w:sz w:val="24"/>
          <w:szCs w:val="24"/>
        </w:rPr>
      </w:pPr>
      <w:r w:rsidRPr="00782619">
        <w:rPr>
          <w:rFonts w:ascii="Times New Roman" w:hAnsi="Times New Roman"/>
          <w:b/>
          <w:sz w:val="24"/>
          <w:szCs w:val="24"/>
        </w:rPr>
        <w:lastRenderedPageBreak/>
        <w:t>İÇİNDEKİLER</w:t>
      </w:r>
    </w:p>
    <w:p w14:paraId="6A472576" w14:textId="77777777" w:rsidR="00E14A11" w:rsidRDefault="00E14A11" w:rsidP="00E14A11">
      <w:pPr>
        <w:tabs>
          <w:tab w:val="right" w:leader="dot" w:pos="8789"/>
        </w:tabs>
        <w:spacing w:after="100" w:line="240" w:lineRule="auto"/>
        <w:rPr>
          <w:rFonts w:ascii="Times New Roman" w:hAnsi="Times New Roman"/>
          <w:b/>
          <w:sz w:val="24"/>
          <w:szCs w:val="24"/>
        </w:rPr>
      </w:pPr>
    </w:p>
    <w:p w14:paraId="46751821" w14:textId="77777777" w:rsidR="00E14A11" w:rsidRPr="006C16B1" w:rsidRDefault="00E14A11" w:rsidP="00E14A11">
      <w:pPr>
        <w:spacing w:after="0" w:line="360" w:lineRule="auto"/>
        <w:jc w:val="both"/>
        <w:rPr>
          <w:rFonts w:ascii="Times New Roman" w:hAnsi="Times New Roman" w:cs="Times New Roman"/>
          <w:b/>
          <w:sz w:val="24"/>
          <w:szCs w:val="24"/>
        </w:rPr>
      </w:pPr>
      <w:r w:rsidRPr="006C16B1">
        <w:rPr>
          <w:rFonts w:ascii="Times New Roman" w:hAnsi="Times New Roman" w:cs="Times New Roman"/>
          <w:b/>
          <w:sz w:val="24"/>
          <w:szCs w:val="24"/>
        </w:rPr>
        <w:t>DIŞ KAPAK</w:t>
      </w:r>
    </w:p>
    <w:p w14:paraId="152B71EC" w14:textId="77777777" w:rsidR="00E14A11" w:rsidRPr="006C16B1" w:rsidRDefault="00E14A11" w:rsidP="00E14A11">
      <w:pPr>
        <w:spacing w:after="0" w:line="360" w:lineRule="auto"/>
        <w:jc w:val="both"/>
        <w:rPr>
          <w:rFonts w:ascii="Times New Roman" w:hAnsi="Times New Roman" w:cs="Times New Roman"/>
          <w:b/>
          <w:sz w:val="24"/>
          <w:szCs w:val="24"/>
        </w:rPr>
      </w:pPr>
      <w:r w:rsidRPr="006C16B1">
        <w:rPr>
          <w:rFonts w:ascii="Times New Roman" w:hAnsi="Times New Roman" w:cs="Times New Roman"/>
          <w:b/>
          <w:sz w:val="24"/>
          <w:szCs w:val="24"/>
        </w:rPr>
        <w:t>İÇ KAPAK</w:t>
      </w:r>
    </w:p>
    <w:p w14:paraId="3EBE2C99" w14:textId="77777777" w:rsidR="00E14A11" w:rsidRPr="006C16B1" w:rsidRDefault="00E14A11" w:rsidP="00E14A11">
      <w:pPr>
        <w:tabs>
          <w:tab w:val="right" w:leader="dot" w:pos="8789"/>
        </w:tabs>
        <w:spacing w:after="100" w:line="240" w:lineRule="auto"/>
        <w:rPr>
          <w:rFonts w:ascii="Times New Roman" w:hAnsi="Times New Roman"/>
          <w:b/>
          <w:sz w:val="24"/>
          <w:szCs w:val="24"/>
        </w:rPr>
      </w:pPr>
      <w:r w:rsidRPr="006C16B1">
        <w:rPr>
          <w:rFonts w:ascii="Times New Roman" w:hAnsi="Times New Roman" w:cs="Times New Roman"/>
          <w:b/>
          <w:sz w:val="24"/>
          <w:szCs w:val="24"/>
        </w:rPr>
        <w:t>KABUL VE ONAY</w:t>
      </w:r>
      <w:r w:rsidRPr="006C16B1">
        <w:rPr>
          <w:rFonts w:ascii="Times New Roman" w:hAnsi="Times New Roman"/>
          <w:b/>
          <w:sz w:val="24"/>
          <w:szCs w:val="24"/>
        </w:rPr>
        <w:tab/>
        <w:t>III</w:t>
      </w:r>
    </w:p>
    <w:p w14:paraId="20C1B676" w14:textId="77777777" w:rsidR="00E14A11" w:rsidRPr="006C16B1" w:rsidRDefault="00E14A11" w:rsidP="00E14A11">
      <w:pPr>
        <w:tabs>
          <w:tab w:val="right" w:leader="dot" w:pos="8789"/>
        </w:tabs>
        <w:spacing w:after="100" w:line="240" w:lineRule="auto"/>
        <w:rPr>
          <w:rFonts w:ascii="Times New Roman" w:hAnsi="Times New Roman"/>
          <w:b/>
          <w:sz w:val="24"/>
          <w:szCs w:val="24"/>
        </w:rPr>
      </w:pPr>
      <w:r w:rsidRPr="006C16B1">
        <w:rPr>
          <w:rFonts w:ascii="Times New Roman" w:hAnsi="Times New Roman" w:cs="Times New Roman"/>
          <w:b/>
          <w:sz w:val="24"/>
          <w:szCs w:val="24"/>
        </w:rPr>
        <w:t>BİLDİRİM</w:t>
      </w:r>
      <w:r w:rsidRPr="006C16B1">
        <w:rPr>
          <w:rFonts w:ascii="Times New Roman" w:hAnsi="Times New Roman"/>
          <w:b/>
          <w:sz w:val="24"/>
          <w:szCs w:val="24"/>
        </w:rPr>
        <w:tab/>
        <w:t>IV</w:t>
      </w:r>
    </w:p>
    <w:p w14:paraId="42818E48" w14:textId="77777777" w:rsidR="00E14A11" w:rsidRPr="006C16B1" w:rsidRDefault="00E14A11" w:rsidP="00E14A11">
      <w:pPr>
        <w:tabs>
          <w:tab w:val="right" w:leader="dot" w:pos="8789"/>
        </w:tabs>
        <w:spacing w:after="100" w:line="240" w:lineRule="auto"/>
        <w:rPr>
          <w:rFonts w:ascii="Times New Roman" w:hAnsi="Times New Roman"/>
          <w:b/>
          <w:sz w:val="24"/>
          <w:szCs w:val="24"/>
        </w:rPr>
      </w:pPr>
      <w:r w:rsidRPr="006C16B1">
        <w:rPr>
          <w:rFonts w:ascii="Times New Roman" w:hAnsi="Times New Roman"/>
          <w:b/>
          <w:sz w:val="24"/>
          <w:szCs w:val="24"/>
        </w:rPr>
        <w:t>ÖNSÖZ</w:t>
      </w:r>
      <w:r w:rsidRPr="006C16B1">
        <w:rPr>
          <w:rFonts w:ascii="Times New Roman" w:hAnsi="Times New Roman"/>
          <w:b/>
          <w:sz w:val="24"/>
          <w:szCs w:val="24"/>
        </w:rPr>
        <w:tab/>
        <w:t>V</w:t>
      </w:r>
    </w:p>
    <w:p w14:paraId="7F3C2995" w14:textId="77777777" w:rsidR="00E14A11" w:rsidRPr="006C16B1" w:rsidRDefault="00E14A11" w:rsidP="00E14A11">
      <w:pPr>
        <w:tabs>
          <w:tab w:val="right" w:leader="dot" w:pos="8789"/>
        </w:tabs>
        <w:spacing w:after="100" w:line="240" w:lineRule="auto"/>
        <w:rPr>
          <w:rFonts w:ascii="Times New Roman" w:hAnsi="Times New Roman"/>
          <w:b/>
          <w:sz w:val="24"/>
          <w:szCs w:val="24"/>
        </w:rPr>
      </w:pPr>
      <w:r w:rsidRPr="006C16B1">
        <w:rPr>
          <w:rFonts w:ascii="Times New Roman" w:hAnsi="Times New Roman"/>
          <w:b/>
          <w:sz w:val="24"/>
          <w:szCs w:val="24"/>
        </w:rPr>
        <w:t>ÖZET</w:t>
      </w:r>
      <w:r w:rsidRPr="006C16B1">
        <w:rPr>
          <w:rFonts w:ascii="Times New Roman" w:hAnsi="Times New Roman"/>
          <w:b/>
          <w:sz w:val="24"/>
          <w:szCs w:val="24"/>
        </w:rPr>
        <w:tab/>
        <w:t>VI</w:t>
      </w:r>
    </w:p>
    <w:p w14:paraId="421439A2" w14:textId="77777777" w:rsidR="00E14A11" w:rsidRPr="006C16B1" w:rsidRDefault="00E14A11" w:rsidP="00E14A11">
      <w:pPr>
        <w:tabs>
          <w:tab w:val="right" w:leader="dot" w:pos="8789"/>
        </w:tabs>
        <w:spacing w:after="100" w:line="240" w:lineRule="auto"/>
        <w:rPr>
          <w:rFonts w:ascii="Times New Roman" w:hAnsi="Times New Roman"/>
          <w:b/>
          <w:sz w:val="24"/>
          <w:szCs w:val="24"/>
        </w:rPr>
      </w:pPr>
      <w:r w:rsidRPr="006C16B1">
        <w:rPr>
          <w:rFonts w:ascii="Times New Roman" w:hAnsi="Times New Roman"/>
          <w:b/>
          <w:sz w:val="24"/>
          <w:szCs w:val="24"/>
        </w:rPr>
        <w:t>ABSTRACT</w:t>
      </w:r>
      <w:r w:rsidRPr="006C16B1">
        <w:rPr>
          <w:rFonts w:ascii="Times New Roman" w:hAnsi="Times New Roman"/>
          <w:b/>
          <w:sz w:val="24"/>
          <w:szCs w:val="24"/>
        </w:rPr>
        <w:tab/>
        <w:t>VII</w:t>
      </w:r>
    </w:p>
    <w:p w14:paraId="1CF3C31C" w14:textId="77777777" w:rsidR="00E14A11" w:rsidRPr="006C16B1" w:rsidRDefault="00E14A11" w:rsidP="00E14A11">
      <w:pPr>
        <w:tabs>
          <w:tab w:val="right" w:leader="dot" w:pos="8789"/>
        </w:tabs>
        <w:spacing w:after="100" w:line="240" w:lineRule="auto"/>
        <w:rPr>
          <w:rFonts w:ascii="Times New Roman" w:hAnsi="Times New Roman"/>
          <w:b/>
          <w:sz w:val="24"/>
          <w:szCs w:val="24"/>
        </w:rPr>
      </w:pPr>
      <w:r w:rsidRPr="006C16B1">
        <w:rPr>
          <w:rFonts w:ascii="Times New Roman" w:hAnsi="Times New Roman" w:cs="Times New Roman"/>
          <w:b/>
          <w:sz w:val="24"/>
          <w:szCs w:val="24"/>
        </w:rPr>
        <w:t>İÇİNDEKİLER</w:t>
      </w:r>
      <w:r w:rsidRPr="006C16B1">
        <w:rPr>
          <w:rFonts w:ascii="Times New Roman" w:hAnsi="Times New Roman"/>
          <w:b/>
          <w:sz w:val="24"/>
          <w:szCs w:val="24"/>
        </w:rPr>
        <w:tab/>
        <w:t>VIII</w:t>
      </w:r>
    </w:p>
    <w:p w14:paraId="4E90D90B" w14:textId="118A449D" w:rsidR="00E14A11" w:rsidRPr="006C16B1" w:rsidRDefault="0072500C" w:rsidP="00E14A11">
      <w:pPr>
        <w:tabs>
          <w:tab w:val="right" w:leader="dot" w:pos="8789"/>
        </w:tabs>
        <w:spacing w:after="100" w:line="240" w:lineRule="auto"/>
        <w:rPr>
          <w:rFonts w:ascii="Times New Roman" w:hAnsi="Times New Roman"/>
          <w:b/>
          <w:sz w:val="24"/>
          <w:szCs w:val="24"/>
        </w:rPr>
      </w:pPr>
      <w:r>
        <w:rPr>
          <w:rFonts w:ascii="Times New Roman" w:hAnsi="Times New Roman"/>
          <w:b/>
          <w:sz w:val="24"/>
          <w:szCs w:val="24"/>
        </w:rPr>
        <w:t>TABLOLAR LİSTESİ</w:t>
      </w:r>
      <w:r>
        <w:rPr>
          <w:rFonts w:ascii="Times New Roman" w:hAnsi="Times New Roman"/>
          <w:b/>
          <w:sz w:val="24"/>
          <w:szCs w:val="24"/>
        </w:rPr>
        <w:tab/>
        <w:t>XII</w:t>
      </w:r>
    </w:p>
    <w:p w14:paraId="25E36CF7" w14:textId="2101A260" w:rsidR="00E14A11" w:rsidRPr="006C16B1" w:rsidRDefault="00E14A11" w:rsidP="00E14A11">
      <w:pPr>
        <w:tabs>
          <w:tab w:val="right" w:leader="dot" w:pos="8789"/>
        </w:tabs>
        <w:spacing w:after="100" w:line="240" w:lineRule="auto"/>
        <w:rPr>
          <w:rFonts w:ascii="Times New Roman" w:hAnsi="Times New Roman"/>
          <w:b/>
          <w:sz w:val="24"/>
          <w:szCs w:val="24"/>
        </w:rPr>
      </w:pPr>
      <w:r w:rsidRPr="006C16B1">
        <w:rPr>
          <w:rFonts w:ascii="Times New Roman" w:hAnsi="Times New Roman"/>
          <w:b/>
          <w:sz w:val="24"/>
          <w:szCs w:val="24"/>
        </w:rPr>
        <w:t>ŞEKİLLER LİSTESİ</w:t>
      </w:r>
      <w:r w:rsidRPr="006C16B1">
        <w:rPr>
          <w:rFonts w:ascii="Times New Roman" w:hAnsi="Times New Roman"/>
          <w:b/>
          <w:sz w:val="24"/>
          <w:szCs w:val="24"/>
        </w:rPr>
        <w:tab/>
      </w:r>
      <w:r w:rsidR="00AB6FFA" w:rsidRPr="006C16B1">
        <w:rPr>
          <w:rFonts w:ascii="Times New Roman" w:hAnsi="Times New Roman"/>
          <w:b/>
          <w:sz w:val="24"/>
          <w:szCs w:val="24"/>
        </w:rPr>
        <w:t>X</w:t>
      </w:r>
      <w:r w:rsidR="00291F3C" w:rsidRPr="006C16B1">
        <w:rPr>
          <w:rFonts w:ascii="Times New Roman" w:hAnsi="Times New Roman"/>
          <w:b/>
          <w:sz w:val="24"/>
          <w:szCs w:val="24"/>
        </w:rPr>
        <w:t>I</w:t>
      </w:r>
      <w:r w:rsidR="00AB6FFA" w:rsidRPr="006C16B1">
        <w:rPr>
          <w:rFonts w:ascii="Times New Roman" w:hAnsi="Times New Roman"/>
          <w:b/>
          <w:sz w:val="24"/>
          <w:szCs w:val="24"/>
        </w:rPr>
        <w:t>V</w:t>
      </w:r>
    </w:p>
    <w:p w14:paraId="192F57B2" w14:textId="6DD10837" w:rsidR="00E14A11" w:rsidRDefault="00291F3C" w:rsidP="00E14A11">
      <w:pPr>
        <w:tabs>
          <w:tab w:val="right" w:leader="dot" w:pos="8789"/>
        </w:tabs>
        <w:spacing w:after="100" w:line="240" w:lineRule="auto"/>
        <w:rPr>
          <w:rFonts w:ascii="Times New Roman" w:hAnsi="Times New Roman"/>
          <w:b/>
          <w:sz w:val="24"/>
          <w:szCs w:val="24"/>
        </w:rPr>
      </w:pPr>
      <w:r>
        <w:rPr>
          <w:rFonts w:ascii="Times New Roman" w:hAnsi="Times New Roman"/>
          <w:b/>
          <w:sz w:val="24"/>
          <w:szCs w:val="24"/>
        </w:rPr>
        <w:t>KISALTMALAR LİSTESİ</w:t>
      </w:r>
      <w:r>
        <w:rPr>
          <w:rFonts w:ascii="Times New Roman" w:hAnsi="Times New Roman"/>
          <w:b/>
          <w:sz w:val="24"/>
          <w:szCs w:val="24"/>
        </w:rPr>
        <w:tab/>
        <w:t>XVI</w:t>
      </w:r>
    </w:p>
    <w:p w14:paraId="07350DD6" w14:textId="77777777" w:rsidR="00291F3C" w:rsidRPr="006C16B1" w:rsidRDefault="00291F3C" w:rsidP="00E14A11">
      <w:pPr>
        <w:tabs>
          <w:tab w:val="right" w:leader="dot" w:pos="8789"/>
        </w:tabs>
        <w:spacing w:after="100" w:line="240" w:lineRule="auto"/>
        <w:rPr>
          <w:rFonts w:ascii="Times New Roman" w:hAnsi="Times New Roman"/>
          <w:b/>
          <w:sz w:val="24"/>
          <w:szCs w:val="24"/>
        </w:rPr>
      </w:pPr>
    </w:p>
    <w:p w14:paraId="4843F512" w14:textId="77777777" w:rsidR="00E14A11" w:rsidRDefault="00E14A11" w:rsidP="00E14A11">
      <w:pPr>
        <w:tabs>
          <w:tab w:val="right" w:leader="dot" w:pos="8789"/>
        </w:tabs>
        <w:spacing w:after="100" w:line="240" w:lineRule="auto"/>
        <w:rPr>
          <w:rFonts w:ascii="Times New Roman" w:hAnsi="Times New Roman"/>
          <w:b/>
          <w:sz w:val="24"/>
          <w:szCs w:val="24"/>
        </w:rPr>
      </w:pPr>
      <w:r w:rsidRPr="006C16B1">
        <w:rPr>
          <w:rFonts w:ascii="Times New Roman" w:hAnsi="Times New Roman"/>
          <w:b/>
          <w:sz w:val="24"/>
          <w:szCs w:val="24"/>
        </w:rPr>
        <w:t>GİRİŞ</w:t>
      </w:r>
      <w:r w:rsidRPr="006C16B1">
        <w:rPr>
          <w:rFonts w:ascii="Times New Roman" w:hAnsi="Times New Roman"/>
          <w:b/>
          <w:sz w:val="24"/>
          <w:szCs w:val="24"/>
        </w:rPr>
        <w:tab/>
        <w:t>1</w:t>
      </w:r>
    </w:p>
    <w:p w14:paraId="721D9039" w14:textId="77777777" w:rsidR="00E14A11" w:rsidRPr="006C16B1" w:rsidRDefault="00E14A11" w:rsidP="00E14A11">
      <w:pPr>
        <w:tabs>
          <w:tab w:val="right" w:leader="dot" w:pos="8789"/>
        </w:tabs>
        <w:spacing w:after="100" w:line="240" w:lineRule="auto"/>
        <w:rPr>
          <w:rFonts w:ascii="Times New Roman" w:hAnsi="Times New Roman"/>
          <w:b/>
          <w:sz w:val="24"/>
          <w:szCs w:val="24"/>
        </w:rPr>
      </w:pPr>
    </w:p>
    <w:p w14:paraId="7332CEFE" w14:textId="77777777" w:rsidR="00E14A11" w:rsidRDefault="00E14A11" w:rsidP="00F428D3">
      <w:pPr>
        <w:tabs>
          <w:tab w:val="right" w:leader="dot" w:pos="8789"/>
        </w:tabs>
        <w:spacing w:after="100" w:line="360" w:lineRule="auto"/>
        <w:jc w:val="center"/>
        <w:rPr>
          <w:rFonts w:ascii="Times New Roman" w:hAnsi="Times New Roman"/>
          <w:b/>
          <w:sz w:val="24"/>
          <w:szCs w:val="24"/>
        </w:rPr>
      </w:pPr>
      <w:r w:rsidRPr="00782619">
        <w:rPr>
          <w:rFonts w:ascii="Times New Roman" w:hAnsi="Times New Roman"/>
          <w:b/>
          <w:sz w:val="24"/>
          <w:szCs w:val="24"/>
        </w:rPr>
        <w:t>BİRİNCİ BÖLÜM</w:t>
      </w:r>
    </w:p>
    <w:p w14:paraId="7F3BE2E0" w14:textId="28C4FB68" w:rsidR="00E14A11" w:rsidRPr="006178DA" w:rsidRDefault="00E14A11" w:rsidP="00F428D3">
      <w:pPr>
        <w:pStyle w:val="ListeParagraf"/>
        <w:numPr>
          <w:ilvl w:val="0"/>
          <w:numId w:val="45"/>
        </w:numPr>
        <w:tabs>
          <w:tab w:val="center" w:pos="851"/>
          <w:tab w:val="right" w:leader="dot" w:pos="8789"/>
        </w:tabs>
        <w:spacing w:after="100"/>
        <w:ind w:left="357" w:hanging="357"/>
        <w:rPr>
          <w:rFonts w:ascii="Times New Roman" w:hAnsi="Times New Roman" w:cs="Times New Roman"/>
          <w:b/>
          <w:sz w:val="24"/>
          <w:szCs w:val="24"/>
        </w:rPr>
      </w:pPr>
      <w:r w:rsidRPr="006178DA">
        <w:rPr>
          <w:rFonts w:ascii="Times New Roman" w:hAnsi="Times New Roman" w:cs="Times New Roman"/>
          <w:b/>
          <w:sz w:val="24"/>
          <w:szCs w:val="24"/>
        </w:rPr>
        <w:t>ÜRETİM MALİYETLERİ, ÜRETİM KAYIPLARI VE FİRMA VERİMLİLİĞİ</w:t>
      </w:r>
      <w:r w:rsidRPr="006178DA">
        <w:rPr>
          <w:rFonts w:ascii="Times New Roman" w:hAnsi="Times New Roman"/>
          <w:b/>
          <w:sz w:val="24"/>
          <w:szCs w:val="24"/>
        </w:rPr>
        <w:tab/>
      </w:r>
      <w:r w:rsidR="006178DA" w:rsidRPr="006178DA">
        <w:rPr>
          <w:rFonts w:ascii="Times New Roman" w:hAnsi="Times New Roman"/>
          <w:b/>
          <w:sz w:val="24"/>
          <w:szCs w:val="24"/>
        </w:rPr>
        <w:t>4</w:t>
      </w:r>
      <w:r w:rsidR="006178DA">
        <w:rPr>
          <w:rFonts w:ascii="Times New Roman" w:hAnsi="Times New Roman"/>
          <w:b/>
          <w:sz w:val="24"/>
          <w:szCs w:val="24"/>
        </w:rPr>
        <w:t xml:space="preserve"> </w:t>
      </w:r>
      <w:r w:rsidR="006178DA" w:rsidRPr="006178DA">
        <w:rPr>
          <w:rFonts w:ascii="Times New Roman" w:hAnsi="Times New Roman"/>
          <w:b/>
          <w:sz w:val="24"/>
          <w:szCs w:val="24"/>
        </w:rPr>
        <w:t>-</w:t>
      </w:r>
      <w:r w:rsidR="006178DA">
        <w:rPr>
          <w:rFonts w:ascii="Times New Roman" w:hAnsi="Times New Roman"/>
          <w:b/>
          <w:sz w:val="24"/>
          <w:szCs w:val="24"/>
        </w:rPr>
        <w:t xml:space="preserve"> </w:t>
      </w:r>
      <w:r w:rsidR="004F6BC5">
        <w:rPr>
          <w:rFonts w:ascii="Times New Roman" w:hAnsi="Times New Roman"/>
          <w:b/>
          <w:sz w:val="24"/>
          <w:szCs w:val="24"/>
        </w:rPr>
        <w:t>67</w:t>
      </w:r>
    </w:p>
    <w:p w14:paraId="688EA869" w14:textId="77777777" w:rsidR="00244E0E" w:rsidRPr="00782619" w:rsidRDefault="00E14A11" w:rsidP="00244E0E">
      <w:pPr>
        <w:tabs>
          <w:tab w:val="center" w:pos="1134"/>
          <w:tab w:val="right" w:leader="dot" w:pos="8789"/>
        </w:tabs>
        <w:spacing w:after="100" w:line="240" w:lineRule="auto"/>
        <w:ind w:firstLine="426"/>
        <w:rPr>
          <w:rFonts w:ascii="Times New Roman" w:hAnsi="Times New Roman"/>
          <w:sz w:val="24"/>
          <w:szCs w:val="24"/>
        </w:rPr>
      </w:pPr>
      <w:r w:rsidRPr="003D225B">
        <w:rPr>
          <w:rFonts w:ascii="Times New Roman" w:hAnsi="Times New Roman"/>
          <w:sz w:val="24"/>
          <w:szCs w:val="24"/>
        </w:rPr>
        <w:t>1.</w:t>
      </w:r>
      <w:r>
        <w:rPr>
          <w:rFonts w:ascii="Times New Roman" w:hAnsi="Times New Roman"/>
          <w:sz w:val="24"/>
          <w:szCs w:val="24"/>
        </w:rPr>
        <w:t>1. Maliyet K</w:t>
      </w:r>
      <w:r w:rsidR="00244E0E">
        <w:rPr>
          <w:rFonts w:ascii="Times New Roman" w:hAnsi="Times New Roman"/>
          <w:sz w:val="24"/>
          <w:szCs w:val="24"/>
        </w:rPr>
        <w:t>avramı</w:t>
      </w:r>
      <w:r w:rsidR="00244E0E">
        <w:rPr>
          <w:rFonts w:ascii="Times New Roman" w:hAnsi="Times New Roman"/>
          <w:sz w:val="24"/>
          <w:szCs w:val="24"/>
        </w:rPr>
        <w:tab/>
        <w:t>4</w:t>
      </w:r>
    </w:p>
    <w:p w14:paraId="1ED999DC" w14:textId="7D2818BC" w:rsidR="00E14A11" w:rsidRPr="00782619" w:rsidRDefault="00E14A11" w:rsidP="00E14A11">
      <w:pPr>
        <w:tabs>
          <w:tab w:val="center" w:pos="1134"/>
          <w:tab w:val="right" w:leader="dot" w:pos="8789"/>
        </w:tabs>
        <w:spacing w:after="100" w:line="240" w:lineRule="auto"/>
        <w:ind w:firstLine="426"/>
        <w:rPr>
          <w:rFonts w:ascii="Times New Roman" w:hAnsi="Times New Roman"/>
          <w:sz w:val="24"/>
          <w:szCs w:val="24"/>
        </w:rPr>
      </w:pPr>
      <w:r w:rsidRPr="00782619">
        <w:rPr>
          <w:rFonts w:ascii="Times New Roman" w:hAnsi="Times New Roman"/>
          <w:sz w:val="24"/>
          <w:szCs w:val="24"/>
        </w:rPr>
        <w:t>1.1.</w:t>
      </w:r>
      <w:r>
        <w:rPr>
          <w:rFonts w:ascii="Times New Roman" w:hAnsi="Times New Roman"/>
          <w:sz w:val="24"/>
          <w:szCs w:val="24"/>
        </w:rPr>
        <w:t>1.</w:t>
      </w:r>
      <w:r w:rsidRPr="00782619">
        <w:rPr>
          <w:rFonts w:ascii="Times New Roman" w:hAnsi="Times New Roman"/>
          <w:sz w:val="24"/>
          <w:szCs w:val="24"/>
        </w:rPr>
        <w:tab/>
      </w:r>
      <w:r>
        <w:rPr>
          <w:rFonts w:ascii="Times New Roman" w:hAnsi="Times New Roman"/>
          <w:sz w:val="24"/>
          <w:szCs w:val="24"/>
        </w:rPr>
        <w:t xml:space="preserve"> Maliyetin Tanımı</w:t>
      </w:r>
      <w:r>
        <w:rPr>
          <w:rFonts w:ascii="Times New Roman" w:hAnsi="Times New Roman"/>
          <w:sz w:val="24"/>
          <w:szCs w:val="24"/>
        </w:rPr>
        <w:tab/>
      </w:r>
      <w:r w:rsidR="00291F3C">
        <w:rPr>
          <w:rFonts w:ascii="Times New Roman" w:hAnsi="Times New Roman"/>
          <w:sz w:val="24"/>
          <w:szCs w:val="24"/>
        </w:rPr>
        <w:t>4</w:t>
      </w:r>
    </w:p>
    <w:p w14:paraId="1CF04C04" w14:textId="19757B58" w:rsidR="00E14A11" w:rsidRDefault="00E14A11" w:rsidP="00E14A11">
      <w:pPr>
        <w:tabs>
          <w:tab w:val="center" w:pos="1134"/>
          <w:tab w:val="right" w:leader="dot" w:pos="8789"/>
        </w:tabs>
        <w:spacing w:after="100" w:line="240" w:lineRule="auto"/>
        <w:ind w:firstLine="426"/>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1.</w:t>
      </w:r>
      <w:r w:rsidRPr="00782619">
        <w:rPr>
          <w:rFonts w:ascii="Times New Roman" w:hAnsi="Times New Roman"/>
          <w:sz w:val="24"/>
          <w:szCs w:val="24"/>
        </w:rPr>
        <w:t>2.</w:t>
      </w:r>
      <w:r w:rsidRPr="00782619">
        <w:rPr>
          <w:rFonts w:ascii="Times New Roman" w:hAnsi="Times New Roman"/>
          <w:sz w:val="24"/>
          <w:szCs w:val="24"/>
        </w:rPr>
        <w:tab/>
        <w:t xml:space="preserve"> </w:t>
      </w:r>
      <w:r w:rsidRPr="009F3D9E">
        <w:rPr>
          <w:rFonts w:ascii="Times New Roman" w:hAnsi="Times New Roman" w:cs="Times New Roman"/>
          <w:sz w:val="24"/>
          <w:szCs w:val="24"/>
        </w:rPr>
        <w:t>Maliyetin Anla</w:t>
      </w:r>
      <w:r>
        <w:rPr>
          <w:rFonts w:ascii="Times New Roman" w:hAnsi="Times New Roman" w:cs="Times New Roman"/>
          <w:sz w:val="24"/>
          <w:szCs w:val="24"/>
        </w:rPr>
        <w:t>mı ve Önemi</w:t>
      </w:r>
      <w:r>
        <w:rPr>
          <w:rFonts w:ascii="Times New Roman" w:hAnsi="Times New Roman"/>
          <w:sz w:val="24"/>
          <w:szCs w:val="24"/>
        </w:rPr>
        <w:tab/>
      </w:r>
      <w:r w:rsidR="00291F3C">
        <w:rPr>
          <w:rFonts w:ascii="Times New Roman" w:hAnsi="Times New Roman"/>
          <w:sz w:val="24"/>
          <w:szCs w:val="24"/>
        </w:rPr>
        <w:t>6</w:t>
      </w:r>
    </w:p>
    <w:p w14:paraId="49A0E6AE" w14:textId="44DA90D1" w:rsidR="00E14A11" w:rsidRPr="00782619" w:rsidRDefault="00E14A11" w:rsidP="00E14A11">
      <w:pPr>
        <w:tabs>
          <w:tab w:val="center" w:pos="1134"/>
          <w:tab w:val="right" w:leader="dot" w:pos="8789"/>
        </w:tabs>
        <w:spacing w:after="100" w:line="240" w:lineRule="auto"/>
        <w:ind w:firstLine="426"/>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1.3</w:t>
      </w:r>
      <w:r w:rsidRPr="00782619">
        <w:rPr>
          <w:rFonts w:ascii="Times New Roman" w:hAnsi="Times New Roman"/>
          <w:sz w:val="24"/>
          <w:szCs w:val="24"/>
        </w:rPr>
        <w:t>.</w:t>
      </w:r>
      <w:r w:rsidRPr="00782619">
        <w:rPr>
          <w:rFonts w:ascii="Times New Roman" w:hAnsi="Times New Roman"/>
          <w:sz w:val="24"/>
          <w:szCs w:val="24"/>
        </w:rPr>
        <w:tab/>
        <w:t xml:space="preserve"> </w:t>
      </w:r>
      <w:r w:rsidRPr="009F3D9E">
        <w:rPr>
          <w:rFonts w:ascii="Times New Roman" w:hAnsi="Times New Roman" w:cs="Times New Roman"/>
          <w:sz w:val="24"/>
          <w:szCs w:val="24"/>
        </w:rPr>
        <w:t>Maliyetlerin Sını</w:t>
      </w:r>
      <w:r>
        <w:rPr>
          <w:rFonts w:ascii="Times New Roman" w:hAnsi="Times New Roman" w:cs="Times New Roman"/>
          <w:sz w:val="24"/>
          <w:szCs w:val="24"/>
        </w:rPr>
        <w:t>flandırılması</w:t>
      </w:r>
      <w:r>
        <w:rPr>
          <w:rFonts w:ascii="Times New Roman" w:hAnsi="Times New Roman"/>
          <w:sz w:val="24"/>
          <w:szCs w:val="24"/>
        </w:rPr>
        <w:tab/>
      </w:r>
      <w:r w:rsidR="00291F3C">
        <w:rPr>
          <w:rFonts w:ascii="Times New Roman" w:hAnsi="Times New Roman"/>
          <w:sz w:val="24"/>
          <w:szCs w:val="24"/>
        </w:rPr>
        <w:t>7</w:t>
      </w:r>
    </w:p>
    <w:p w14:paraId="3CBE8803" w14:textId="45384C72" w:rsidR="00E14A11" w:rsidRPr="00782619" w:rsidRDefault="00E14A11" w:rsidP="00E14A11">
      <w:pPr>
        <w:tabs>
          <w:tab w:val="center" w:pos="1134"/>
          <w:tab w:val="center" w:pos="1701"/>
          <w:tab w:val="right" w:leader="dot" w:pos="8789"/>
        </w:tabs>
        <w:spacing w:after="100" w:line="240" w:lineRule="auto"/>
        <w:ind w:left="708" w:firstLine="285"/>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 xml:space="preserve">1.3.1. </w:t>
      </w:r>
      <w:r w:rsidRPr="009F3D9E">
        <w:rPr>
          <w:rFonts w:ascii="Times New Roman" w:hAnsi="Times New Roman" w:cs="Times New Roman"/>
          <w:sz w:val="24"/>
          <w:szCs w:val="24"/>
        </w:rPr>
        <w:t>Üretim Hacmi İle İlişkisine Göre Maliyetlerin Sınıflandırılması</w:t>
      </w:r>
      <w:r>
        <w:rPr>
          <w:rFonts w:ascii="Times New Roman" w:hAnsi="Times New Roman"/>
          <w:sz w:val="24"/>
          <w:szCs w:val="24"/>
        </w:rPr>
        <w:tab/>
      </w:r>
      <w:r w:rsidR="00291F3C">
        <w:rPr>
          <w:rFonts w:ascii="Times New Roman" w:hAnsi="Times New Roman"/>
          <w:sz w:val="24"/>
          <w:szCs w:val="24"/>
        </w:rPr>
        <w:t>8</w:t>
      </w:r>
    </w:p>
    <w:p w14:paraId="7474BD05" w14:textId="4089DC2C" w:rsidR="00E14A11" w:rsidRDefault="00E14A11" w:rsidP="00195D12">
      <w:pPr>
        <w:tabs>
          <w:tab w:val="center" w:pos="1134"/>
          <w:tab w:val="center" w:pos="1701"/>
          <w:tab w:val="center" w:pos="1985"/>
          <w:tab w:val="right" w:leader="dot" w:pos="8789"/>
        </w:tabs>
        <w:spacing w:after="100" w:line="240" w:lineRule="auto"/>
        <w:ind w:left="1701" w:hanging="709"/>
        <w:rPr>
          <w:rFonts w:ascii="Times New Roman" w:hAnsi="Times New Roman"/>
          <w:sz w:val="24"/>
          <w:szCs w:val="24"/>
        </w:rPr>
      </w:pPr>
      <w:r>
        <w:rPr>
          <w:rFonts w:ascii="Times New Roman" w:hAnsi="Times New Roman"/>
          <w:sz w:val="24"/>
          <w:szCs w:val="24"/>
        </w:rPr>
        <w:t xml:space="preserve">1.1.3.2. </w:t>
      </w:r>
      <w:r w:rsidRPr="009F3D9E">
        <w:rPr>
          <w:rFonts w:ascii="Times New Roman" w:hAnsi="Times New Roman" w:cs="Times New Roman"/>
          <w:sz w:val="24"/>
          <w:szCs w:val="24"/>
        </w:rPr>
        <w:t>Maliyetlerin Karar Verme</w:t>
      </w:r>
      <w:r w:rsidR="00195D12">
        <w:rPr>
          <w:rFonts w:ascii="Times New Roman" w:hAnsi="Times New Roman"/>
          <w:sz w:val="24"/>
          <w:szCs w:val="24"/>
        </w:rPr>
        <w:t xml:space="preserve"> Sürecinde Esas Alınmasına Göre </w:t>
      </w:r>
      <w:r w:rsidRPr="009F3D9E">
        <w:rPr>
          <w:rFonts w:ascii="Times New Roman" w:hAnsi="Times New Roman" w:cs="Times New Roman"/>
          <w:sz w:val="24"/>
          <w:szCs w:val="24"/>
        </w:rPr>
        <w:t>Sınıflandır</w:t>
      </w:r>
      <w:r>
        <w:rPr>
          <w:rFonts w:ascii="Times New Roman" w:hAnsi="Times New Roman" w:cs="Times New Roman"/>
          <w:sz w:val="24"/>
          <w:szCs w:val="24"/>
        </w:rPr>
        <w:t>ılması</w:t>
      </w:r>
      <w:r>
        <w:rPr>
          <w:rFonts w:ascii="Times New Roman" w:hAnsi="Times New Roman"/>
          <w:sz w:val="24"/>
          <w:szCs w:val="24"/>
        </w:rPr>
        <w:tab/>
      </w:r>
      <w:r w:rsidR="00291F3C">
        <w:rPr>
          <w:rFonts w:ascii="Times New Roman" w:hAnsi="Times New Roman"/>
          <w:sz w:val="24"/>
          <w:szCs w:val="24"/>
        </w:rPr>
        <w:t>8</w:t>
      </w:r>
    </w:p>
    <w:p w14:paraId="3D84522B" w14:textId="68D43A98" w:rsidR="00E14A11" w:rsidRDefault="00E14A11" w:rsidP="00E14A11">
      <w:pPr>
        <w:tabs>
          <w:tab w:val="center" w:pos="1134"/>
          <w:tab w:val="center" w:pos="1701"/>
          <w:tab w:val="center" w:pos="1985"/>
          <w:tab w:val="right" w:leader="dot" w:pos="8789"/>
        </w:tabs>
        <w:spacing w:after="100" w:line="240" w:lineRule="auto"/>
        <w:ind w:left="708" w:firstLine="285"/>
        <w:rPr>
          <w:rFonts w:ascii="Times New Roman" w:hAnsi="Times New Roman"/>
          <w:sz w:val="24"/>
          <w:szCs w:val="24"/>
        </w:rPr>
      </w:pPr>
      <w:r>
        <w:rPr>
          <w:rFonts w:ascii="Times New Roman" w:hAnsi="Times New Roman"/>
          <w:sz w:val="24"/>
          <w:szCs w:val="24"/>
        </w:rPr>
        <w:t>1.1.3.3.</w:t>
      </w:r>
      <w:r w:rsidRPr="00322C08">
        <w:rPr>
          <w:rFonts w:ascii="Times New Roman" w:hAnsi="Times New Roman"/>
          <w:sz w:val="24"/>
          <w:szCs w:val="24"/>
        </w:rPr>
        <w:t xml:space="preserve"> </w:t>
      </w:r>
      <w:r w:rsidRPr="009F3D9E">
        <w:rPr>
          <w:rFonts w:ascii="Times New Roman" w:hAnsi="Times New Roman" w:cs="Times New Roman"/>
          <w:sz w:val="24"/>
          <w:szCs w:val="24"/>
        </w:rPr>
        <w:t>Maliyetlerin Yüklenme Biçimine Göre Sınıflandırılması</w:t>
      </w:r>
      <w:r>
        <w:rPr>
          <w:rFonts w:ascii="Times New Roman" w:hAnsi="Times New Roman"/>
          <w:sz w:val="24"/>
          <w:szCs w:val="24"/>
        </w:rPr>
        <w:tab/>
      </w:r>
      <w:r w:rsidR="00291F3C">
        <w:rPr>
          <w:rFonts w:ascii="Times New Roman" w:hAnsi="Times New Roman"/>
          <w:sz w:val="24"/>
          <w:szCs w:val="24"/>
        </w:rPr>
        <w:t>9</w:t>
      </w:r>
    </w:p>
    <w:p w14:paraId="1850FE16" w14:textId="64E8A503" w:rsidR="00E14A11" w:rsidRDefault="00E14A11" w:rsidP="00E14A11">
      <w:pPr>
        <w:tabs>
          <w:tab w:val="center" w:pos="1134"/>
          <w:tab w:val="center" w:pos="1701"/>
          <w:tab w:val="center" w:pos="1985"/>
          <w:tab w:val="right" w:leader="dot" w:pos="8789"/>
        </w:tabs>
        <w:spacing w:after="100" w:line="240" w:lineRule="auto"/>
        <w:ind w:left="708" w:firstLine="285"/>
        <w:rPr>
          <w:rFonts w:ascii="Times New Roman" w:hAnsi="Times New Roman"/>
          <w:sz w:val="24"/>
          <w:szCs w:val="24"/>
        </w:rPr>
      </w:pPr>
      <w:r>
        <w:rPr>
          <w:rFonts w:ascii="Times New Roman" w:hAnsi="Times New Roman"/>
          <w:sz w:val="24"/>
          <w:szCs w:val="24"/>
        </w:rPr>
        <w:t>1.1.3.4.</w:t>
      </w:r>
      <w:r w:rsidRPr="00322C08">
        <w:rPr>
          <w:rFonts w:ascii="Times New Roman" w:hAnsi="Times New Roman"/>
          <w:sz w:val="24"/>
          <w:szCs w:val="24"/>
        </w:rPr>
        <w:t xml:space="preserve"> </w:t>
      </w:r>
      <w:r w:rsidRPr="00184CEA">
        <w:rPr>
          <w:rFonts w:ascii="Times New Roman" w:hAnsi="Times New Roman" w:cs="Times New Roman"/>
          <w:sz w:val="24"/>
          <w:szCs w:val="24"/>
        </w:rPr>
        <w:t>Maliyetlerin Tek Düzen Hesap Planına Göre Sınıflan</w:t>
      </w:r>
      <w:r>
        <w:rPr>
          <w:rFonts w:ascii="Times New Roman" w:hAnsi="Times New Roman" w:cs="Times New Roman"/>
          <w:sz w:val="24"/>
          <w:szCs w:val="24"/>
        </w:rPr>
        <w:t>dırılması</w:t>
      </w:r>
      <w:r>
        <w:rPr>
          <w:rFonts w:ascii="Times New Roman" w:hAnsi="Times New Roman"/>
          <w:sz w:val="24"/>
          <w:szCs w:val="24"/>
        </w:rPr>
        <w:tab/>
      </w:r>
      <w:r w:rsidR="00291F3C">
        <w:rPr>
          <w:rFonts w:ascii="Times New Roman" w:hAnsi="Times New Roman"/>
          <w:sz w:val="24"/>
          <w:szCs w:val="24"/>
        </w:rPr>
        <w:t>10</w:t>
      </w:r>
    </w:p>
    <w:p w14:paraId="763049E3" w14:textId="6FC2CD9A" w:rsidR="00E14A11" w:rsidRDefault="00E14A11" w:rsidP="00E14A11">
      <w:pPr>
        <w:tabs>
          <w:tab w:val="center" w:pos="1134"/>
          <w:tab w:val="center" w:pos="1701"/>
          <w:tab w:val="center" w:pos="1985"/>
          <w:tab w:val="right" w:leader="dot" w:pos="8789"/>
        </w:tabs>
        <w:spacing w:after="100" w:line="240" w:lineRule="auto"/>
        <w:ind w:left="708" w:firstLine="285"/>
        <w:rPr>
          <w:rFonts w:ascii="Times New Roman" w:hAnsi="Times New Roman"/>
          <w:sz w:val="24"/>
          <w:szCs w:val="24"/>
        </w:rPr>
      </w:pPr>
      <w:r>
        <w:rPr>
          <w:rFonts w:ascii="Times New Roman" w:hAnsi="Times New Roman"/>
          <w:sz w:val="24"/>
          <w:szCs w:val="24"/>
        </w:rPr>
        <w:t>1.1.3.5</w:t>
      </w:r>
      <w:r w:rsidRPr="00322C08">
        <w:rPr>
          <w:rFonts w:ascii="Times New Roman" w:hAnsi="Times New Roman"/>
          <w:sz w:val="24"/>
          <w:szCs w:val="24"/>
        </w:rPr>
        <w:t xml:space="preserve"> </w:t>
      </w:r>
      <w:r w:rsidRPr="009F3D9E">
        <w:rPr>
          <w:rFonts w:ascii="Times New Roman" w:hAnsi="Times New Roman" w:cs="Times New Roman"/>
          <w:sz w:val="24"/>
          <w:szCs w:val="24"/>
        </w:rPr>
        <w:t>Maliyetlerin Faaliyet Kon</w:t>
      </w:r>
      <w:r>
        <w:rPr>
          <w:rFonts w:ascii="Times New Roman" w:hAnsi="Times New Roman" w:cs="Times New Roman"/>
          <w:sz w:val="24"/>
          <w:szCs w:val="24"/>
        </w:rPr>
        <w:t>usuna Göre Sınıflandırılması</w:t>
      </w:r>
      <w:r>
        <w:rPr>
          <w:rFonts w:ascii="Times New Roman" w:hAnsi="Times New Roman"/>
          <w:sz w:val="24"/>
          <w:szCs w:val="24"/>
        </w:rPr>
        <w:tab/>
      </w:r>
      <w:r w:rsidR="00244E0E">
        <w:rPr>
          <w:rFonts w:ascii="Times New Roman" w:hAnsi="Times New Roman"/>
          <w:sz w:val="24"/>
          <w:szCs w:val="24"/>
        </w:rPr>
        <w:t>10</w:t>
      </w:r>
    </w:p>
    <w:p w14:paraId="358F76A3" w14:textId="54AC8AA8" w:rsidR="00E14A11" w:rsidRDefault="00E14A11" w:rsidP="00E14A11">
      <w:pPr>
        <w:tabs>
          <w:tab w:val="center" w:pos="1134"/>
          <w:tab w:val="center" w:pos="1701"/>
          <w:tab w:val="center" w:pos="1985"/>
          <w:tab w:val="right" w:leader="dot" w:pos="8789"/>
        </w:tabs>
        <w:spacing w:after="100" w:line="240" w:lineRule="auto"/>
        <w:ind w:left="708" w:firstLine="285"/>
        <w:rPr>
          <w:rFonts w:ascii="Times New Roman" w:hAnsi="Times New Roman"/>
          <w:sz w:val="24"/>
          <w:szCs w:val="24"/>
        </w:rPr>
      </w:pPr>
      <w:r>
        <w:rPr>
          <w:rFonts w:ascii="Times New Roman" w:hAnsi="Times New Roman"/>
          <w:sz w:val="24"/>
          <w:szCs w:val="24"/>
        </w:rPr>
        <w:t xml:space="preserve">1.1.3.6. </w:t>
      </w:r>
      <w:r w:rsidRPr="009F3D9E">
        <w:rPr>
          <w:rFonts w:ascii="Times New Roman" w:hAnsi="Times New Roman" w:cs="Times New Roman"/>
          <w:sz w:val="24"/>
          <w:szCs w:val="24"/>
        </w:rPr>
        <w:t>Üretim Maliyetini Oluşturan Maliyetlere Göre Sınıflandırılması</w:t>
      </w:r>
      <w:r>
        <w:rPr>
          <w:rFonts w:ascii="Times New Roman" w:hAnsi="Times New Roman"/>
          <w:sz w:val="24"/>
          <w:szCs w:val="24"/>
        </w:rPr>
        <w:tab/>
      </w:r>
      <w:r w:rsidR="00291F3C">
        <w:rPr>
          <w:rFonts w:ascii="Times New Roman" w:hAnsi="Times New Roman"/>
          <w:sz w:val="24"/>
          <w:szCs w:val="24"/>
        </w:rPr>
        <w:t>11</w:t>
      </w:r>
    </w:p>
    <w:p w14:paraId="728705BC" w14:textId="77777777" w:rsidR="00B9112B" w:rsidRDefault="00E14A11" w:rsidP="00E14A11">
      <w:pPr>
        <w:tabs>
          <w:tab w:val="center" w:pos="1134"/>
          <w:tab w:val="center" w:pos="1701"/>
          <w:tab w:val="center" w:pos="1985"/>
          <w:tab w:val="right" w:leader="dot" w:pos="8789"/>
        </w:tabs>
        <w:spacing w:after="100" w:line="240" w:lineRule="auto"/>
        <w:ind w:firstLine="425"/>
        <w:rPr>
          <w:rFonts w:ascii="Times New Roman" w:hAnsi="Times New Roman"/>
          <w:sz w:val="24"/>
          <w:szCs w:val="24"/>
        </w:rPr>
        <w:sectPr w:rsidR="00B9112B" w:rsidSect="00B9112B">
          <w:footerReference w:type="default" r:id="rId18"/>
          <w:pgSz w:w="11906" w:h="16838"/>
          <w:pgMar w:top="2835" w:right="1134" w:bottom="1701" w:left="2268" w:header="709" w:footer="709" w:gutter="0"/>
          <w:pgNumType w:fmt="upperRoman" w:start="5"/>
          <w:cols w:space="708"/>
          <w:docGrid w:linePitch="360"/>
        </w:sectPr>
      </w:pPr>
      <w:r w:rsidRPr="00782619">
        <w:rPr>
          <w:rFonts w:ascii="Times New Roman" w:hAnsi="Times New Roman"/>
          <w:sz w:val="24"/>
          <w:szCs w:val="24"/>
        </w:rPr>
        <w:t>1.</w:t>
      </w:r>
      <w:r>
        <w:rPr>
          <w:rFonts w:ascii="Times New Roman" w:hAnsi="Times New Roman"/>
          <w:sz w:val="24"/>
          <w:szCs w:val="24"/>
        </w:rPr>
        <w:t xml:space="preserve">1.4. </w:t>
      </w:r>
      <w:r w:rsidRPr="00F44363">
        <w:rPr>
          <w:rFonts w:ascii="Times New Roman" w:hAnsi="Times New Roman" w:cs="Times New Roman"/>
          <w:sz w:val="24"/>
          <w:szCs w:val="24"/>
        </w:rPr>
        <w:t>Maliyet Unsurları ve Üretilen Mamul Maliyeti</w:t>
      </w:r>
      <w:r>
        <w:rPr>
          <w:rFonts w:ascii="Times New Roman" w:hAnsi="Times New Roman"/>
          <w:sz w:val="24"/>
          <w:szCs w:val="24"/>
        </w:rPr>
        <w:tab/>
      </w:r>
      <w:r w:rsidR="007A28EA">
        <w:rPr>
          <w:rFonts w:ascii="Times New Roman" w:hAnsi="Times New Roman"/>
          <w:sz w:val="24"/>
          <w:szCs w:val="24"/>
        </w:rPr>
        <w:t>11</w:t>
      </w:r>
    </w:p>
    <w:p w14:paraId="7FE5B2C6" w14:textId="136D145B" w:rsidR="00E14A11" w:rsidRDefault="00E14A11" w:rsidP="00E14A11">
      <w:pPr>
        <w:tabs>
          <w:tab w:val="center" w:pos="1134"/>
          <w:tab w:val="center" w:pos="1701"/>
          <w:tab w:val="center" w:pos="1985"/>
          <w:tab w:val="right" w:leader="dot" w:pos="8789"/>
        </w:tabs>
        <w:spacing w:after="100" w:line="240" w:lineRule="auto"/>
        <w:ind w:left="709" w:firstLine="284"/>
        <w:rPr>
          <w:rFonts w:ascii="Times New Roman" w:hAnsi="Times New Roman"/>
          <w:sz w:val="24"/>
          <w:szCs w:val="24"/>
        </w:rPr>
      </w:pPr>
      <w:r w:rsidRPr="00782619">
        <w:rPr>
          <w:rFonts w:ascii="Times New Roman" w:hAnsi="Times New Roman"/>
          <w:sz w:val="24"/>
          <w:szCs w:val="24"/>
        </w:rPr>
        <w:lastRenderedPageBreak/>
        <w:t>1.</w:t>
      </w:r>
      <w:r>
        <w:rPr>
          <w:rFonts w:ascii="Times New Roman" w:hAnsi="Times New Roman"/>
          <w:sz w:val="24"/>
          <w:szCs w:val="24"/>
        </w:rPr>
        <w:t xml:space="preserve">1.4.1. </w:t>
      </w:r>
      <w:r w:rsidRPr="009F3D9E">
        <w:rPr>
          <w:rFonts w:ascii="Times New Roman" w:hAnsi="Times New Roman" w:cs="Times New Roman"/>
          <w:sz w:val="24"/>
          <w:szCs w:val="24"/>
        </w:rPr>
        <w:t>Üretim Maliyeti ve Unsu</w:t>
      </w:r>
      <w:r>
        <w:rPr>
          <w:rFonts w:ascii="Times New Roman" w:hAnsi="Times New Roman" w:cs="Times New Roman"/>
          <w:sz w:val="24"/>
          <w:szCs w:val="24"/>
        </w:rPr>
        <w:t>rları</w:t>
      </w:r>
      <w:r>
        <w:rPr>
          <w:rFonts w:ascii="Times New Roman" w:hAnsi="Times New Roman"/>
          <w:sz w:val="24"/>
          <w:szCs w:val="24"/>
        </w:rPr>
        <w:tab/>
      </w:r>
      <w:r w:rsidR="007A28EA">
        <w:rPr>
          <w:rFonts w:ascii="Times New Roman" w:hAnsi="Times New Roman"/>
          <w:sz w:val="24"/>
          <w:szCs w:val="24"/>
        </w:rPr>
        <w:t>12</w:t>
      </w:r>
    </w:p>
    <w:p w14:paraId="1169B489" w14:textId="77777777" w:rsidR="00896AE5" w:rsidRDefault="00E14A11" w:rsidP="0033125A">
      <w:pPr>
        <w:tabs>
          <w:tab w:val="center" w:pos="1134"/>
          <w:tab w:val="center" w:pos="1701"/>
          <w:tab w:val="center" w:pos="1985"/>
          <w:tab w:val="right" w:leader="dot" w:pos="8789"/>
        </w:tabs>
        <w:spacing w:after="100" w:line="240" w:lineRule="auto"/>
        <w:ind w:left="1843"/>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 xml:space="preserve">1.4.1.1. </w:t>
      </w:r>
      <w:r w:rsidRPr="00E92B86">
        <w:rPr>
          <w:rFonts w:ascii="Times New Roman" w:hAnsi="Times New Roman" w:cs="Times New Roman"/>
          <w:sz w:val="24"/>
          <w:szCs w:val="24"/>
        </w:rPr>
        <w:t>İlk Madde ve Malzem</w:t>
      </w:r>
      <w:r>
        <w:rPr>
          <w:rFonts w:ascii="Times New Roman" w:hAnsi="Times New Roman"/>
          <w:sz w:val="24"/>
          <w:szCs w:val="24"/>
        </w:rPr>
        <w:t>e Maliyetleri</w:t>
      </w:r>
      <w:r>
        <w:rPr>
          <w:rFonts w:ascii="Times New Roman" w:hAnsi="Times New Roman"/>
          <w:sz w:val="24"/>
          <w:szCs w:val="24"/>
        </w:rPr>
        <w:tab/>
      </w:r>
      <w:r w:rsidR="007A28EA">
        <w:rPr>
          <w:rFonts w:ascii="Times New Roman" w:hAnsi="Times New Roman"/>
          <w:sz w:val="24"/>
          <w:szCs w:val="24"/>
        </w:rPr>
        <w:t>13</w:t>
      </w:r>
    </w:p>
    <w:p w14:paraId="1D7E20DC" w14:textId="1A7B90AB" w:rsidR="00E14A11" w:rsidRDefault="00E14A11" w:rsidP="00896AE5">
      <w:pPr>
        <w:tabs>
          <w:tab w:val="center" w:pos="1134"/>
          <w:tab w:val="center" w:pos="1701"/>
          <w:tab w:val="center" w:pos="1985"/>
          <w:tab w:val="right" w:leader="dot" w:pos="8789"/>
        </w:tabs>
        <w:spacing w:after="100" w:line="240" w:lineRule="auto"/>
        <w:ind w:left="2835"/>
        <w:rPr>
          <w:rFonts w:ascii="Times New Roman" w:hAnsi="Times New Roman"/>
          <w:sz w:val="24"/>
          <w:szCs w:val="24"/>
        </w:rPr>
      </w:pPr>
      <w:r>
        <w:rPr>
          <w:rFonts w:ascii="Times New Roman" w:hAnsi="Times New Roman" w:cs="Times New Roman"/>
          <w:sz w:val="24"/>
          <w:szCs w:val="24"/>
        </w:rPr>
        <w:t>1.1.4</w:t>
      </w:r>
      <w:r w:rsidRPr="009F3D9E">
        <w:rPr>
          <w:rFonts w:ascii="Times New Roman" w:hAnsi="Times New Roman" w:cs="Times New Roman"/>
          <w:sz w:val="24"/>
          <w:szCs w:val="24"/>
        </w:rPr>
        <w:t>.1.1.</w:t>
      </w:r>
      <w:r>
        <w:rPr>
          <w:rFonts w:ascii="Times New Roman" w:hAnsi="Times New Roman" w:cs="Times New Roman"/>
          <w:sz w:val="24"/>
          <w:szCs w:val="24"/>
        </w:rPr>
        <w:t>1.</w:t>
      </w:r>
      <w:r w:rsidRPr="009F3D9E">
        <w:rPr>
          <w:rFonts w:ascii="Times New Roman" w:hAnsi="Times New Roman" w:cs="Times New Roman"/>
          <w:sz w:val="24"/>
          <w:szCs w:val="24"/>
        </w:rPr>
        <w:t xml:space="preserve"> Direkt İlk Madde v</w:t>
      </w:r>
      <w:r>
        <w:rPr>
          <w:rFonts w:ascii="Times New Roman" w:hAnsi="Times New Roman" w:cs="Times New Roman"/>
          <w:sz w:val="24"/>
          <w:szCs w:val="24"/>
        </w:rPr>
        <w:t>e Malzeme Maliyetleri</w:t>
      </w:r>
      <w:r>
        <w:rPr>
          <w:rFonts w:ascii="Times New Roman" w:hAnsi="Times New Roman"/>
          <w:sz w:val="24"/>
          <w:szCs w:val="24"/>
        </w:rPr>
        <w:tab/>
      </w:r>
      <w:r w:rsidR="007A28EA">
        <w:rPr>
          <w:rFonts w:ascii="Times New Roman" w:hAnsi="Times New Roman"/>
          <w:sz w:val="24"/>
          <w:szCs w:val="24"/>
        </w:rPr>
        <w:t>15</w:t>
      </w:r>
    </w:p>
    <w:p w14:paraId="26352569" w14:textId="77777777" w:rsidR="00896AE5" w:rsidRDefault="00E14A11" w:rsidP="00E14A11">
      <w:pPr>
        <w:tabs>
          <w:tab w:val="center" w:pos="1134"/>
          <w:tab w:val="center" w:pos="1701"/>
          <w:tab w:val="center" w:pos="1985"/>
          <w:tab w:val="right" w:leader="dot" w:pos="8789"/>
        </w:tabs>
        <w:spacing w:after="100" w:line="240" w:lineRule="auto"/>
        <w:ind w:left="2835"/>
        <w:rPr>
          <w:rFonts w:ascii="Times New Roman" w:hAnsi="Times New Roman"/>
          <w:sz w:val="24"/>
          <w:szCs w:val="24"/>
        </w:rPr>
      </w:pPr>
      <w:r>
        <w:rPr>
          <w:rFonts w:ascii="Times New Roman" w:hAnsi="Times New Roman" w:cs="Times New Roman"/>
          <w:sz w:val="24"/>
          <w:szCs w:val="24"/>
        </w:rPr>
        <w:t>1.1.4</w:t>
      </w:r>
      <w:r w:rsidRPr="009F3D9E">
        <w:rPr>
          <w:rFonts w:ascii="Times New Roman" w:hAnsi="Times New Roman" w:cs="Times New Roman"/>
          <w:sz w:val="24"/>
          <w:szCs w:val="24"/>
        </w:rPr>
        <w:t>.1.1.</w:t>
      </w:r>
      <w:r>
        <w:rPr>
          <w:rFonts w:ascii="Times New Roman" w:hAnsi="Times New Roman"/>
          <w:sz w:val="24"/>
          <w:szCs w:val="24"/>
        </w:rPr>
        <w:t>2</w:t>
      </w:r>
      <w:r>
        <w:rPr>
          <w:rFonts w:ascii="Times New Roman" w:hAnsi="Times New Roman" w:cs="Times New Roman"/>
          <w:sz w:val="24"/>
          <w:szCs w:val="24"/>
        </w:rPr>
        <w:t>.</w:t>
      </w:r>
      <w:r>
        <w:rPr>
          <w:rFonts w:ascii="Times New Roman" w:hAnsi="Times New Roman"/>
          <w:sz w:val="24"/>
          <w:szCs w:val="24"/>
        </w:rPr>
        <w:t xml:space="preserve"> </w:t>
      </w:r>
      <w:r w:rsidRPr="009F3D9E">
        <w:rPr>
          <w:rFonts w:ascii="Times New Roman" w:hAnsi="Times New Roman" w:cs="Times New Roman"/>
          <w:sz w:val="24"/>
          <w:szCs w:val="24"/>
        </w:rPr>
        <w:t>Endirekt İlk Madde ve</w:t>
      </w:r>
      <w:r>
        <w:rPr>
          <w:rFonts w:ascii="Times New Roman" w:hAnsi="Times New Roman" w:cs="Times New Roman"/>
          <w:sz w:val="24"/>
          <w:szCs w:val="24"/>
        </w:rPr>
        <w:t xml:space="preserve"> Malzeme Maliyetleri</w:t>
      </w:r>
      <w:r>
        <w:rPr>
          <w:rFonts w:ascii="Times New Roman" w:hAnsi="Times New Roman"/>
          <w:sz w:val="24"/>
          <w:szCs w:val="24"/>
        </w:rPr>
        <w:tab/>
      </w:r>
      <w:r w:rsidR="007A28EA">
        <w:rPr>
          <w:rFonts w:ascii="Times New Roman" w:hAnsi="Times New Roman"/>
          <w:sz w:val="24"/>
          <w:szCs w:val="24"/>
        </w:rPr>
        <w:t>16</w:t>
      </w:r>
    </w:p>
    <w:p w14:paraId="689F6F82" w14:textId="040DF323" w:rsidR="00E14A11" w:rsidRDefault="00E14A11" w:rsidP="00E14A11">
      <w:pPr>
        <w:tabs>
          <w:tab w:val="center" w:pos="1134"/>
          <w:tab w:val="center" w:pos="1701"/>
          <w:tab w:val="center" w:pos="1985"/>
          <w:tab w:val="right" w:leader="dot" w:pos="8789"/>
        </w:tabs>
        <w:spacing w:after="100" w:line="240" w:lineRule="auto"/>
        <w:ind w:left="2835"/>
        <w:rPr>
          <w:rFonts w:ascii="Times New Roman" w:hAnsi="Times New Roman"/>
          <w:sz w:val="24"/>
          <w:szCs w:val="24"/>
        </w:rPr>
      </w:pPr>
      <w:r>
        <w:rPr>
          <w:rFonts w:ascii="Times New Roman" w:hAnsi="Times New Roman" w:cs="Times New Roman"/>
          <w:sz w:val="24"/>
          <w:szCs w:val="24"/>
        </w:rPr>
        <w:t>1.1.4</w:t>
      </w:r>
      <w:r w:rsidRPr="009F3D9E">
        <w:rPr>
          <w:rFonts w:ascii="Times New Roman" w:hAnsi="Times New Roman" w:cs="Times New Roman"/>
          <w:sz w:val="24"/>
          <w:szCs w:val="24"/>
        </w:rPr>
        <w:t>.1.1.</w:t>
      </w:r>
      <w:r>
        <w:rPr>
          <w:rFonts w:ascii="Times New Roman" w:hAnsi="Times New Roman"/>
          <w:sz w:val="24"/>
          <w:szCs w:val="24"/>
        </w:rPr>
        <w:t>3</w:t>
      </w:r>
      <w:r>
        <w:rPr>
          <w:rFonts w:ascii="Times New Roman" w:hAnsi="Times New Roman" w:cs="Times New Roman"/>
          <w:sz w:val="24"/>
          <w:szCs w:val="24"/>
        </w:rPr>
        <w:t>.</w:t>
      </w:r>
      <w:r>
        <w:rPr>
          <w:rFonts w:ascii="Times New Roman" w:hAnsi="Times New Roman"/>
          <w:sz w:val="24"/>
          <w:szCs w:val="24"/>
        </w:rPr>
        <w:t xml:space="preserve"> </w:t>
      </w:r>
      <w:r w:rsidRPr="009F3D9E">
        <w:rPr>
          <w:rFonts w:ascii="Times New Roman" w:hAnsi="Times New Roman" w:cs="Times New Roman"/>
          <w:sz w:val="24"/>
          <w:szCs w:val="24"/>
        </w:rPr>
        <w:t>İlk Madde ve Malz</w:t>
      </w:r>
      <w:r>
        <w:rPr>
          <w:rFonts w:ascii="Times New Roman" w:hAnsi="Times New Roman" w:cs="Times New Roman"/>
          <w:sz w:val="24"/>
          <w:szCs w:val="24"/>
        </w:rPr>
        <w:t>emelerin Satın Alınması</w:t>
      </w:r>
      <w:r>
        <w:rPr>
          <w:rFonts w:ascii="Times New Roman" w:hAnsi="Times New Roman"/>
          <w:sz w:val="24"/>
          <w:szCs w:val="24"/>
        </w:rPr>
        <w:tab/>
      </w:r>
      <w:r w:rsidR="007A28EA">
        <w:rPr>
          <w:rFonts w:ascii="Times New Roman" w:hAnsi="Times New Roman"/>
          <w:sz w:val="24"/>
          <w:szCs w:val="24"/>
        </w:rPr>
        <w:t>17</w:t>
      </w:r>
    </w:p>
    <w:p w14:paraId="4785BB52" w14:textId="1165E875" w:rsidR="00E14A11" w:rsidRDefault="00E14A11" w:rsidP="00195D12">
      <w:pPr>
        <w:tabs>
          <w:tab w:val="center" w:pos="1134"/>
          <w:tab w:val="center" w:pos="1701"/>
          <w:tab w:val="center" w:pos="1985"/>
          <w:tab w:val="right" w:leader="dot" w:pos="8789"/>
        </w:tabs>
        <w:spacing w:after="100" w:line="240" w:lineRule="auto"/>
        <w:ind w:left="3969" w:hanging="1134"/>
        <w:rPr>
          <w:rFonts w:ascii="Times New Roman" w:hAnsi="Times New Roman"/>
          <w:sz w:val="24"/>
          <w:szCs w:val="24"/>
        </w:rPr>
      </w:pPr>
      <w:r>
        <w:rPr>
          <w:rFonts w:ascii="Times New Roman" w:hAnsi="Times New Roman" w:cs="Times New Roman"/>
          <w:sz w:val="24"/>
          <w:szCs w:val="24"/>
        </w:rPr>
        <w:t>1.1.4</w:t>
      </w:r>
      <w:r w:rsidRPr="009F3D9E">
        <w:rPr>
          <w:rFonts w:ascii="Times New Roman" w:hAnsi="Times New Roman" w:cs="Times New Roman"/>
          <w:sz w:val="24"/>
          <w:szCs w:val="24"/>
        </w:rPr>
        <w:t>.1.1.</w:t>
      </w:r>
      <w:r>
        <w:rPr>
          <w:rFonts w:ascii="Times New Roman" w:hAnsi="Times New Roman"/>
          <w:sz w:val="24"/>
          <w:szCs w:val="24"/>
        </w:rPr>
        <w:t>4</w:t>
      </w:r>
      <w:r>
        <w:rPr>
          <w:rFonts w:ascii="Times New Roman" w:hAnsi="Times New Roman" w:cs="Times New Roman"/>
          <w:sz w:val="24"/>
          <w:szCs w:val="24"/>
        </w:rPr>
        <w:t>.</w:t>
      </w:r>
      <w:r>
        <w:rPr>
          <w:rFonts w:ascii="Times New Roman" w:hAnsi="Times New Roman"/>
          <w:sz w:val="24"/>
          <w:szCs w:val="24"/>
        </w:rPr>
        <w:t xml:space="preserve"> </w:t>
      </w:r>
      <w:r w:rsidRPr="009F3D9E">
        <w:rPr>
          <w:rFonts w:ascii="Times New Roman" w:hAnsi="Times New Roman" w:cs="Times New Roman"/>
          <w:sz w:val="24"/>
          <w:szCs w:val="24"/>
        </w:rPr>
        <w:t>İlk Madde ve Malzemelerin Tesli</w:t>
      </w:r>
      <w:r>
        <w:rPr>
          <w:rFonts w:ascii="Times New Roman" w:hAnsi="Times New Roman" w:cs="Times New Roman"/>
          <w:sz w:val="24"/>
          <w:szCs w:val="24"/>
        </w:rPr>
        <w:t>m Alınıp                       Depolanması</w:t>
      </w:r>
      <w:r>
        <w:rPr>
          <w:rFonts w:ascii="Times New Roman" w:hAnsi="Times New Roman"/>
          <w:sz w:val="24"/>
          <w:szCs w:val="24"/>
        </w:rPr>
        <w:tab/>
      </w:r>
      <w:r w:rsidR="007A28EA">
        <w:rPr>
          <w:rFonts w:ascii="Times New Roman" w:hAnsi="Times New Roman"/>
          <w:sz w:val="24"/>
          <w:szCs w:val="24"/>
        </w:rPr>
        <w:t>18</w:t>
      </w:r>
    </w:p>
    <w:p w14:paraId="1DA48EAC" w14:textId="548A998E" w:rsidR="00244E0E" w:rsidRPr="00195D12" w:rsidRDefault="00E14A11" w:rsidP="00195D12">
      <w:pPr>
        <w:tabs>
          <w:tab w:val="center" w:pos="1134"/>
          <w:tab w:val="right" w:leader="dot" w:pos="8789"/>
        </w:tabs>
        <w:spacing w:after="100" w:line="240" w:lineRule="auto"/>
        <w:ind w:left="3969" w:hanging="1134"/>
        <w:rPr>
          <w:rFonts w:ascii="Times New Roman" w:hAnsi="Times New Roman" w:cs="Times New Roman"/>
          <w:sz w:val="24"/>
          <w:szCs w:val="24"/>
        </w:rPr>
      </w:pPr>
      <w:r>
        <w:rPr>
          <w:rFonts w:ascii="Times New Roman" w:hAnsi="Times New Roman" w:cs="Times New Roman"/>
          <w:sz w:val="24"/>
          <w:szCs w:val="24"/>
        </w:rPr>
        <w:t>1.1.4</w:t>
      </w:r>
      <w:r w:rsidRPr="009F3D9E">
        <w:rPr>
          <w:rFonts w:ascii="Times New Roman" w:hAnsi="Times New Roman" w:cs="Times New Roman"/>
          <w:sz w:val="24"/>
          <w:szCs w:val="24"/>
        </w:rPr>
        <w:t>.1.1.</w:t>
      </w:r>
      <w:r>
        <w:rPr>
          <w:rFonts w:ascii="Times New Roman" w:hAnsi="Times New Roman"/>
          <w:sz w:val="24"/>
          <w:szCs w:val="24"/>
        </w:rPr>
        <w:t>5</w:t>
      </w:r>
      <w:r>
        <w:rPr>
          <w:rFonts w:ascii="Times New Roman" w:hAnsi="Times New Roman" w:cs="Times New Roman"/>
          <w:sz w:val="24"/>
          <w:szCs w:val="24"/>
        </w:rPr>
        <w:t>.</w:t>
      </w:r>
      <w:r>
        <w:rPr>
          <w:rFonts w:ascii="Times New Roman" w:hAnsi="Times New Roman"/>
          <w:sz w:val="24"/>
          <w:szCs w:val="24"/>
        </w:rPr>
        <w:t xml:space="preserve"> </w:t>
      </w:r>
      <w:r w:rsidRPr="009F3D9E">
        <w:rPr>
          <w:rFonts w:ascii="Times New Roman" w:hAnsi="Times New Roman" w:cs="Times New Roman"/>
          <w:sz w:val="24"/>
          <w:szCs w:val="24"/>
        </w:rPr>
        <w:t>İlk Madde ve Mal</w:t>
      </w:r>
      <w:r w:rsidR="00195D12">
        <w:rPr>
          <w:rFonts w:ascii="Times New Roman" w:hAnsi="Times New Roman" w:cs="Times New Roman"/>
          <w:sz w:val="24"/>
          <w:szCs w:val="24"/>
        </w:rPr>
        <w:t xml:space="preserve">zemelerin </w:t>
      </w:r>
      <w:proofErr w:type="gramStart"/>
      <w:r w:rsidR="00195D12">
        <w:rPr>
          <w:rFonts w:ascii="Times New Roman" w:hAnsi="Times New Roman" w:cs="Times New Roman"/>
          <w:sz w:val="24"/>
          <w:szCs w:val="24"/>
        </w:rPr>
        <w:t xml:space="preserve">Üretime  </w:t>
      </w:r>
      <w:r>
        <w:rPr>
          <w:rFonts w:ascii="Times New Roman" w:hAnsi="Times New Roman" w:cs="Times New Roman"/>
          <w:sz w:val="24"/>
          <w:szCs w:val="24"/>
        </w:rPr>
        <w:t>Verilmesi</w:t>
      </w:r>
      <w:proofErr w:type="gramEnd"/>
      <w:r w:rsidR="00244E0E">
        <w:rPr>
          <w:rFonts w:ascii="Times New Roman" w:hAnsi="Times New Roman" w:cs="Times New Roman"/>
          <w:sz w:val="24"/>
          <w:szCs w:val="24"/>
        </w:rPr>
        <w:t xml:space="preserve"> </w:t>
      </w:r>
      <w:r w:rsidR="00244E0E">
        <w:rPr>
          <w:rFonts w:ascii="Times New Roman" w:hAnsi="Times New Roman"/>
          <w:sz w:val="24"/>
          <w:szCs w:val="24"/>
        </w:rPr>
        <w:tab/>
        <w:t>1</w:t>
      </w:r>
      <w:r w:rsidR="00C73BD7">
        <w:rPr>
          <w:rFonts w:ascii="Times New Roman" w:hAnsi="Times New Roman"/>
          <w:sz w:val="24"/>
          <w:szCs w:val="24"/>
        </w:rPr>
        <w:t>8</w:t>
      </w:r>
    </w:p>
    <w:p w14:paraId="19395D20" w14:textId="1A9591B6" w:rsidR="00E14A11" w:rsidRDefault="00E14A11" w:rsidP="00E14A11">
      <w:pPr>
        <w:tabs>
          <w:tab w:val="center" w:pos="1134"/>
          <w:tab w:val="center" w:pos="1701"/>
          <w:tab w:val="center" w:pos="1985"/>
          <w:tab w:val="right" w:leader="dot" w:pos="8789"/>
        </w:tabs>
        <w:spacing w:after="100" w:line="240" w:lineRule="auto"/>
        <w:ind w:left="1843"/>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 xml:space="preserve">1.4.1.2. </w:t>
      </w:r>
      <w:r w:rsidRPr="007927A9">
        <w:rPr>
          <w:rFonts w:ascii="Times New Roman" w:hAnsi="Times New Roman" w:cs="Times New Roman"/>
          <w:sz w:val="24"/>
          <w:szCs w:val="24"/>
        </w:rPr>
        <w:t>İşçilik Maliyetleri</w:t>
      </w:r>
      <w:r>
        <w:rPr>
          <w:rFonts w:ascii="Times New Roman" w:hAnsi="Times New Roman"/>
          <w:sz w:val="24"/>
          <w:szCs w:val="24"/>
        </w:rPr>
        <w:tab/>
      </w:r>
      <w:r w:rsidR="007A28EA">
        <w:rPr>
          <w:rFonts w:ascii="Times New Roman" w:hAnsi="Times New Roman"/>
          <w:sz w:val="24"/>
          <w:szCs w:val="24"/>
        </w:rPr>
        <w:t>19</w:t>
      </w:r>
    </w:p>
    <w:p w14:paraId="48B65031" w14:textId="1A26D22B" w:rsidR="00E14A11" w:rsidRDefault="00E14A11" w:rsidP="00E14A11">
      <w:pPr>
        <w:tabs>
          <w:tab w:val="center" w:pos="1134"/>
          <w:tab w:val="center" w:pos="1701"/>
          <w:tab w:val="center" w:pos="1985"/>
          <w:tab w:val="right" w:leader="dot" w:pos="8789"/>
        </w:tabs>
        <w:spacing w:after="100" w:line="240" w:lineRule="auto"/>
        <w:ind w:left="2835"/>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 xml:space="preserve">1.4.1.2.1. </w:t>
      </w:r>
      <w:r>
        <w:rPr>
          <w:rFonts w:ascii="Times New Roman" w:hAnsi="Times New Roman" w:cs="Times New Roman"/>
          <w:sz w:val="24"/>
          <w:szCs w:val="24"/>
        </w:rPr>
        <w:t>Direkt İşçilik Maliyetleri</w:t>
      </w:r>
      <w:r>
        <w:rPr>
          <w:rFonts w:ascii="Times New Roman" w:hAnsi="Times New Roman"/>
          <w:sz w:val="24"/>
          <w:szCs w:val="24"/>
        </w:rPr>
        <w:tab/>
      </w:r>
      <w:r w:rsidR="007A28EA">
        <w:rPr>
          <w:rFonts w:ascii="Times New Roman" w:hAnsi="Times New Roman"/>
          <w:sz w:val="24"/>
          <w:szCs w:val="24"/>
        </w:rPr>
        <w:t>20</w:t>
      </w:r>
    </w:p>
    <w:p w14:paraId="152F5127" w14:textId="24B79C4F" w:rsidR="00E14A11" w:rsidRDefault="00E14A11" w:rsidP="00E14A11">
      <w:pPr>
        <w:tabs>
          <w:tab w:val="center" w:pos="1134"/>
          <w:tab w:val="center" w:pos="1701"/>
          <w:tab w:val="center" w:pos="1985"/>
          <w:tab w:val="right" w:leader="dot" w:pos="8789"/>
        </w:tabs>
        <w:spacing w:after="100" w:line="240" w:lineRule="auto"/>
        <w:ind w:left="2835"/>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 xml:space="preserve">1.4.1.2.2. </w:t>
      </w:r>
      <w:r w:rsidRPr="009F3D9E">
        <w:rPr>
          <w:rFonts w:ascii="Times New Roman" w:hAnsi="Times New Roman" w:cs="Times New Roman"/>
          <w:sz w:val="24"/>
          <w:szCs w:val="24"/>
        </w:rPr>
        <w:t>Endir</w:t>
      </w:r>
      <w:r>
        <w:rPr>
          <w:rFonts w:ascii="Times New Roman" w:hAnsi="Times New Roman" w:cs="Times New Roman"/>
          <w:sz w:val="24"/>
          <w:szCs w:val="24"/>
        </w:rPr>
        <w:t>ekt İşçilik Maliyetleri</w:t>
      </w:r>
      <w:r>
        <w:rPr>
          <w:rFonts w:ascii="Times New Roman" w:hAnsi="Times New Roman"/>
          <w:sz w:val="24"/>
          <w:szCs w:val="24"/>
        </w:rPr>
        <w:tab/>
      </w:r>
      <w:r w:rsidR="007A28EA">
        <w:rPr>
          <w:rFonts w:ascii="Times New Roman" w:hAnsi="Times New Roman"/>
          <w:sz w:val="24"/>
          <w:szCs w:val="24"/>
        </w:rPr>
        <w:t>21</w:t>
      </w:r>
    </w:p>
    <w:p w14:paraId="5349077B" w14:textId="6375D16D" w:rsidR="00E14A11" w:rsidRDefault="00E14A11" w:rsidP="00E14A11">
      <w:pPr>
        <w:tabs>
          <w:tab w:val="center" w:pos="1134"/>
          <w:tab w:val="center" w:pos="1701"/>
          <w:tab w:val="center" w:pos="1985"/>
          <w:tab w:val="right" w:leader="dot" w:pos="8789"/>
        </w:tabs>
        <w:spacing w:after="100" w:line="240" w:lineRule="auto"/>
        <w:ind w:left="2835"/>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1.4.1.2.3.</w:t>
      </w:r>
      <w:r w:rsidRPr="00E245BA">
        <w:rPr>
          <w:rFonts w:ascii="Times New Roman" w:hAnsi="Times New Roman"/>
          <w:sz w:val="24"/>
          <w:szCs w:val="24"/>
        </w:rPr>
        <w:t xml:space="preserve"> </w:t>
      </w:r>
      <w:r w:rsidRPr="009F3D9E">
        <w:rPr>
          <w:rFonts w:ascii="Times New Roman" w:hAnsi="Times New Roman" w:cs="Times New Roman"/>
          <w:sz w:val="24"/>
          <w:szCs w:val="24"/>
        </w:rPr>
        <w:t>İşçilik Mali</w:t>
      </w:r>
      <w:r>
        <w:rPr>
          <w:rFonts w:ascii="Times New Roman" w:hAnsi="Times New Roman" w:cs="Times New Roman"/>
          <w:sz w:val="24"/>
          <w:szCs w:val="24"/>
        </w:rPr>
        <w:t>yetlerinin İzlenmesi</w:t>
      </w:r>
      <w:r>
        <w:rPr>
          <w:rFonts w:ascii="Times New Roman" w:hAnsi="Times New Roman"/>
          <w:sz w:val="24"/>
          <w:szCs w:val="24"/>
        </w:rPr>
        <w:tab/>
      </w:r>
      <w:r w:rsidR="007A28EA">
        <w:rPr>
          <w:rFonts w:ascii="Times New Roman" w:hAnsi="Times New Roman"/>
          <w:sz w:val="24"/>
          <w:szCs w:val="24"/>
        </w:rPr>
        <w:t>22</w:t>
      </w:r>
    </w:p>
    <w:p w14:paraId="33B0CA02" w14:textId="6F80EE21" w:rsidR="00E14A11" w:rsidRDefault="00E14A11" w:rsidP="00E14A11">
      <w:pPr>
        <w:tabs>
          <w:tab w:val="center" w:pos="1134"/>
          <w:tab w:val="center" w:pos="1701"/>
          <w:tab w:val="center" w:pos="1985"/>
          <w:tab w:val="right" w:leader="dot" w:pos="8789"/>
        </w:tabs>
        <w:spacing w:after="100" w:line="240" w:lineRule="auto"/>
        <w:ind w:left="2835"/>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 xml:space="preserve">1.4.1.2.4. </w:t>
      </w:r>
      <w:r>
        <w:rPr>
          <w:rFonts w:ascii="Times New Roman" w:hAnsi="Times New Roman" w:cs="Times New Roman"/>
          <w:sz w:val="24"/>
          <w:szCs w:val="24"/>
        </w:rPr>
        <w:t>Ücret Sistemi</w:t>
      </w:r>
      <w:r>
        <w:rPr>
          <w:rFonts w:ascii="Times New Roman" w:hAnsi="Times New Roman"/>
          <w:sz w:val="24"/>
          <w:szCs w:val="24"/>
        </w:rPr>
        <w:tab/>
      </w:r>
      <w:r w:rsidR="007A28EA">
        <w:rPr>
          <w:rFonts w:ascii="Times New Roman" w:hAnsi="Times New Roman"/>
          <w:sz w:val="24"/>
          <w:szCs w:val="24"/>
        </w:rPr>
        <w:t>23</w:t>
      </w:r>
    </w:p>
    <w:p w14:paraId="20427DC7" w14:textId="25D8959D" w:rsidR="00E14A11" w:rsidRDefault="00E14A11" w:rsidP="00E14A11">
      <w:pPr>
        <w:tabs>
          <w:tab w:val="center" w:pos="1134"/>
          <w:tab w:val="center" w:pos="1701"/>
          <w:tab w:val="center" w:pos="1985"/>
          <w:tab w:val="right" w:leader="dot" w:pos="8789"/>
        </w:tabs>
        <w:spacing w:after="100" w:line="240" w:lineRule="auto"/>
        <w:ind w:left="1843"/>
        <w:rPr>
          <w:rFonts w:ascii="Times New Roman" w:hAnsi="Times New Roman"/>
          <w:sz w:val="24"/>
          <w:szCs w:val="24"/>
        </w:rPr>
      </w:pPr>
      <w:r w:rsidRPr="00782619">
        <w:rPr>
          <w:rFonts w:ascii="Times New Roman" w:hAnsi="Times New Roman"/>
          <w:sz w:val="24"/>
          <w:szCs w:val="24"/>
        </w:rPr>
        <w:t>1.</w:t>
      </w:r>
      <w:r>
        <w:rPr>
          <w:rFonts w:ascii="Times New Roman" w:hAnsi="Times New Roman"/>
          <w:sz w:val="24"/>
          <w:szCs w:val="24"/>
        </w:rPr>
        <w:t xml:space="preserve">1.4.1.3. </w:t>
      </w:r>
      <w:r w:rsidRPr="007927A9">
        <w:rPr>
          <w:rFonts w:ascii="Times New Roman" w:hAnsi="Times New Roman" w:cs="Times New Roman"/>
          <w:sz w:val="24"/>
          <w:szCs w:val="24"/>
        </w:rPr>
        <w:t>Genel Üretim Maliyetleri</w:t>
      </w:r>
      <w:r>
        <w:rPr>
          <w:rFonts w:ascii="Times New Roman" w:hAnsi="Times New Roman"/>
          <w:sz w:val="24"/>
          <w:szCs w:val="24"/>
        </w:rPr>
        <w:tab/>
      </w:r>
      <w:r w:rsidR="007A28EA">
        <w:rPr>
          <w:rFonts w:ascii="Times New Roman" w:hAnsi="Times New Roman"/>
          <w:sz w:val="24"/>
          <w:szCs w:val="24"/>
        </w:rPr>
        <w:t>24</w:t>
      </w:r>
    </w:p>
    <w:p w14:paraId="31E006F9" w14:textId="0E7DB9FB" w:rsidR="00E14A11" w:rsidRDefault="00E14A11" w:rsidP="00A14333">
      <w:pPr>
        <w:tabs>
          <w:tab w:val="center" w:pos="1134"/>
          <w:tab w:val="center" w:pos="1701"/>
          <w:tab w:val="center" w:pos="1985"/>
          <w:tab w:val="right" w:leader="dot" w:pos="8789"/>
        </w:tabs>
        <w:spacing w:after="100" w:line="240" w:lineRule="auto"/>
        <w:ind w:left="3969" w:hanging="1134"/>
        <w:rPr>
          <w:rFonts w:ascii="Times New Roman" w:hAnsi="Times New Roman"/>
          <w:sz w:val="24"/>
          <w:szCs w:val="24"/>
        </w:rPr>
      </w:pPr>
      <w:r>
        <w:rPr>
          <w:rFonts w:ascii="Times New Roman" w:hAnsi="Times New Roman" w:cs="Times New Roman"/>
          <w:sz w:val="24"/>
          <w:szCs w:val="24"/>
        </w:rPr>
        <w:t>1.1.4.1.3.</w:t>
      </w:r>
      <w:r w:rsidRPr="009F3D9E">
        <w:rPr>
          <w:rFonts w:ascii="Times New Roman" w:hAnsi="Times New Roman" w:cs="Times New Roman"/>
          <w:sz w:val="24"/>
          <w:szCs w:val="24"/>
        </w:rPr>
        <w:t>1.</w:t>
      </w:r>
      <w:r w:rsidRPr="00A840D7">
        <w:rPr>
          <w:rFonts w:ascii="Times New Roman" w:hAnsi="Times New Roman"/>
          <w:sz w:val="24"/>
          <w:szCs w:val="24"/>
        </w:rPr>
        <w:t xml:space="preserve"> </w:t>
      </w:r>
      <w:r w:rsidRPr="009F3D9E">
        <w:rPr>
          <w:rFonts w:ascii="Times New Roman" w:hAnsi="Times New Roman" w:cs="Times New Roman"/>
          <w:sz w:val="24"/>
          <w:szCs w:val="24"/>
        </w:rPr>
        <w:t xml:space="preserve">Genel Üretim Maliyetleri </w:t>
      </w:r>
      <w:r>
        <w:rPr>
          <w:rFonts w:ascii="Times New Roman" w:hAnsi="Times New Roman" w:cs="Times New Roman"/>
          <w:sz w:val="24"/>
          <w:szCs w:val="24"/>
        </w:rPr>
        <w:t>İle İlgili Genel Bilgile</w:t>
      </w:r>
      <w:r>
        <w:rPr>
          <w:rFonts w:ascii="Times New Roman" w:hAnsi="Times New Roman"/>
          <w:sz w:val="24"/>
          <w:szCs w:val="24"/>
        </w:rPr>
        <w:t>r</w:t>
      </w:r>
      <w:r>
        <w:rPr>
          <w:rFonts w:ascii="Times New Roman" w:hAnsi="Times New Roman"/>
          <w:sz w:val="24"/>
          <w:szCs w:val="24"/>
        </w:rPr>
        <w:tab/>
      </w:r>
      <w:r w:rsidR="007A28EA">
        <w:rPr>
          <w:rFonts w:ascii="Times New Roman" w:hAnsi="Times New Roman"/>
          <w:sz w:val="24"/>
          <w:szCs w:val="24"/>
        </w:rPr>
        <w:t>24</w:t>
      </w:r>
    </w:p>
    <w:p w14:paraId="7A784376" w14:textId="017B785C" w:rsidR="00E14A11" w:rsidRDefault="00E14A11" w:rsidP="00E14A11">
      <w:pPr>
        <w:tabs>
          <w:tab w:val="center" w:pos="1134"/>
          <w:tab w:val="center" w:pos="1701"/>
          <w:tab w:val="center" w:pos="1985"/>
          <w:tab w:val="right" w:leader="dot" w:pos="8789"/>
        </w:tabs>
        <w:spacing w:after="100" w:line="240" w:lineRule="auto"/>
        <w:ind w:left="2835"/>
        <w:rPr>
          <w:rFonts w:ascii="Times New Roman" w:hAnsi="Times New Roman"/>
          <w:sz w:val="24"/>
          <w:szCs w:val="24"/>
        </w:rPr>
      </w:pPr>
      <w:r>
        <w:rPr>
          <w:rFonts w:ascii="Times New Roman" w:hAnsi="Times New Roman" w:cs="Times New Roman"/>
          <w:sz w:val="24"/>
          <w:szCs w:val="24"/>
        </w:rPr>
        <w:t>1.1.4.1.3.2</w:t>
      </w:r>
      <w:r w:rsidRPr="009F3D9E">
        <w:rPr>
          <w:rFonts w:ascii="Times New Roman" w:hAnsi="Times New Roman" w:cs="Times New Roman"/>
          <w:sz w:val="24"/>
          <w:szCs w:val="24"/>
        </w:rPr>
        <w:t>.</w:t>
      </w:r>
      <w:r>
        <w:rPr>
          <w:rFonts w:ascii="Times New Roman" w:hAnsi="Times New Roman"/>
          <w:sz w:val="24"/>
          <w:szCs w:val="24"/>
        </w:rPr>
        <w:t xml:space="preserve"> </w:t>
      </w:r>
      <w:r w:rsidRPr="009F3D9E">
        <w:rPr>
          <w:rFonts w:ascii="Times New Roman" w:hAnsi="Times New Roman" w:cs="Times New Roman"/>
          <w:sz w:val="24"/>
          <w:szCs w:val="24"/>
        </w:rPr>
        <w:t>Genel Üretim Maliy</w:t>
      </w:r>
      <w:r>
        <w:rPr>
          <w:rFonts w:ascii="Times New Roman" w:hAnsi="Times New Roman" w:cs="Times New Roman"/>
          <w:sz w:val="24"/>
          <w:szCs w:val="24"/>
        </w:rPr>
        <w:t>etlerinin Türleri</w:t>
      </w:r>
      <w:r>
        <w:rPr>
          <w:rFonts w:ascii="Times New Roman" w:hAnsi="Times New Roman"/>
          <w:sz w:val="24"/>
          <w:szCs w:val="24"/>
        </w:rPr>
        <w:tab/>
      </w:r>
      <w:r w:rsidR="007A28EA">
        <w:rPr>
          <w:rFonts w:ascii="Times New Roman" w:hAnsi="Times New Roman"/>
          <w:sz w:val="24"/>
          <w:szCs w:val="24"/>
        </w:rPr>
        <w:t>25</w:t>
      </w:r>
    </w:p>
    <w:p w14:paraId="72C1113B" w14:textId="2FD34CA8" w:rsidR="00E14A11" w:rsidRPr="00782619" w:rsidRDefault="00E14A11" w:rsidP="00E14A11">
      <w:pPr>
        <w:tabs>
          <w:tab w:val="center" w:pos="1134"/>
          <w:tab w:val="center" w:pos="1701"/>
          <w:tab w:val="center" w:pos="1985"/>
          <w:tab w:val="right" w:leader="dot" w:pos="8789"/>
        </w:tabs>
        <w:spacing w:after="100" w:line="240" w:lineRule="auto"/>
        <w:rPr>
          <w:rFonts w:ascii="Times New Roman" w:hAnsi="Times New Roman"/>
          <w:sz w:val="24"/>
          <w:szCs w:val="24"/>
        </w:rPr>
      </w:pPr>
      <w:r>
        <w:rPr>
          <w:rFonts w:ascii="Times New Roman" w:hAnsi="Times New Roman"/>
          <w:sz w:val="24"/>
          <w:szCs w:val="24"/>
        </w:rPr>
        <w:t>1.2. Üretim Kayıpları</w:t>
      </w:r>
      <w:r>
        <w:rPr>
          <w:rFonts w:ascii="Times New Roman" w:hAnsi="Times New Roman"/>
          <w:sz w:val="24"/>
          <w:szCs w:val="24"/>
        </w:rPr>
        <w:tab/>
      </w:r>
      <w:r w:rsidR="007A28EA">
        <w:rPr>
          <w:rFonts w:ascii="Times New Roman" w:hAnsi="Times New Roman"/>
          <w:sz w:val="24"/>
          <w:szCs w:val="24"/>
        </w:rPr>
        <w:t>26</w:t>
      </w:r>
    </w:p>
    <w:p w14:paraId="73BEFEF0" w14:textId="29F3D461" w:rsidR="00E14A11" w:rsidRPr="00782619" w:rsidRDefault="00E14A11" w:rsidP="00E14A11">
      <w:pPr>
        <w:tabs>
          <w:tab w:val="center" w:pos="1134"/>
          <w:tab w:val="center" w:pos="1701"/>
          <w:tab w:val="right" w:leader="dot" w:pos="8789"/>
        </w:tabs>
        <w:spacing w:after="100" w:line="240" w:lineRule="auto"/>
        <w:ind w:left="425"/>
        <w:rPr>
          <w:rFonts w:ascii="Times New Roman" w:hAnsi="Times New Roman"/>
          <w:sz w:val="24"/>
          <w:szCs w:val="24"/>
        </w:rPr>
      </w:pPr>
      <w:r>
        <w:rPr>
          <w:rFonts w:ascii="Times New Roman" w:hAnsi="Times New Roman"/>
          <w:sz w:val="24"/>
          <w:szCs w:val="24"/>
        </w:rPr>
        <w:t xml:space="preserve">1.2.1. </w:t>
      </w:r>
      <w:r w:rsidRPr="009F3D9E">
        <w:rPr>
          <w:rFonts w:ascii="Times New Roman" w:hAnsi="Times New Roman" w:cs="Times New Roman"/>
          <w:sz w:val="24"/>
          <w:szCs w:val="24"/>
        </w:rPr>
        <w:t>Üretim İşletmelerinde Üretim Kayıpları</w:t>
      </w:r>
      <w:r>
        <w:rPr>
          <w:rFonts w:ascii="Times New Roman" w:hAnsi="Times New Roman"/>
          <w:sz w:val="24"/>
          <w:szCs w:val="24"/>
        </w:rPr>
        <w:tab/>
      </w:r>
      <w:r w:rsidR="007A28EA">
        <w:rPr>
          <w:rFonts w:ascii="Times New Roman" w:hAnsi="Times New Roman"/>
          <w:sz w:val="24"/>
          <w:szCs w:val="24"/>
        </w:rPr>
        <w:t>27</w:t>
      </w:r>
    </w:p>
    <w:p w14:paraId="01473CCB" w14:textId="1CE9C94D" w:rsidR="00E14A11" w:rsidRDefault="00E14A11" w:rsidP="00E14A11">
      <w:pPr>
        <w:tabs>
          <w:tab w:val="center" w:pos="1134"/>
          <w:tab w:val="center" w:pos="1701"/>
          <w:tab w:val="right" w:leader="dot" w:pos="8789"/>
        </w:tabs>
        <w:spacing w:after="100" w:line="240" w:lineRule="auto"/>
        <w:ind w:left="425"/>
        <w:rPr>
          <w:rFonts w:ascii="Times New Roman" w:hAnsi="Times New Roman"/>
          <w:sz w:val="24"/>
          <w:szCs w:val="24"/>
        </w:rPr>
      </w:pPr>
      <w:r>
        <w:rPr>
          <w:rFonts w:ascii="Times New Roman" w:hAnsi="Times New Roman"/>
          <w:sz w:val="24"/>
          <w:szCs w:val="24"/>
        </w:rPr>
        <w:t xml:space="preserve">1.2.2. </w:t>
      </w:r>
      <w:r w:rsidRPr="009F3D9E">
        <w:rPr>
          <w:rFonts w:ascii="Times New Roman" w:hAnsi="Times New Roman" w:cs="Times New Roman"/>
          <w:sz w:val="24"/>
          <w:szCs w:val="24"/>
        </w:rPr>
        <w:t>Üretim Kayıplarının Sınıflandırılması</w:t>
      </w:r>
      <w:r>
        <w:rPr>
          <w:rFonts w:ascii="Times New Roman" w:hAnsi="Times New Roman"/>
          <w:sz w:val="24"/>
          <w:szCs w:val="24"/>
        </w:rPr>
        <w:tab/>
      </w:r>
      <w:r w:rsidR="007A28EA">
        <w:rPr>
          <w:rFonts w:ascii="Times New Roman" w:hAnsi="Times New Roman"/>
          <w:sz w:val="24"/>
          <w:szCs w:val="24"/>
        </w:rPr>
        <w:t>28</w:t>
      </w:r>
    </w:p>
    <w:p w14:paraId="24F3F81D" w14:textId="7DE66A6E" w:rsidR="00E14A11" w:rsidRDefault="00E14A11" w:rsidP="00E14A11">
      <w:pPr>
        <w:tabs>
          <w:tab w:val="center" w:pos="1134"/>
          <w:tab w:val="center" w:pos="1701"/>
          <w:tab w:val="right" w:leader="dot" w:pos="8789"/>
        </w:tabs>
        <w:spacing w:after="100" w:line="240" w:lineRule="auto"/>
        <w:ind w:left="709" w:firstLine="284"/>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.2.1. Oluşun Zamanlarına Göre Üretim Kayıpları</w:t>
      </w:r>
      <w:r>
        <w:rPr>
          <w:rFonts w:ascii="Times New Roman" w:hAnsi="Times New Roman"/>
          <w:sz w:val="24"/>
          <w:szCs w:val="24"/>
        </w:rPr>
        <w:tab/>
      </w:r>
      <w:r w:rsidR="007A28EA">
        <w:rPr>
          <w:rFonts w:ascii="Times New Roman" w:hAnsi="Times New Roman"/>
          <w:sz w:val="24"/>
          <w:szCs w:val="24"/>
        </w:rPr>
        <w:t>28</w:t>
      </w:r>
    </w:p>
    <w:p w14:paraId="3E822523" w14:textId="5EBE8D94" w:rsidR="00E14A11" w:rsidRDefault="00E14A11" w:rsidP="00E14A11">
      <w:pPr>
        <w:tabs>
          <w:tab w:val="center" w:pos="1134"/>
          <w:tab w:val="center" w:pos="1701"/>
          <w:tab w:val="right" w:leader="dot" w:pos="8789"/>
        </w:tabs>
        <w:spacing w:after="100" w:line="240" w:lineRule="auto"/>
        <w:ind w:left="709" w:firstLine="284"/>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.2.2. Niteliklerine Göre Üretim Kayıpları</w:t>
      </w:r>
      <w:r>
        <w:rPr>
          <w:rFonts w:ascii="Times New Roman" w:hAnsi="Times New Roman"/>
          <w:sz w:val="24"/>
          <w:szCs w:val="24"/>
        </w:rPr>
        <w:tab/>
      </w:r>
      <w:r w:rsidR="007A28EA">
        <w:rPr>
          <w:rFonts w:ascii="Times New Roman" w:hAnsi="Times New Roman"/>
          <w:sz w:val="24"/>
          <w:szCs w:val="24"/>
        </w:rPr>
        <w:t>28</w:t>
      </w:r>
    </w:p>
    <w:p w14:paraId="21D78253" w14:textId="2FCBD5C4" w:rsidR="00E14A11" w:rsidRDefault="00E14A11" w:rsidP="00E14A11">
      <w:pPr>
        <w:tabs>
          <w:tab w:val="center" w:pos="1134"/>
          <w:tab w:val="center" w:pos="1701"/>
          <w:tab w:val="right" w:leader="dot" w:pos="8789"/>
        </w:tabs>
        <w:spacing w:after="100" w:line="240" w:lineRule="auto"/>
        <w:ind w:left="425"/>
        <w:rPr>
          <w:rFonts w:ascii="Times New Roman" w:hAnsi="Times New Roman"/>
          <w:sz w:val="24"/>
          <w:szCs w:val="24"/>
        </w:rPr>
      </w:pPr>
      <w:r>
        <w:rPr>
          <w:rFonts w:ascii="Times New Roman" w:hAnsi="Times New Roman"/>
          <w:sz w:val="24"/>
          <w:szCs w:val="24"/>
        </w:rPr>
        <w:t>1.2.3.</w:t>
      </w:r>
      <w:r>
        <w:rPr>
          <w:rFonts w:ascii="Times New Roman" w:hAnsi="Times New Roman"/>
          <w:sz w:val="24"/>
          <w:szCs w:val="24"/>
        </w:rPr>
        <w:tab/>
        <w:t xml:space="preserve"> </w:t>
      </w:r>
      <w:r w:rsidRPr="009F3D9E">
        <w:rPr>
          <w:rFonts w:ascii="Times New Roman" w:hAnsi="Times New Roman" w:cs="Times New Roman"/>
          <w:sz w:val="24"/>
          <w:szCs w:val="24"/>
        </w:rPr>
        <w:t>Üretim Kayıpları Çeşitleri</w:t>
      </w:r>
      <w:r>
        <w:rPr>
          <w:rFonts w:ascii="Times New Roman" w:hAnsi="Times New Roman"/>
          <w:sz w:val="24"/>
          <w:szCs w:val="24"/>
        </w:rPr>
        <w:tab/>
      </w:r>
      <w:r w:rsidR="00C73BD7">
        <w:rPr>
          <w:rFonts w:ascii="Times New Roman" w:hAnsi="Times New Roman"/>
          <w:sz w:val="24"/>
          <w:szCs w:val="24"/>
        </w:rPr>
        <w:t>29</w:t>
      </w:r>
    </w:p>
    <w:p w14:paraId="63AF7AC6" w14:textId="70549C7C" w:rsidR="00E14A11" w:rsidRDefault="00E14A11" w:rsidP="00E14A11">
      <w:pPr>
        <w:tabs>
          <w:tab w:val="center" w:pos="1134"/>
          <w:tab w:val="center" w:pos="1701"/>
          <w:tab w:val="right" w:leader="dot" w:pos="8789"/>
        </w:tabs>
        <w:spacing w:after="100" w:line="240" w:lineRule="auto"/>
        <w:ind w:left="709" w:firstLine="284"/>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.3.1. Firenin Tanımı ve Özellikleri</w:t>
      </w:r>
      <w:r>
        <w:rPr>
          <w:rFonts w:ascii="Times New Roman" w:hAnsi="Times New Roman"/>
          <w:sz w:val="24"/>
          <w:szCs w:val="24"/>
        </w:rPr>
        <w:tab/>
      </w:r>
      <w:r w:rsidR="007A28EA">
        <w:rPr>
          <w:rFonts w:ascii="Times New Roman" w:hAnsi="Times New Roman"/>
          <w:sz w:val="24"/>
          <w:szCs w:val="24"/>
        </w:rPr>
        <w:t>31</w:t>
      </w:r>
    </w:p>
    <w:p w14:paraId="5E05E8DA" w14:textId="10753D9B"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w:t>
      </w:r>
      <w:r>
        <w:rPr>
          <w:rFonts w:ascii="Times New Roman" w:hAnsi="Times New Roman" w:cs="Times New Roman"/>
          <w:sz w:val="24"/>
          <w:szCs w:val="24"/>
        </w:rPr>
        <w:t>1.</w:t>
      </w:r>
      <w:r w:rsidRPr="009F3D9E">
        <w:rPr>
          <w:rFonts w:ascii="Times New Roman" w:hAnsi="Times New Roman" w:cs="Times New Roman"/>
          <w:sz w:val="24"/>
          <w:szCs w:val="24"/>
        </w:rPr>
        <w:t>1. Firenin Tanımı</w:t>
      </w:r>
      <w:r>
        <w:rPr>
          <w:rFonts w:ascii="Times New Roman" w:hAnsi="Times New Roman"/>
          <w:sz w:val="24"/>
          <w:szCs w:val="24"/>
        </w:rPr>
        <w:tab/>
      </w:r>
      <w:r w:rsidR="007A28EA">
        <w:rPr>
          <w:rFonts w:ascii="Times New Roman" w:hAnsi="Times New Roman"/>
          <w:sz w:val="24"/>
          <w:szCs w:val="24"/>
        </w:rPr>
        <w:t>31</w:t>
      </w:r>
    </w:p>
    <w:p w14:paraId="23C2D4C1" w14:textId="0E0A40A2"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w:t>
      </w:r>
      <w:r>
        <w:rPr>
          <w:rFonts w:ascii="Times New Roman" w:hAnsi="Times New Roman" w:cs="Times New Roman"/>
          <w:sz w:val="24"/>
          <w:szCs w:val="24"/>
        </w:rPr>
        <w:t>1.</w:t>
      </w:r>
      <w:r w:rsidRPr="009F3D9E">
        <w:rPr>
          <w:rFonts w:ascii="Times New Roman" w:hAnsi="Times New Roman" w:cs="Times New Roman"/>
          <w:sz w:val="24"/>
          <w:szCs w:val="24"/>
        </w:rPr>
        <w:t>2. Firenin Türleri</w:t>
      </w:r>
      <w:r>
        <w:rPr>
          <w:rFonts w:ascii="Times New Roman" w:hAnsi="Times New Roman"/>
          <w:sz w:val="24"/>
          <w:szCs w:val="24"/>
        </w:rPr>
        <w:tab/>
      </w:r>
      <w:r w:rsidR="007A28EA">
        <w:rPr>
          <w:rFonts w:ascii="Times New Roman" w:hAnsi="Times New Roman"/>
          <w:sz w:val="24"/>
          <w:szCs w:val="24"/>
        </w:rPr>
        <w:t>33</w:t>
      </w:r>
    </w:p>
    <w:p w14:paraId="0468B6A0" w14:textId="1D15253E"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w:t>
      </w:r>
      <w:r>
        <w:rPr>
          <w:rFonts w:ascii="Times New Roman" w:hAnsi="Times New Roman" w:cs="Times New Roman"/>
          <w:sz w:val="24"/>
          <w:szCs w:val="24"/>
        </w:rPr>
        <w:t>1.</w:t>
      </w:r>
      <w:r w:rsidRPr="009F3D9E">
        <w:rPr>
          <w:rFonts w:ascii="Times New Roman" w:hAnsi="Times New Roman" w:cs="Times New Roman"/>
          <w:sz w:val="24"/>
          <w:szCs w:val="24"/>
        </w:rPr>
        <w:t>3. Firenin Özellikleri</w:t>
      </w:r>
      <w:r>
        <w:rPr>
          <w:rFonts w:ascii="Times New Roman" w:hAnsi="Times New Roman"/>
          <w:sz w:val="24"/>
          <w:szCs w:val="24"/>
        </w:rPr>
        <w:tab/>
      </w:r>
      <w:r w:rsidR="007A28EA">
        <w:rPr>
          <w:rFonts w:ascii="Times New Roman" w:hAnsi="Times New Roman"/>
          <w:sz w:val="24"/>
          <w:szCs w:val="24"/>
        </w:rPr>
        <w:t>35</w:t>
      </w:r>
    </w:p>
    <w:p w14:paraId="4032C8AE" w14:textId="46EF332B"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w:t>
      </w:r>
      <w:r>
        <w:rPr>
          <w:rFonts w:ascii="Times New Roman" w:hAnsi="Times New Roman" w:cs="Times New Roman"/>
          <w:sz w:val="24"/>
          <w:szCs w:val="24"/>
        </w:rPr>
        <w:t>1.</w:t>
      </w:r>
      <w:r w:rsidRPr="009F3D9E">
        <w:rPr>
          <w:rFonts w:ascii="Times New Roman" w:hAnsi="Times New Roman" w:cs="Times New Roman"/>
          <w:sz w:val="24"/>
          <w:szCs w:val="24"/>
        </w:rPr>
        <w:t>4. Firenin Maliyetlenmesi ve Maliyetlere Etkisi</w:t>
      </w:r>
      <w:r>
        <w:rPr>
          <w:rFonts w:ascii="Times New Roman" w:hAnsi="Times New Roman"/>
          <w:sz w:val="24"/>
          <w:szCs w:val="24"/>
        </w:rPr>
        <w:tab/>
      </w:r>
      <w:r w:rsidR="007A28EA">
        <w:rPr>
          <w:rFonts w:ascii="Times New Roman" w:hAnsi="Times New Roman"/>
          <w:sz w:val="24"/>
          <w:szCs w:val="24"/>
        </w:rPr>
        <w:t>36</w:t>
      </w:r>
    </w:p>
    <w:p w14:paraId="774989A8" w14:textId="7EEDD7C4" w:rsidR="00E14A11" w:rsidRDefault="00E14A11" w:rsidP="00E14A11">
      <w:pPr>
        <w:tabs>
          <w:tab w:val="center" w:pos="1134"/>
          <w:tab w:val="center" w:pos="1701"/>
          <w:tab w:val="right" w:leader="dot" w:pos="8789"/>
        </w:tabs>
        <w:spacing w:after="100" w:line="240" w:lineRule="auto"/>
        <w:ind w:left="709" w:firstLine="284"/>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.3.2. Artık Tanımı ve Özellikleri</w:t>
      </w:r>
      <w:r>
        <w:rPr>
          <w:rFonts w:ascii="Times New Roman" w:hAnsi="Times New Roman"/>
          <w:sz w:val="24"/>
          <w:szCs w:val="24"/>
        </w:rPr>
        <w:tab/>
      </w:r>
      <w:r w:rsidR="007A28EA">
        <w:rPr>
          <w:rFonts w:ascii="Times New Roman" w:hAnsi="Times New Roman"/>
          <w:sz w:val="24"/>
          <w:szCs w:val="24"/>
        </w:rPr>
        <w:t>3</w:t>
      </w:r>
      <w:r w:rsidR="00C73BD7">
        <w:rPr>
          <w:rFonts w:ascii="Times New Roman" w:hAnsi="Times New Roman"/>
          <w:sz w:val="24"/>
          <w:szCs w:val="24"/>
        </w:rPr>
        <w:t>7</w:t>
      </w:r>
    </w:p>
    <w:p w14:paraId="5B32F90D" w14:textId="19DC4FA7"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.3.2.1. Artık Tanımı</w:t>
      </w:r>
      <w:r>
        <w:rPr>
          <w:rFonts w:ascii="Times New Roman" w:hAnsi="Times New Roman"/>
          <w:sz w:val="24"/>
          <w:szCs w:val="24"/>
        </w:rPr>
        <w:tab/>
      </w:r>
      <w:r w:rsidR="007A28EA">
        <w:rPr>
          <w:rFonts w:ascii="Times New Roman" w:hAnsi="Times New Roman"/>
          <w:sz w:val="24"/>
          <w:szCs w:val="24"/>
        </w:rPr>
        <w:t>38</w:t>
      </w:r>
    </w:p>
    <w:p w14:paraId="4D894DD9" w14:textId="0A4B3D2B"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.3.2.2. Artık Türleri</w:t>
      </w:r>
      <w:r>
        <w:rPr>
          <w:rFonts w:ascii="Times New Roman" w:hAnsi="Times New Roman"/>
          <w:sz w:val="24"/>
          <w:szCs w:val="24"/>
        </w:rPr>
        <w:tab/>
      </w:r>
      <w:r w:rsidR="007A28EA">
        <w:rPr>
          <w:rFonts w:ascii="Times New Roman" w:hAnsi="Times New Roman"/>
          <w:sz w:val="24"/>
          <w:szCs w:val="24"/>
        </w:rPr>
        <w:t>40</w:t>
      </w:r>
    </w:p>
    <w:p w14:paraId="277C6DC7" w14:textId="309FE4F6"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.3.2.3. Artıkların Özellikleri</w:t>
      </w:r>
      <w:r>
        <w:rPr>
          <w:rFonts w:ascii="Times New Roman" w:hAnsi="Times New Roman"/>
          <w:sz w:val="24"/>
          <w:szCs w:val="24"/>
        </w:rPr>
        <w:tab/>
      </w:r>
      <w:r w:rsidR="007A28EA">
        <w:rPr>
          <w:rFonts w:ascii="Times New Roman" w:hAnsi="Times New Roman"/>
          <w:sz w:val="24"/>
          <w:szCs w:val="24"/>
        </w:rPr>
        <w:t>41</w:t>
      </w:r>
    </w:p>
    <w:p w14:paraId="6B8C2D01" w14:textId="56DF7F51"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.3.2.4. Artıkların Maliyetlenmesi ve Maliyetlere Etkisi</w:t>
      </w:r>
      <w:r>
        <w:rPr>
          <w:rFonts w:ascii="Times New Roman" w:hAnsi="Times New Roman"/>
          <w:sz w:val="24"/>
          <w:szCs w:val="24"/>
        </w:rPr>
        <w:tab/>
      </w:r>
      <w:r w:rsidR="007A28EA">
        <w:rPr>
          <w:rFonts w:ascii="Times New Roman" w:hAnsi="Times New Roman"/>
          <w:sz w:val="24"/>
          <w:szCs w:val="24"/>
        </w:rPr>
        <w:t>41</w:t>
      </w:r>
    </w:p>
    <w:p w14:paraId="7BA764AA" w14:textId="13B0BEC4"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.3.2.5. Artıkların Firelerden Farkı</w:t>
      </w:r>
      <w:r>
        <w:rPr>
          <w:rFonts w:ascii="Times New Roman" w:hAnsi="Times New Roman"/>
          <w:sz w:val="24"/>
          <w:szCs w:val="24"/>
        </w:rPr>
        <w:tab/>
      </w:r>
      <w:r w:rsidR="00C73BD7">
        <w:rPr>
          <w:rFonts w:ascii="Times New Roman" w:hAnsi="Times New Roman"/>
          <w:sz w:val="24"/>
          <w:szCs w:val="24"/>
        </w:rPr>
        <w:t>43</w:t>
      </w:r>
    </w:p>
    <w:p w14:paraId="564B6659" w14:textId="77777777" w:rsidR="00B9112B" w:rsidRDefault="00E14A11" w:rsidP="00E14A11">
      <w:pPr>
        <w:tabs>
          <w:tab w:val="center" w:pos="1134"/>
          <w:tab w:val="center" w:pos="1701"/>
          <w:tab w:val="right" w:leader="dot" w:pos="8789"/>
        </w:tabs>
        <w:spacing w:after="100" w:line="240" w:lineRule="auto"/>
        <w:ind w:left="709" w:firstLine="284"/>
        <w:rPr>
          <w:rFonts w:ascii="Times New Roman" w:hAnsi="Times New Roman"/>
          <w:sz w:val="24"/>
          <w:szCs w:val="24"/>
        </w:rPr>
        <w:sectPr w:rsidR="00B9112B" w:rsidSect="00B9112B">
          <w:footerReference w:type="default" r:id="rId19"/>
          <w:pgSz w:w="11906" w:h="16838"/>
          <w:pgMar w:top="1701" w:right="1134" w:bottom="1701" w:left="2268" w:header="709" w:footer="709" w:gutter="0"/>
          <w:pgNumType w:fmt="upperRoman" w:start="5"/>
          <w:cols w:space="708"/>
          <w:docGrid w:linePitch="360"/>
        </w:sectPr>
      </w:pPr>
      <w:r>
        <w:rPr>
          <w:rFonts w:ascii="Times New Roman" w:hAnsi="Times New Roman" w:cs="Times New Roman"/>
          <w:sz w:val="24"/>
          <w:szCs w:val="24"/>
        </w:rPr>
        <w:t>1.2</w:t>
      </w:r>
      <w:r w:rsidRPr="009F3D9E">
        <w:rPr>
          <w:rFonts w:ascii="Times New Roman" w:hAnsi="Times New Roman" w:cs="Times New Roman"/>
          <w:sz w:val="24"/>
          <w:szCs w:val="24"/>
        </w:rPr>
        <w:t>.3.3. Kusurlu Mamulün Tanımı ve Özellikleri</w:t>
      </w:r>
      <w:r>
        <w:rPr>
          <w:rFonts w:ascii="Times New Roman" w:hAnsi="Times New Roman"/>
          <w:sz w:val="24"/>
          <w:szCs w:val="24"/>
        </w:rPr>
        <w:tab/>
      </w:r>
      <w:r w:rsidR="007A28EA">
        <w:rPr>
          <w:rFonts w:ascii="Times New Roman" w:hAnsi="Times New Roman"/>
          <w:sz w:val="24"/>
          <w:szCs w:val="24"/>
        </w:rPr>
        <w:t>45</w:t>
      </w:r>
    </w:p>
    <w:p w14:paraId="72F6440C" w14:textId="47F9FD62"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lastRenderedPageBreak/>
        <w:t>1.2</w:t>
      </w:r>
      <w:r w:rsidRPr="009F3D9E">
        <w:rPr>
          <w:rFonts w:ascii="Times New Roman" w:hAnsi="Times New Roman" w:cs="Times New Roman"/>
          <w:sz w:val="24"/>
          <w:szCs w:val="24"/>
        </w:rPr>
        <w:t>.3.3.1. Kusurlu Mamulün Tanımı</w:t>
      </w:r>
      <w:r>
        <w:rPr>
          <w:rFonts w:ascii="Times New Roman" w:hAnsi="Times New Roman"/>
          <w:sz w:val="24"/>
          <w:szCs w:val="24"/>
        </w:rPr>
        <w:tab/>
      </w:r>
      <w:r w:rsidR="00C73BD7">
        <w:rPr>
          <w:rFonts w:ascii="Times New Roman" w:hAnsi="Times New Roman"/>
          <w:sz w:val="24"/>
          <w:szCs w:val="24"/>
        </w:rPr>
        <w:t>45</w:t>
      </w:r>
    </w:p>
    <w:p w14:paraId="6C9D6882" w14:textId="5555717E"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.3.3.2. Kusurlu Mamulün Türleri</w:t>
      </w:r>
      <w:r>
        <w:rPr>
          <w:rFonts w:ascii="Times New Roman" w:hAnsi="Times New Roman"/>
          <w:sz w:val="24"/>
          <w:szCs w:val="24"/>
        </w:rPr>
        <w:tab/>
      </w:r>
      <w:r w:rsidR="007A28EA">
        <w:rPr>
          <w:rFonts w:ascii="Times New Roman" w:hAnsi="Times New Roman"/>
          <w:sz w:val="24"/>
          <w:szCs w:val="24"/>
        </w:rPr>
        <w:t>47</w:t>
      </w:r>
    </w:p>
    <w:p w14:paraId="6DBF2FA5" w14:textId="689D504B"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.3.3.3. Kusurlu Mamulün Özellikleri</w:t>
      </w:r>
      <w:r>
        <w:rPr>
          <w:rFonts w:ascii="Times New Roman" w:hAnsi="Times New Roman"/>
          <w:sz w:val="24"/>
          <w:szCs w:val="24"/>
        </w:rPr>
        <w:tab/>
      </w:r>
      <w:r w:rsidR="00C73BD7">
        <w:rPr>
          <w:rFonts w:ascii="Times New Roman" w:hAnsi="Times New Roman"/>
          <w:sz w:val="24"/>
          <w:szCs w:val="24"/>
        </w:rPr>
        <w:t>47</w:t>
      </w:r>
    </w:p>
    <w:p w14:paraId="6083D775" w14:textId="77777777" w:rsidR="0016249A" w:rsidRDefault="00E14A11" w:rsidP="0021112A">
      <w:pPr>
        <w:tabs>
          <w:tab w:val="center" w:pos="1134"/>
          <w:tab w:val="center" w:pos="1701"/>
          <w:tab w:val="right" w:leader="dot" w:pos="8789"/>
        </w:tabs>
        <w:spacing w:after="100" w:line="240" w:lineRule="auto"/>
        <w:ind w:left="2835" w:hanging="992"/>
        <w:rPr>
          <w:rFonts w:ascii="Times New Roman" w:hAnsi="Times New Roman" w:cs="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w:t>
      </w:r>
      <w:r>
        <w:rPr>
          <w:rFonts w:ascii="Times New Roman" w:hAnsi="Times New Roman"/>
          <w:sz w:val="24"/>
          <w:szCs w:val="24"/>
        </w:rPr>
        <w:t>3.3</w:t>
      </w:r>
      <w:r w:rsidRPr="009F3D9E">
        <w:rPr>
          <w:rFonts w:ascii="Times New Roman" w:hAnsi="Times New Roman" w:cs="Times New Roman"/>
          <w:sz w:val="24"/>
          <w:szCs w:val="24"/>
        </w:rPr>
        <w:t>.4. Kusurlu Mamulün Mali</w:t>
      </w:r>
      <w:r>
        <w:rPr>
          <w:rFonts w:ascii="Times New Roman" w:hAnsi="Times New Roman" w:cs="Times New Roman"/>
          <w:sz w:val="24"/>
          <w:szCs w:val="24"/>
        </w:rPr>
        <w:t xml:space="preserve">yetlenmesi ve Maliyetlere </w:t>
      </w:r>
    </w:p>
    <w:p w14:paraId="72E25210" w14:textId="2D8F1E62" w:rsidR="00A628FD" w:rsidRPr="0016249A" w:rsidRDefault="0016249A" w:rsidP="0021112A">
      <w:pPr>
        <w:tabs>
          <w:tab w:val="center" w:pos="1134"/>
          <w:tab w:val="center" w:pos="1701"/>
          <w:tab w:val="right" w:leader="dot" w:pos="8789"/>
        </w:tabs>
        <w:spacing w:after="100" w:line="240" w:lineRule="auto"/>
        <w:ind w:left="2835" w:hanging="992"/>
        <w:rPr>
          <w:rFonts w:ascii="Times New Roman" w:hAnsi="Times New Roman"/>
          <w:sz w:val="24"/>
          <w:szCs w:val="24"/>
        </w:rPr>
      </w:pPr>
      <w:r>
        <w:rPr>
          <w:rFonts w:ascii="Times New Roman" w:hAnsi="Times New Roman" w:cs="Times New Roman"/>
          <w:sz w:val="24"/>
          <w:szCs w:val="24"/>
        </w:rPr>
        <w:tab/>
      </w:r>
      <w:r w:rsidR="00E14A11">
        <w:rPr>
          <w:rFonts w:ascii="Times New Roman" w:hAnsi="Times New Roman" w:cs="Times New Roman"/>
          <w:sz w:val="24"/>
          <w:szCs w:val="24"/>
        </w:rPr>
        <w:t>Etkisi</w:t>
      </w:r>
      <w:r w:rsidR="00E14A11">
        <w:rPr>
          <w:rFonts w:ascii="Times New Roman" w:hAnsi="Times New Roman"/>
          <w:sz w:val="24"/>
          <w:szCs w:val="24"/>
        </w:rPr>
        <w:tab/>
      </w:r>
      <w:r w:rsidR="007A28EA">
        <w:rPr>
          <w:rFonts w:ascii="Times New Roman" w:hAnsi="Times New Roman"/>
          <w:sz w:val="24"/>
          <w:szCs w:val="24"/>
        </w:rPr>
        <w:t>49</w:t>
      </w:r>
    </w:p>
    <w:p w14:paraId="7240610C" w14:textId="5F4983DA" w:rsidR="00E14A11" w:rsidRDefault="00896AE5" w:rsidP="00896AE5">
      <w:pPr>
        <w:tabs>
          <w:tab w:val="center" w:pos="1134"/>
          <w:tab w:val="center" w:pos="1701"/>
          <w:tab w:val="right" w:leader="dot" w:pos="8789"/>
        </w:tabs>
        <w:spacing w:after="100" w:line="240" w:lineRule="auto"/>
        <w:ind w:left="709" w:firstLine="284"/>
        <w:rPr>
          <w:rFonts w:ascii="Times New Roman" w:hAnsi="Times New Roman"/>
          <w:sz w:val="24"/>
          <w:szCs w:val="24"/>
        </w:rPr>
      </w:pPr>
      <w:r>
        <w:rPr>
          <w:rFonts w:ascii="Times New Roman" w:hAnsi="Times New Roman" w:cs="Times New Roman"/>
          <w:sz w:val="24"/>
          <w:szCs w:val="24"/>
        </w:rPr>
        <w:tab/>
      </w:r>
      <w:r w:rsidR="00E14A11">
        <w:rPr>
          <w:rFonts w:ascii="Times New Roman" w:hAnsi="Times New Roman" w:cs="Times New Roman"/>
          <w:sz w:val="24"/>
          <w:szCs w:val="24"/>
        </w:rPr>
        <w:t>1.2</w:t>
      </w:r>
      <w:r w:rsidR="00E14A11" w:rsidRPr="009F3D9E">
        <w:rPr>
          <w:rFonts w:ascii="Times New Roman" w:hAnsi="Times New Roman" w:cs="Times New Roman"/>
          <w:sz w:val="24"/>
          <w:szCs w:val="24"/>
        </w:rPr>
        <w:t xml:space="preserve">.3.4. Bozuk Mamulün </w:t>
      </w:r>
      <w:r w:rsidR="00E14A11">
        <w:rPr>
          <w:rFonts w:ascii="Times New Roman" w:hAnsi="Times New Roman" w:cs="Times New Roman"/>
          <w:sz w:val="24"/>
          <w:szCs w:val="24"/>
        </w:rPr>
        <w:t>Tanımı ve Özellikleri</w:t>
      </w:r>
      <w:r w:rsidR="00E14A11">
        <w:rPr>
          <w:rFonts w:ascii="Times New Roman" w:hAnsi="Times New Roman"/>
          <w:sz w:val="24"/>
          <w:szCs w:val="24"/>
        </w:rPr>
        <w:tab/>
      </w:r>
      <w:r w:rsidR="00C73BD7">
        <w:rPr>
          <w:rFonts w:ascii="Times New Roman" w:hAnsi="Times New Roman"/>
          <w:sz w:val="24"/>
          <w:szCs w:val="24"/>
        </w:rPr>
        <w:t>50</w:t>
      </w:r>
    </w:p>
    <w:p w14:paraId="2AD810FB" w14:textId="65E9A877"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.3.4.1. Bozuk Mamulün Tanımı</w:t>
      </w:r>
      <w:r>
        <w:rPr>
          <w:rFonts w:ascii="Times New Roman" w:hAnsi="Times New Roman"/>
          <w:sz w:val="24"/>
          <w:szCs w:val="24"/>
        </w:rPr>
        <w:tab/>
      </w:r>
      <w:r w:rsidR="00C73BD7">
        <w:rPr>
          <w:rFonts w:ascii="Times New Roman" w:hAnsi="Times New Roman"/>
          <w:sz w:val="24"/>
          <w:szCs w:val="24"/>
        </w:rPr>
        <w:t>50</w:t>
      </w:r>
    </w:p>
    <w:p w14:paraId="3E103E55" w14:textId="5F924DCF"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.3.4.2. Bozuk Mamulün Türleri</w:t>
      </w:r>
      <w:r>
        <w:rPr>
          <w:rFonts w:ascii="Times New Roman" w:hAnsi="Times New Roman"/>
          <w:sz w:val="24"/>
          <w:szCs w:val="24"/>
        </w:rPr>
        <w:tab/>
      </w:r>
      <w:r w:rsidR="006F6DF3">
        <w:rPr>
          <w:rFonts w:ascii="Times New Roman" w:hAnsi="Times New Roman"/>
          <w:sz w:val="24"/>
          <w:szCs w:val="24"/>
        </w:rPr>
        <w:t>52</w:t>
      </w:r>
    </w:p>
    <w:p w14:paraId="103411DB" w14:textId="2E08E6CA"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.3.4.3.Bozuk Mamulün Özellikleri</w:t>
      </w:r>
      <w:r>
        <w:rPr>
          <w:rFonts w:ascii="Times New Roman" w:hAnsi="Times New Roman"/>
          <w:sz w:val="24"/>
          <w:szCs w:val="24"/>
        </w:rPr>
        <w:tab/>
      </w:r>
      <w:r w:rsidR="007A28EA">
        <w:rPr>
          <w:rFonts w:ascii="Times New Roman" w:hAnsi="Times New Roman"/>
          <w:sz w:val="24"/>
          <w:szCs w:val="24"/>
        </w:rPr>
        <w:t>53</w:t>
      </w:r>
    </w:p>
    <w:p w14:paraId="389DC345" w14:textId="4BA9BBA3"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.3.4.4. Bozuk Mamulün Maliyetlenmesi ve Maliyetlere Etkisi</w:t>
      </w:r>
      <w:r>
        <w:rPr>
          <w:rFonts w:ascii="Times New Roman" w:hAnsi="Times New Roman"/>
          <w:sz w:val="24"/>
          <w:szCs w:val="24"/>
        </w:rPr>
        <w:tab/>
      </w:r>
      <w:r w:rsidR="00896AE5">
        <w:rPr>
          <w:rFonts w:ascii="Times New Roman" w:hAnsi="Times New Roman"/>
          <w:sz w:val="24"/>
          <w:szCs w:val="24"/>
        </w:rPr>
        <w:t>54</w:t>
      </w:r>
    </w:p>
    <w:p w14:paraId="1758F733" w14:textId="52D87690" w:rsidR="00E14A11" w:rsidRDefault="00E14A11" w:rsidP="00E14A11">
      <w:pPr>
        <w:tabs>
          <w:tab w:val="center" w:pos="1134"/>
          <w:tab w:val="center" w:pos="1701"/>
          <w:tab w:val="right" w:leader="dot" w:pos="8789"/>
        </w:tabs>
        <w:spacing w:after="100" w:line="240" w:lineRule="auto"/>
        <w:ind w:left="1843"/>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.3.4.5. Bozuk Mamullerin Kusurlu Mamullerden Farkı</w:t>
      </w:r>
      <w:r>
        <w:rPr>
          <w:rFonts w:ascii="Times New Roman" w:hAnsi="Times New Roman"/>
          <w:sz w:val="24"/>
          <w:szCs w:val="24"/>
        </w:rPr>
        <w:tab/>
      </w:r>
      <w:r w:rsidR="00896AE5">
        <w:rPr>
          <w:rFonts w:ascii="Times New Roman" w:hAnsi="Times New Roman"/>
          <w:sz w:val="24"/>
          <w:szCs w:val="24"/>
        </w:rPr>
        <w:t>55</w:t>
      </w:r>
    </w:p>
    <w:p w14:paraId="4B101DCB" w14:textId="45103584" w:rsidR="00E14A11" w:rsidRDefault="00E14A11" w:rsidP="00E14A11">
      <w:pPr>
        <w:tabs>
          <w:tab w:val="center" w:pos="1134"/>
          <w:tab w:val="center" w:pos="1701"/>
          <w:tab w:val="right" w:leader="dot" w:pos="8789"/>
        </w:tabs>
        <w:spacing w:after="100" w:line="240" w:lineRule="auto"/>
        <w:ind w:left="425"/>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.4. Üretim Kayıplarının Ortaya Çıkmas</w:t>
      </w:r>
      <w:r>
        <w:rPr>
          <w:rFonts w:ascii="Times New Roman" w:hAnsi="Times New Roman" w:cs="Times New Roman"/>
          <w:sz w:val="24"/>
          <w:szCs w:val="24"/>
        </w:rPr>
        <w:t>ına Neden Olan Faktörler</w:t>
      </w:r>
      <w:r>
        <w:rPr>
          <w:rFonts w:ascii="Times New Roman" w:hAnsi="Times New Roman"/>
          <w:sz w:val="24"/>
          <w:szCs w:val="24"/>
        </w:rPr>
        <w:tab/>
      </w:r>
      <w:r w:rsidR="00896AE5">
        <w:rPr>
          <w:rFonts w:ascii="Times New Roman" w:hAnsi="Times New Roman"/>
          <w:sz w:val="24"/>
          <w:szCs w:val="24"/>
        </w:rPr>
        <w:t>56</w:t>
      </w:r>
    </w:p>
    <w:p w14:paraId="4453CC6A" w14:textId="23CEEF4D" w:rsidR="00E14A11" w:rsidRPr="00782619" w:rsidRDefault="00E14A11" w:rsidP="00E14A11">
      <w:pPr>
        <w:tabs>
          <w:tab w:val="center" w:pos="1134"/>
          <w:tab w:val="center" w:pos="1701"/>
          <w:tab w:val="right" w:leader="dot" w:pos="8789"/>
        </w:tabs>
        <w:spacing w:after="100" w:line="240" w:lineRule="auto"/>
        <w:ind w:left="425"/>
        <w:rPr>
          <w:rFonts w:ascii="Times New Roman" w:hAnsi="Times New Roman"/>
          <w:sz w:val="24"/>
          <w:szCs w:val="24"/>
        </w:rPr>
      </w:pPr>
      <w:r>
        <w:rPr>
          <w:rFonts w:ascii="Times New Roman" w:hAnsi="Times New Roman" w:cs="Times New Roman"/>
          <w:sz w:val="24"/>
          <w:szCs w:val="24"/>
        </w:rPr>
        <w:t>1.2</w:t>
      </w:r>
      <w:r w:rsidRPr="009F3D9E">
        <w:rPr>
          <w:rFonts w:ascii="Times New Roman" w:hAnsi="Times New Roman" w:cs="Times New Roman"/>
          <w:sz w:val="24"/>
          <w:szCs w:val="24"/>
        </w:rPr>
        <w:t>.5. Üretim Kayıplarının Kontrolü</w:t>
      </w:r>
      <w:r>
        <w:rPr>
          <w:rFonts w:ascii="Times New Roman" w:hAnsi="Times New Roman"/>
          <w:sz w:val="24"/>
          <w:szCs w:val="24"/>
        </w:rPr>
        <w:tab/>
      </w:r>
      <w:r w:rsidR="006178DA">
        <w:rPr>
          <w:rFonts w:ascii="Times New Roman" w:hAnsi="Times New Roman"/>
          <w:sz w:val="24"/>
          <w:szCs w:val="24"/>
        </w:rPr>
        <w:t>5</w:t>
      </w:r>
      <w:r w:rsidR="00896AE5">
        <w:rPr>
          <w:rFonts w:ascii="Times New Roman" w:hAnsi="Times New Roman"/>
          <w:sz w:val="24"/>
          <w:szCs w:val="24"/>
        </w:rPr>
        <w:t>9</w:t>
      </w:r>
    </w:p>
    <w:p w14:paraId="5DD5C5EA" w14:textId="18EE9630" w:rsidR="00E14A11" w:rsidRPr="00782619" w:rsidRDefault="00E14A11" w:rsidP="00E14A11">
      <w:pPr>
        <w:tabs>
          <w:tab w:val="center" w:pos="1134"/>
          <w:tab w:val="right" w:leader="dot" w:pos="8789"/>
        </w:tabs>
        <w:spacing w:after="100" w:line="240" w:lineRule="auto"/>
        <w:rPr>
          <w:rFonts w:ascii="Times New Roman" w:hAnsi="Times New Roman"/>
          <w:sz w:val="24"/>
          <w:szCs w:val="24"/>
        </w:rPr>
      </w:pPr>
      <w:r>
        <w:rPr>
          <w:rFonts w:ascii="Times New Roman" w:hAnsi="Times New Roman"/>
          <w:sz w:val="24"/>
          <w:szCs w:val="24"/>
        </w:rPr>
        <w:t>1.3. Verimlilik</w:t>
      </w:r>
      <w:r>
        <w:rPr>
          <w:rFonts w:ascii="Times New Roman" w:hAnsi="Times New Roman"/>
          <w:sz w:val="24"/>
          <w:szCs w:val="24"/>
        </w:rPr>
        <w:tab/>
      </w:r>
      <w:r w:rsidR="006178DA">
        <w:rPr>
          <w:rFonts w:ascii="Times New Roman" w:hAnsi="Times New Roman"/>
          <w:sz w:val="24"/>
          <w:szCs w:val="24"/>
        </w:rPr>
        <w:t>62</w:t>
      </w:r>
    </w:p>
    <w:p w14:paraId="6D167FD1" w14:textId="1CF35410" w:rsidR="00E14A11" w:rsidRPr="00782619" w:rsidRDefault="00E14A11" w:rsidP="00E14A11">
      <w:pPr>
        <w:tabs>
          <w:tab w:val="right" w:leader="dot" w:pos="8789"/>
        </w:tabs>
        <w:spacing w:after="100" w:line="240" w:lineRule="auto"/>
        <w:ind w:left="426" w:firstLine="1"/>
        <w:rPr>
          <w:rFonts w:ascii="Times New Roman" w:hAnsi="Times New Roman"/>
          <w:sz w:val="24"/>
          <w:szCs w:val="24"/>
        </w:rPr>
      </w:pPr>
      <w:r>
        <w:rPr>
          <w:rFonts w:ascii="Times New Roman" w:hAnsi="Times New Roman"/>
          <w:sz w:val="24"/>
          <w:szCs w:val="24"/>
        </w:rPr>
        <w:t xml:space="preserve">1.3.1. </w:t>
      </w:r>
      <w:r w:rsidRPr="009F3D9E">
        <w:rPr>
          <w:rFonts w:ascii="Times New Roman" w:hAnsi="Times New Roman" w:cs="Times New Roman"/>
          <w:sz w:val="24"/>
          <w:szCs w:val="24"/>
        </w:rPr>
        <w:t>Verimlilik Ta</w:t>
      </w:r>
      <w:r>
        <w:rPr>
          <w:rFonts w:ascii="Times New Roman" w:hAnsi="Times New Roman" w:cs="Times New Roman"/>
          <w:sz w:val="24"/>
          <w:szCs w:val="24"/>
        </w:rPr>
        <w:t>nımı</w:t>
      </w:r>
      <w:r>
        <w:rPr>
          <w:rFonts w:ascii="Times New Roman" w:hAnsi="Times New Roman"/>
          <w:sz w:val="24"/>
          <w:szCs w:val="24"/>
        </w:rPr>
        <w:tab/>
      </w:r>
      <w:r w:rsidR="006178DA">
        <w:rPr>
          <w:rFonts w:ascii="Times New Roman" w:hAnsi="Times New Roman"/>
          <w:sz w:val="24"/>
          <w:szCs w:val="24"/>
        </w:rPr>
        <w:t>6</w:t>
      </w:r>
      <w:r w:rsidR="006F6DF3">
        <w:rPr>
          <w:rFonts w:ascii="Times New Roman" w:hAnsi="Times New Roman"/>
          <w:sz w:val="24"/>
          <w:szCs w:val="24"/>
        </w:rPr>
        <w:t>2</w:t>
      </w:r>
    </w:p>
    <w:p w14:paraId="13325EA7" w14:textId="0EC2654F" w:rsidR="00E14A11" w:rsidRPr="00782619"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w:t>
      </w:r>
      <w:r w:rsidRPr="00782619">
        <w:rPr>
          <w:rFonts w:ascii="Times New Roman" w:hAnsi="Times New Roman"/>
          <w:sz w:val="24"/>
          <w:szCs w:val="24"/>
        </w:rPr>
        <w:t xml:space="preserve">1.3.2. </w:t>
      </w:r>
      <w:r w:rsidRPr="009F3D9E">
        <w:rPr>
          <w:rFonts w:ascii="Times New Roman" w:hAnsi="Times New Roman" w:cs="Times New Roman"/>
          <w:sz w:val="24"/>
          <w:szCs w:val="24"/>
        </w:rPr>
        <w:t xml:space="preserve">Verimliliğin </w:t>
      </w:r>
      <w:r>
        <w:rPr>
          <w:rFonts w:ascii="Times New Roman" w:hAnsi="Times New Roman" w:cs="Times New Roman"/>
          <w:sz w:val="24"/>
          <w:szCs w:val="24"/>
        </w:rPr>
        <w:t>Önemi</w:t>
      </w:r>
      <w:r>
        <w:rPr>
          <w:rFonts w:ascii="Times New Roman" w:hAnsi="Times New Roman"/>
          <w:sz w:val="24"/>
          <w:szCs w:val="24"/>
        </w:rPr>
        <w:tab/>
      </w:r>
      <w:r w:rsidR="006F6DF3">
        <w:rPr>
          <w:rFonts w:ascii="Times New Roman" w:hAnsi="Times New Roman"/>
          <w:sz w:val="24"/>
          <w:szCs w:val="24"/>
        </w:rPr>
        <w:t>63</w:t>
      </w:r>
    </w:p>
    <w:p w14:paraId="0E65EB89" w14:textId="19E09406"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w:t>
      </w:r>
      <w:r w:rsidRPr="00782619">
        <w:rPr>
          <w:rFonts w:ascii="Times New Roman" w:hAnsi="Times New Roman"/>
          <w:sz w:val="24"/>
          <w:szCs w:val="24"/>
        </w:rPr>
        <w:t xml:space="preserve">1.3.3. </w:t>
      </w:r>
      <w:r w:rsidRPr="009F3D9E">
        <w:rPr>
          <w:rFonts w:ascii="Times New Roman" w:hAnsi="Times New Roman" w:cs="Times New Roman"/>
          <w:sz w:val="24"/>
          <w:szCs w:val="24"/>
        </w:rPr>
        <w:t>Verimliliğin Fayda</w:t>
      </w:r>
      <w:r>
        <w:rPr>
          <w:rFonts w:ascii="Times New Roman" w:hAnsi="Times New Roman" w:cs="Times New Roman"/>
          <w:sz w:val="24"/>
          <w:szCs w:val="24"/>
        </w:rPr>
        <w:t>ları</w:t>
      </w:r>
      <w:r>
        <w:rPr>
          <w:rFonts w:ascii="Times New Roman" w:hAnsi="Times New Roman"/>
          <w:sz w:val="24"/>
          <w:szCs w:val="24"/>
        </w:rPr>
        <w:tab/>
      </w:r>
      <w:r w:rsidR="006178DA">
        <w:rPr>
          <w:rFonts w:ascii="Times New Roman" w:hAnsi="Times New Roman"/>
          <w:sz w:val="24"/>
          <w:szCs w:val="24"/>
        </w:rPr>
        <w:t>65</w:t>
      </w:r>
    </w:p>
    <w:p w14:paraId="7709A974" w14:textId="0C796DBD" w:rsidR="00E14A11" w:rsidRDefault="00E14A11" w:rsidP="00E14A11">
      <w:pPr>
        <w:tabs>
          <w:tab w:val="right" w:leader="dot" w:pos="8789"/>
        </w:tabs>
        <w:spacing w:after="100" w:line="240" w:lineRule="auto"/>
        <w:ind w:left="709" w:firstLine="284"/>
        <w:rPr>
          <w:rFonts w:ascii="Times New Roman" w:hAnsi="Times New Roman"/>
          <w:sz w:val="24"/>
          <w:szCs w:val="24"/>
        </w:rPr>
      </w:pPr>
      <w:r>
        <w:rPr>
          <w:rFonts w:ascii="Times New Roman" w:hAnsi="Times New Roman" w:cs="Times New Roman"/>
          <w:sz w:val="24"/>
          <w:szCs w:val="24"/>
        </w:rPr>
        <w:t>1.3.</w:t>
      </w:r>
      <w:r w:rsidRPr="009F3D9E">
        <w:rPr>
          <w:rFonts w:ascii="Times New Roman" w:hAnsi="Times New Roman" w:cs="Times New Roman"/>
          <w:sz w:val="24"/>
          <w:szCs w:val="24"/>
        </w:rPr>
        <w:t>3.1. İşletme İçin</w:t>
      </w:r>
      <w:r>
        <w:rPr>
          <w:rFonts w:ascii="Times New Roman" w:hAnsi="Times New Roman" w:cs="Times New Roman"/>
          <w:sz w:val="24"/>
          <w:szCs w:val="24"/>
        </w:rPr>
        <w:t xml:space="preserve"> Faydaları</w:t>
      </w:r>
      <w:r>
        <w:rPr>
          <w:rFonts w:ascii="Times New Roman" w:hAnsi="Times New Roman"/>
          <w:sz w:val="24"/>
          <w:szCs w:val="24"/>
        </w:rPr>
        <w:tab/>
      </w:r>
      <w:r w:rsidR="006F6DF3">
        <w:rPr>
          <w:rFonts w:ascii="Times New Roman" w:hAnsi="Times New Roman"/>
          <w:sz w:val="24"/>
          <w:szCs w:val="24"/>
        </w:rPr>
        <w:t>65</w:t>
      </w:r>
    </w:p>
    <w:p w14:paraId="48B6BA4E" w14:textId="7DFC7B6F" w:rsidR="00E14A11" w:rsidRPr="00782619" w:rsidRDefault="00E14A11" w:rsidP="00E14A11">
      <w:pPr>
        <w:tabs>
          <w:tab w:val="right" w:leader="dot" w:pos="8789"/>
        </w:tabs>
        <w:spacing w:after="100" w:line="240" w:lineRule="auto"/>
        <w:ind w:left="709" w:firstLine="284"/>
        <w:rPr>
          <w:rFonts w:ascii="Times New Roman" w:hAnsi="Times New Roman"/>
          <w:sz w:val="24"/>
          <w:szCs w:val="24"/>
        </w:rPr>
      </w:pPr>
      <w:r>
        <w:rPr>
          <w:rFonts w:ascii="Times New Roman" w:hAnsi="Times New Roman" w:cs="Times New Roman"/>
          <w:sz w:val="24"/>
          <w:szCs w:val="24"/>
        </w:rPr>
        <w:t>1.3.</w:t>
      </w:r>
      <w:r w:rsidRPr="009F3D9E">
        <w:rPr>
          <w:rFonts w:ascii="Times New Roman" w:hAnsi="Times New Roman" w:cs="Times New Roman"/>
          <w:sz w:val="24"/>
          <w:szCs w:val="24"/>
        </w:rPr>
        <w:t>3.2. Çalışanlar İçin Faydaları</w:t>
      </w:r>
      <w:r>
        <w:rPr>
          <w:rFonts w:ascii="Times New Roman" w:hAnsi="Times New Roman"/>
          <w:sz w:val="24"/>
          <w:szCs w:val="24"/>
        </w:rPr>
        <w:tab/>
      </w:r>
      <w:r w:rsidR="006F6DF3">
        <w:rPr>
          <w:rFonts w:ascii="Times New Roman" w:hAnsi="Times New Roman"/>
          <w:sz w:val="24"/>
          <w:szCs w:val="24"/>
        </w:rPr>
        <w:t>65</w:t>
      </w:r>
    </w:p>
    <w:p w14:paraId="25162338" w14:textId="2B188A6F"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w:t>
      </w:r>
      <w:r w:rsidRPr="00782619">
        <w:rPr>
          <w:rFonts w:ascii="Times New Roman" w:hAnsi="Times New Roman"/>
          <w:sz w:val="24"/>
          <w:szCs w:val="24"/>
        </w:rPr>
        <w:t xml:space="preserve">1.3.4. </w:t>
      </w:r>
      <w:r w:rsidRPr="009F3D9E">
        <w:rPr>
          <w:rFonts w:ascii="Times New Roman" w:hAnsi="Times New Roman" w:cs="Times New Roman"/>
          <w:sz w:val="24"/>
          <w:szCs w:val="24"/>
        </w:rPr>
        <w:t>Verimliliği Etkileyen Faktö</w:t>
      </w:r>
      <w:r>
        <w:rPr>
          <w:rFonts w:ascii="Times New Roman" w:hAnsi="Times New Roman" w:cs="Times New Roman"/>
          <w:sz w:val="24"/>
          <w:szCs w:val="24"/>
        </w:rPr>
        <w:t>rler</w:t>
      </w:r>
      <w:r>
        <w:rPr>
          <w:rFonts w:ascii="Times New Roman" w:hAnsi="Times New Roman"/>
          <w:sz w:val="24"/>
          <w:szCs w:val="24"/>
        </w:rPr>
        <w:tab/>
      </w:r>
      <w:r w:rsidR="006F6DF3">
        <w:rPr>
          <w:rFonts w:ascii="Times New Roman" w:hAnsi="Times New Roman"/>
          <w:sz w:val="24"/>
          <w:szCs w:val="24"/>
        </w:rPr>
        <w:t>65</w:t>
      </w:r>
    </w:p>
    <w:p w14:paraId="5D51EFDD" w14:textId="4FE9450C" w:rsidR="00E14A11" w:rsidRDefault="00E14A11" w:rsidP="00E14A11">
      <w:pPr>
        <w:tabs>
          <w:tab w:val="right" w:leader="dot" w:pos="8789"/>
        </w:tabs>
        <w:spacing w:after="100" w:line="240" w:lineRule="auto"/>
        <w:ind w:left="709" w:firstLine="284"/>
        <w:rPr>
          <w:rFonts w:ascii="Times New Roman" w:hAnsi="Times New Roman"/>
          <w:sz w:val="24"/>
          <w:szCs w:val="24"/>
        </w:rPr>
      </w:pPr>
      <w:r>
        <w:rPr>
          <w:rFonts w:ascii="Times New Roman" w:hAnsi="Times New Roman" w:cs="Times New Roman"/>
          <w:sz w:val="24"/>
          <w:szCs w:val="24"/>
        </w:rPr>
        <w:t>1.3.</w:t>
      </w:r>
      <w:r w:rsidRPr="009F3D9E">
        <w:rPr>
          <w:rFonts w:ascii="Times New Roman" w:hAnsi="Times New Roman" w:cs="Times New Roman"/>
          <w:sz w:val="24"/>
          <w:szCs w:val="24"/>
        </w:rPr>
        <w:t>4.1. Verimliliği Etkiley</w:t>
      </w:r>
      <w:r>
        <w:rPr>
          <w:rFonts w:ascii="Times New Roman" w:hAnsi="Times New Roman" w:cs="Times New Roman"/>
          <w:sz w:val="24"/>
          <w:szCs w:val="24"/>
        </w:rPr>
        <w:t>en İç Faktörler</w:t>
      </w:r>
      <w:r>
        <w:rPr>
          <w:rFonts w:ascii="Times New Roman" w:hAnsi="Times New Roman"/>
          <w:sz w:val="24"/>
          <w:szCs w:val="24"/>
        </w:rPr>
        <w:tab/>
      </w:r>
      <w:r w:rsidR="006F6DF3">
        <w:rPr>
          <w:rFonts w:ascii="Times New Roman" w:hAnsi="Times New Roman"/>
          <w:sz w:val="24"/>
          <w:szCs w:val="24"/>
        </w:rPr>
        <w:t>66</w:t>
      </w:r>
    </w:p>
    <w:p w14:paraId="2B6BC6EE" w14:textId="28FDF1E5" w:rsidR="00E14A11" w:rsidRPr="00782619" w:rsidRDefault="00E14A11" w:rsidP="00E14A11">
      <w:pPr>
        <w:tabs>
          <w:tab w:val="right" w:leader="dot" w:pos="8789"/>
        </w:tabs>
        <w:spacing w:after="100" w:line="240" w:lineRule="auto"/>
        <w:ind w:left="709" w:firstLine="284"/>
        <w:rPr>
          <w:rFonts w:ascii="Times New Roman" w:hAnsi="Times New Roman"/>
          <w:sz w:val="24"/>
          <w:szCs w:val="24"/>
        </w:rPr>
      </w:pPr>
      <w:r>
        <w:rPr>
          <w:rFonts w:ascii="Times New Roman" w:hAnsi="Times New Roman" w:cs="Times New Roman"/>
          <w:sz w:val="24"/>
          <w:szCs w:val="24"/>
        </w:rPr>
        <w:t>1.3.</w:t>
      </w:r>
      <w:r w:rsidRPr="009F3D9E">
        <w:rPr>
          <w:rFonts w:ascii="Times New Roman" w:hAnsi="Times New Roman" w:cs="Times New Roman"/>
          <w:sz w:val="24"/>
          <w:szCs w:val="24"/>
        </w:rPr>
        <w:t>4.2. Verimliliği Etkileyen</w:t>
      </w:r>
      <w:r>
        <w:rPr>
          <w:rFonts w:ascii="Times New Roman" w:hAnsi="Times New Roman" w:cs="Times New Roman"/>
          <w:sz w:val="24"/>
          <w:szCs w:val="24"/>
        </w:rPr>
        <w:t xml:space="preserve"> Dış Faktörler</w:t>
      </w:r>
      <w:r>
        <w:rPr>
          <w:rFonts w:ascii="Times New Roman" w:hAnsi="Times New Roman"/>
          <w:sz w:val="24"/>
          <w:szCs w:val="24"/>
        </w:rPr>
        <w:tab/>
      </w:r>
      <w:r w:rsidR="006F6DF3">
        <w:rPr>
          <w:rFonts w:ascii="Times New Roman" w:hAnsi="Times New Roman"/>
          <w:sz w:val="24"/>
          <w:szCs w:val="24"/>
        </w:rPr>
        <w:t>66</w:t>
      </w:r>
    </w:p>
    <w:p w14:paraId="60BB638A" w14:textId="77777777" w:rsidR="00E14A11" w:rsidRDefault="00E14A11" w:rsidP="00E14A11">
      <w:pPr>
        <w:tabs>
          <w:tab w:val="right" w:leader="dot" w:pos="8789"/>
        </w:tabs>
        <w:spacing w:after="100" w:line="240" w:lineRule="auto"/>
        <w:rPr>
          <w:rFonts w:ascii="Times New Roman" w:hAnsi="Times New Roman"/>
          <w:b/>
          <w:sz w:val="24"/>
          <w:szCs w:val="24"/>
        </w:rPr>
      </w:pPr>
    </w:p>
    <w:p w14:paraId="0FE67F20" w14:textId="77777777" w:rsidR="00E14A11" w:rsidRDefault="00E14A11" w:rsidP="00F428D3">
      <w:pPr>
        <w:tabs>
          <w:tab w:val="right" w:leader="dot" w:pos="8789"/>
        </w:tabs>
        <w:spacing w:after="0" w:line="360" w:lineRule="auto"/>
        <w:jc w:val="center"/>
        <w:rPr>
          <w:rFonts w:ascii="Times New Roman" w:hAnsi="Times New Roman"/>
          <w:b/>
          <w:sz w:val="24"/>
          <w:szCs w:val="24"/>
        </w:rPr>
      </w:pPr>
      <w:r w:rsidRPr="00782619">
        <w:rPr>
          <w:rFonts w:ascii="Times New Roman" w:hAnsi="Times New Roman"/>
          <w:b/>
          <w:sz w:val="24"/>
          <w:szCs w:val="24"/>
        </w:rPr>
        <w:t>İKİNCİ BÖLÜM</w:t>
      </w:r>
    </w:p>
    <w:p w14:paraId="18A7A7DF" w14:textId="01D67CAF" w:rsidR="00E14A11" w:rsidRDefault="00E14A11" w:rsidP="00F428D3">
      <w:pPr>
        <w:tabs>
          <w:tab w:val="right" w:leader="dot" w:pos="8789"/>
        </w:tabs>
        <w:spacing w:after="100" w:line="360" w:lineRule="auto"/>
        <w:jc w:val="both"/>
        <w:rPr>
          <w:rFonts w:ascii="Times New Roman" w:hAnsi="Times New Roman"/>
          <w:b/>
          <w:sz w:val="24"/>
          <w:szCs w:val="24"/>
        </w:rPr>
      </w:pPr>
      <w:r>
        <w:rPr>
          <w:rFonts w:ascii="Times New Roman" w:hAnsi="Times New Roman"/>
          <w:b/>
          <w:sz w:val="24"/>
          <w:szCs w:val="24"/>
        </w:rPr>
        <w:t xml:space="preserve">2. </w:t>
      </w:r>
      <w:r w:rsidRPr="009F3D9E">
        <w:rPr>
          <w:rFonts w:ascii="Times New Roman" w:hAnsi="Times New Roman" w:cs="Times New Roman"/>
          <w:b/>
          <w:sz w:val="24"/>
          <w:szCs w:val="24"/>
        </w:rPr>
        <w:t>ÜRETİM MALİYETLERİNİN FİRMA VERİMLİLİĞİ ÜZERİNDEKİ ETKİSİNDE ÜRETİM KAYIPLARININ ROLÜNE İLİŞKİN LİTERATÜR ARAŞTIRMASI</w:t>
      </w:r>
      <w:r>
        <w:rPr>
          <w:rFonts w:ascii="Times New Roman" w:hAnsi="Times New Roman"/>
          <w:b/>
          <w:sz w:val="24"/>
          <w:szCs w:val="24"/>
        </w:rPr>
        <w:tab/>
      </w:r>
      <w:r w:rsidR="006F6DF3">
        <w:rPr>
          <w:rFonts w:ascii="Times New Roman" w:hAnsi="Times New Roman"/>
          <w:b/>
          <w:sz w:val="24"/>
          <w:szCs w:val="24"/>
        </w:rPr>
        <w:t>68 - 77</w:t>
      </w:r>
    </w:p>
    <w:p w14:paraId="72DFE728" w14:textId="77777777" w:rsidR="00E14A11" w:rsidRDefault="00E14A11" w:rsidP="00E14A11">
      <w:pPr>
        <w:tabs>
          <w:tab w:val="right" w:leader="dot" w:pos="8789"/>
        </w:tabs>
        <w:spacing w:after="100" w:line="240" w:lineRule="auto"/>
        <w:rPr>
          <w:rFonts w:ascii="Times New Roman" w:hAnsi="Times New Roman"/>
          <w:b/>
          <w:sz w:val="24"/>
          <w:szCs w:val="24"/>
        </w:rPr>
      </w:pPr>
    </w:p>
    <w:p w14:paraId="12B3DEDF" w14:textId="77777777" w:rsidR="00E14A11" w:rsidRDefault="00E14A11" w:rsidP="00F428D3">
      <w:pPr>
        <w:tabs>
          <w:tab w:val="right" w:leader="dot" w:pos="8789"/>
        </w:tabs>
        <w:spacing w:after="100" w:line="276" w:lineRule="auto"/>
        <w:jc w:val="center"/>
        <w:rPr>
          <w:rFonts w:ascii="Times New Roman" w:hAnsi="Times New Roman"/>
          <w:b/>
          <w:sz w:val="24"/>
          <w:szCs w:val="24"/>
        </w:rPr>
      </w:pPr>
      <w:r w:rsidRPr="00782619">
        <w:rPr>
          <w:rFonts w:ascii="Times New Roman" w:hAnsi="Times New Roman"/>
          <w:b/>
          <w:sz w:val="24"/>
          <w:szCs w:val="24"/>
        </w:rPr>
        <w:t>ÜÇÜNCÜ BÖLÜM</w:t>
      </w:r>
    </w:p>
    <w:p w14:paraId="1979D5E0" w14:textId="5A28900B" w:rsidR="00E14A11" w:rsidRPr="00F428D3" w:rsidRDefault="00E14A11" w:rsidP="00F428D3">
      <w:pPr>
        <w:tabs>
          <w:tab w:val="right" w:leader="dot" w:pos="8789"/>
        </w:tabs>
        <w:spacing w:after="100" w:line="276" w:lineRule="auto"/>
        <w:jc w:val="both"/>
        <w:rPr>
          <w:rFonts w:ascii="Times New Roman" w:hAnsi="Times New Roman"/>
          <w:b/>
          <w:sz w:val="24"/>
          <w:szCs w:val="24"/>
        </w:rPr>
      </w:pPr>
      <w:r>
        <w:rPr>
          <w:rFonts w:ascii="Times New Roman" w:hAnsi="Times New Roman"/>
          <w:b/>
          <w:sz w:val="24"/>
          <w:szCs w:val="24"/>
        </w:rPr>
        <w:t xml:space="preserve">3. </w:t>
      </w:r>
      <w:r w:rsidRPr="009F3D9E">
        <w:rPr>
          <w:rFonts w:ascii="Times New Roman" w:hAnsi="Times New Roman" w:cs="Times New Roman"/>
          <w:b/>
          <w:sz w:val="24"/>
          <w:szCs w:val="24"/>
        </w:rPr>
        <w:t>İŞLETMELERİN ÜRETİM MALİYETLERİNİN FİRMA VERİMLİLİĞİ ÜZERİNDEKİ ETKİSİNDE ÜRETİM KAYIPLARININ ROLÜ: DENİZLİ İLİ TEKSTİL SEKTÖRÜNDE BİR UYGULAMA</w:t>
      </w:r>
      <w:r w:rsidRPr="009B4435">
        <w:rPr>
          <w:rFonts w:ascii="Times New Roman" w:hAnsi="Times New Roman"/>
          <w:sz w:val="24"/>
          <w:szCs w:val="24"/>
        </w:rPr>
        <w:t xml:space="preserve"> </w:t>
      </w:r>
      <w:r>
        <w:rPr>
          <w:rFonts w:ascii="Times New Roman" w:hAnsi="Times New Roman"/>
          <w:sz w:val="24"/>
          <w:szCs w:val="24"/>
        </w:rPr>
        <w:tab/>
      </w:r>
      <w:r w:rsidR="006F6DF3">
        <w:rPr>
          <w:rFonts w:ascii="Times New Roman" w:hAnsi="Times New Roman"/>
          <w:b/>
          <w:sz w:val="24"/>
          <w:szCs w:val="24"/>
        </w:rPr>
        <w:t>78</w:t>
      </w:r>
      <w:r w:rsidR="006178DA" w:rsidRPr="00F428D3">
        <w:rPr>
          <w:rFonts w:ascii="Times New Roman" w:hAnsi="Times New Roman"/>
          <w:b/>
          <w:sz w:val="24"/>
          <w:szCs w:val="24"/>
        </w:rPr>
        <w:t xml:space="preserve"> - </w:t>
      </w:r>
      <w:r w:rsidR="00916CFC">
        <w:rPr>
          <w:rFonts w:ascii="Times New Roman" w:hAnsi="Times New Roman"/>
          <w:b/>
          <w:sz w:val="24"/>
          <w:szCs w:val="24"/>
        </w:rPr>
        <w:t>106</w:t>
      </w:r>
    </w:p>
    <w:p w14:paraId="720EA313" w14:textId="19B8676A" w:rsidR="00E14A11" w:rsidRPr="00F61EEC" w:rsidRDefault="00E14A11" w:rsidP="00E14A11">
      <w:pPr>
        <w:tabs>
          <w:tab w:val="right" w:leader="dot" w:pos="8789"/>
        </w:tabs>
        <w:spacing w:after="100" w:line="240" w:lineRule="auto"/>
        <w:jc w:val="both"/>
        <w:rPr>
          <w:rFonts w:ascii="Times New Roman" w:hAnsi="Times New Roman"/>
          <w:sz w:val="24"/>
          <w:szCs w:val="24"/>
        </w:rPr>
      </w:pPr>
      <w:r w:rsidRPr="009B4435">
        <w:rPr>
          <w:rFonts w:ascii="Times New Roman" w:hAnsi="Times New Roman"/>
          <w:sz w:val="24"/>
          <w:szCs w:val="24"/>
        </w:rPr>
        <w:t xml:space="preserve">3.1. </w:t>
      </w:r>
      <w:r w:rsidRPr="00F61EEC">
        <w:rPr>
          <w:rFonts w:ascii="Times New Roman" w:hAnsi="Times New Roman"/>
          <w:sz w:val="24"/>
          <w:szCs w:val="24"/>
        </w:rPr>
        <w:t>Tekstil Sekötürnün Tanımı ve Genel Durumu</w:t>
      </w:r>
      <w:r w:rsidRPr="00F61EEC">
        <w:rPr>
          <w:rFonts w:ascii="Times New Roman" w:hAnsi="Times New Roman"/>
          <w:sz w:val="24"/>
          <w:szCs w:val="24"/>
        </w:rPr>
        <w:tab/>
      </w:r>
      <w:r w:rsidR="006178DA">
        <w:rPr>
          <w:rFonts w:ascii="Times New Roman" w:hAnsi="Times New Roman"/>
          <w:sz w:val="24"/>
          <w:szCs w:val="24"/>
        </w:rPr>
        <w:t>7</w:t>
      </w:r>
      <w:r w:rsidR="006F6DF3">
        <w:rPr>
          <w:rFonts w:ascii="Times New Roman" w:hAnsi="Times New Roman"/>
          <w:sz w:val="24"/>
          <w:szCs w:val="24"/>
        </w:rPr>
        <w:t>8</w:t>
      </w:r>
    </w:p>
    <w:p w14:paraId="369312A7" w14:textId="6F9D922E" w:rsidR="00E14A11" w:rsidRPr="00782619" w:rsidRDefault="00E14A11" w:rsidP="00E14A11">
      <w:pPr>
        <w:tabs>
          <w:tab w:val="right" w:leader="dot" w:pos="8789"/>
        </w:tabs>
        <w:spacing w:after="100" w:line="240" w:lineRule="auto"/>
        <w:ind w:left="426" w:firstLine="1"/>
        <w:rPr>
          <w:rFonts w:ascii="Times New Roman" w:hAnsi="Times New Roman"/>
          <w:sz w:val="24"/>
          <w:szCs w:val="24"/>
        </w:rPr>
      </w:pPr>
      <w:r w:rsidRPr="00782619">
        <w:rPr>
          <w:rFonts w:ascii="Times New Roman" w:hAnsi="Times New Roman"/>
          <w:sz w:val="24"/>
          <w:szCs w:val="24"/>
        </w:rPr>
        <w:t xml:space="preserve">3.1.1. </w:t>
      </w:r>
      <w:r w:rsidRPr="009F3D9E">
        <w:rPr>
          <w:rFonts w:ascii="Times New Roman" w:hAnsi="Times New Roman" w:cs="Times New Roman"/>
          <w:sz w:val="24"/>
          <w:szCs w:val="24"/>
        </w:rPr>
        <w:t>Türkiye’de Tekstil Sektöründe Başlıca Bölgeler ve Denizli’nin Önemi</w:t>
      </w:r>
      <w:r>
        <w:rPr>
          <w:rFonts w:ascii="Times New Roman" w:hAnsi="Times New Roman" w:cs="Times New Roman"/>
          <w:sz w:val="24"/>
          <w:szCs w:val="24"/>
        </w:rPr>
        <w:t>…</w:t>
      </w:r>
      <w:r>
        <w:rPr>
          <w:rFonts w:ascii="Times New Roman" w:hAnsi="Times New Roman"/>
          <w:sz w:val="24"/>
          <w:szCs w:val="24"/>
        </w:rPr>
        <w:tab/>
      </w:r>
      <w:r w:rsidR="00112EA5">
        <w:rPr>
          <w:rFonts w:ascii="Times New Roman" w:hAnsi="Times New Roman"/>
          <w:sz w:val="24"/>
          <w:szCs w:val="24"/>
        </w:rPr>
        <w:t>80</w:t>
      </w:r>
    </w:p>
    <w:p w14:paraId="6E801485" w14:textId="77777777" w:rsidR="00B9112B" w:rsidRDefault="00E14A11" w:rsidP="00E14A11">
      <w:pPr>
        <w:tabs>
          <w:tab w:val="right" w:leader="dot" w:pos="8789"/>
        </w:tabs>
        <w:spacing w:after="100" w:line="240" w:lineRule="auto"/>
        <w:ind w:left="993" w:firstLine="2"/>
        <w:rPr>
          <w:rFonts w:ascii="Times New Roman" w:hAnsi="Times New Roman"/>
          <w:sz w:val="24"/>
          <w:szCs w:val="24"/>
        </w:rPr>
        <w:sectPr w:rsidR="00B9112B" w:rsidSect="00291F3C">
          <w:footerReference w:type="default" r:id="rId20"/>
          <w:pgSz w:w="11906" w:h="16838"/>
          <w:pgMar w:top="1701" w:right="1134" w:bottom="1701" w:left="2268" w:header="709" w:footer="709" w:gutter="0"/>
          <w:pgNumType w:fmt="upperRoman" w:start="5"/>
          <w:cols w:space="708"/>
          <w:docGrid w:linePitch="360"/>
        </w:sectPr>
      </w:pPr>
      <w:r w:rsidRPr="00782619">
        <w:rPr>
          <w:rFonts w:ascii="Times New Roman" w:hAnsi="Times New Roman"/>
          <w:sz w:val="24"/>
          <w:szCs w:val="24"/>
        </w:rPr>
        <w:t xml:space="preserve">3.1.1.1. </w:t>
      </w:r>
      <w:r w:rsidRPr="009F3D9E">
        <w:rPr>
          <w:rFonts w:ascii="Times New Roman" w:hAnsi="Times New Roman" w:cs="Times New Roman"/>
          <w:sz w:val="24"/>
          <w:szCs w:val="24"/>
        </w:rPr>
        <w:t>Tekstil Sektöründe Başlıca Bölgeler</w:t>
      </w:r>
      <w:r>
        <w:rPr>
          <w:rFonts w:ascii="Times New Roman" w:hAnsi="Times New Roman"/>
          <w:sz w:val="24"/>
          <w:szCs w:val="24"/>
        </w:rPr>
        <w:t xml:space="preserve"> </w:t>
      </w:r>
      <w:r>
        <w:rPr>
          <w:rFonts w:ascii="Times New Roman" w:hAnsi="Times New Roman"/>
          <w:sz w:val="24"/>
          <w:szCs w:val="24"/>
        </w:rPr>
        <w:tab/>
      </w:r>
      <w:r w:rsidR="00F428D3">
        <w:rPr>
          <w:rFonts w:ascii="Times New Roman" w:hAnsi="Times New Roman"/>
          <w:sz w:val="24"/>
          <w:szCs w:val="24"/>
        </w:rPr>
        <w:t>8</w:t>
      </w:r>
      <w:r w:rsidR="00870492">
        <w:rPr>
          <w:rFonts w:ascii="Times New Roman" w:hAnsi="Times New Roman"/>
          <w:sz w:val="24"/>
          <w:szCs w:val="24"/>
        </w:rPr>
        <w:t>0</w:t>
      </w:r>
    </w:p>
    <w:p w14:paraId="72A8641A" w14:textId="77777777" w:rsidR="00B9112B" w:rsidRDefault="00E14A11" w:rsidP="00B9112B">
      <w:pPr>
        <w:tabs>
          <w:tab w:val="right" w:leader="dot" w:pos="8789"/>
        </w:tabs>
        <w:spacing w:after="100" w:line="240" w:lineRule="auto"/>
        <w:ind w:left="993" w:firstLine="2"/>
        <w:rPr>
          <w:rFonts w:ascii="Times New Roman" w:hAnsi="Times New Roman"/>
          <w:sz w:val="24"/>
          <w:szCs w:val="24"/>
        </w:rPr>
      </w:pPr>
      <w:r>
        <w:rPr>
          <w:rFonts w:ascii="Times New Roman" w:hAnsi="Times New Roman"/>
          <w:sz w:val="24"/>
          <w:szCs w:val="24"/>
        </w:rPr>
        <w:lastRenderedPageBreak/>
        <w:t xml:space="preserve">3.1.1.2. </w:t>
      </w:r>
      <w:r w:rsidRPr="009F3D9E">
        <w:rPr>
          <w:rFonts w:ascii="Times New Roman" w:hAnsi="Times New Roman" w:cs="Times New Roman"/>
          <w:sz w:val="24"/>
          <w:szCs w:val="24"/>
        </w:rPr>
        <w:t>Denizli’de Tekstil Sektörü</w:t>
      </w:r>
      <w:r>
        <w:rPr>
          <w:rFonts w:ascii="Times New Roman" w:hAnsi="Times New Roman"/>
          <w:sz w:val="24"/>
          <w:szCs w:val="24"/>
        </w:rPr>
        <w:tab/>
      </w:r>
      <w:r w:rsidR="00870492">
        <w:rPr>
          <w:rFonts w:ascii="Times New Roman" w:hAnsi="Times New Roman"/>
          <w:sz w:val="24"/>
          <w:szCs w:val="24"/>
        </w:rPr>
        <w:t>81</w:t>
      </w:r>
    </w:p>
    <w:p w14:paraId="344BB4EA" w14:textId="7EB7F7BF" w:rsidR="00E14A11" w:rsidRDefault="00E14A11" w:rsidP="00B9112B">
      <w:pPr>
        <w:tabs>
          <w:tab w:val="right" w:leader="dot" w:pos="8789"/>
        </w:tabs>
        <w:spacing w:after="100" w:line="240" w:lineRule="auto"/>
        <w:rPr>
          <w:rFonts w:ascii="Times New Roman" w:hAnsi="Times New Roman"/>
          <w:sz w:val="24"/>
          <w:szCs w:val="24"/>
        </w:rPr>
      </w:pPr>
      <w:r>
        <w:rPr>
          <w:rFonts w:ascii="Times New Roman" w:hAnsi="Times New Roman"/>
          <w:sz w:val="24"/>
          <w:szCs w:val="24"/>
        </w:rPr>
        <w:t>3.2. Araştırmanın Amacı</w:t>
      </w:r>
      <w:r>
        <w:rPr>
          <w:rFonts w:ascii="Times New Roman" w:hAnsi="Times New Roman"/>
          <w:sz w:val="24"/>
          <w:szCs w:val="24"/>
        </w:rPr>
        <w:tab/>
      </w:r>
      <w:r w:rsidR="00870492">
        <w:rPr>
          <w:rFonts w:ascii="Times New Roman" w:hAnsi="Times New Roman"/>
          <w:sz w:val="24"/>
          <w:szCs w:val="24"/>
        </w:rPr>
        <w:t>83</w:t>
      </w:r>
    </w:p>
    <w:p w14:paraId="57683C90" w14:textId="62E9A906"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3.3. Araştırmanın Modeli, </w:t>
      </w:r>
      <w:r w:rsidR="000C41DB">
        <w:rPr>
          <w:rFonts w:ascii="Times New Roman" w:hAnsi="Times New Roman"/>
          <w:sz w:val="24"/>
          <w:szCs w:val="24"/>
        </w:rPr>
        <w:t xml:space="preserve">Hipotezleri ve </w:t>
      </w:r>
      <w:r w:rsidR="00112EA5">
        <w:rPr>
          <w:rFonts w:ascii="Times New Roman" w:hAnsi="Times New Roman"/>
          <w:sz w:val="24"/>
          <w:szCs w:val="24"/>
        </w:rPr>
        <w:t>Değişkenleri</w:t>
      </w:r>
      <w:r>
        <w:rPr>
          <w:rFonts w:ascii="Times New Roman" w:hAnsi="Times New Roman"/>
          <w:sz w:val="24"/>
          <w:szCs w:val="24"/>
        </w:rPr>
        <w:tab/>
      </w:r>
      <w:r w:rsidR="00870492">
        <w:rPr>
          <w:rFonts w:ascii="Times New Roman" w:hAnsi="Times New Roman"/>
          <w:sz w:val="24"/>
          <w:szCs w:val="24"/>
        </w:rPr>
        <w:t>83</w:t>
      </w:r>
    </w:p>
    <w:p w14:paraId="54E84C0F" w14:textId="1BCDD506"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3.3.1. Araştırmanın Modeli</w:t>
      </w:r>
      <w:r>
        <w:rPr>
          <w:rFonts w:ascii="Times New Roman" w:hAnsi="Times New Roman"/>
          <w:sz w:val="24"/>
          <w:szCs w:val="24"/>
        </w:rPr>
        <w:tab/>
      </w:r>
      <w:r w:rsidR="00870492">
        <w:rPr>
          <w:rFonts w:ascii="Times New Roman" w:hAnsi="Times New Roman"/>
          <w:sz w:val="24"/>
          <w:szCs w:val="24"/>
        </w:rPr>
        <w:t>83</w:t>
      </w:r>
    </w:p>
    <w:p w14:paraId="216BB4AB" w14:textId="7E3F6FC9" w:rsidR="00A628FD"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3.3.2. Araştırmanın </w:t>
      </w:r>
      <w:r w:rsidR="00112EA5">
        <w:rPr>
          <w:rFonts w:ascii="Times New Roman" w:hAnsi="Times New Roman"/>
          <w:sz w:val="24"/>
          <w:szCs w:val="24"/>
        </w:rPr>
        <w:t>Hipotezler</w:t>
      </w:r>
      <w:r w:rsidR="000C41DB">
        <w:rPr>
          <w:rFonts w:ascii="Times New Roman" w:hAnsi="Times New Roman"/>
          <w:sz w:val="24"/>
          <w:szCs w:val="24"/>
        </w:rPr>
        <w:t>i</w:t>
      </w:r>
      <w:r>
        <w:rPr>
          <w:rFonts w:ascii="Times New Roman" w:hAnsi="Times New Roman"/>
          <w:sz w:val="24"/>
          <w:szCs w:val="24"/>
        </w:rPr>
        <w:tab/>
      </w:r>
      <w:r w:rsidR="00870492">
        <w:rPr>
          <w:rFonts w:ascii="Times New Roman" w:hAnsi="Times New Roman"/>
          <w:sz w:val="24"/>
          <w:szCs w:val="24"/>
        </w:rPr>
        <w:t>84</w:t>
      </w:r>
    </w:p>
    <w:p w14:paraId="0CEEDC5E" w14:textId="6DA97FD2"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3.3.3. Araştırmanın Değişkenleri ve Ölçekleri</w:t>
      </w:r>
      <w:r>
        <w:rPr>
          <w:rFonts w:ascii="Times New Roman" w:hAnsi="Times New Roman"/>
          <w:sz w:val="24"/>
          <w:szCs w:val="24"/>
        </w:rPr>
        <w:tab/>
      </w:r>
      <w:r w:rsidR="00870492">
        <w:rPr>
          <w:rFonts w:ascii="Times New Roman" w:hAnsi="Times New Roman"/>
          <w:sz w:val="24"/>
          <w:szCs w:val="24"/>
        </w:rPr>
        <w:t>85</w:t>
      </w:r>
    </w:p>
    <w:p w14:paraId="4288B6D3" w14:textId="175A98A4"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3.4. Araştırmanın Metodolojisi</w:t>
      </w:r>
      <w:r>
        <w:rPr>
          <w:rFonts w:ascii="Times New Roman" w:hAnsi="Times New Roman"/>
          <w:sz w:val="24"/>
          <w:szCs w:val="24"/>
        </w:rPr>
        <w:tab/>
      </w:r>
      <w:r w:rsidR="00870492">
        <w:rPr>
          <w:rFonts w:ascii="Times New Roman" w:hAnsi="Times New Roman"/>
          <w:sz w:val="24"/>
          <w:szCs w:val="24"/>
        </w:rPr>
        <w:t>90</w:t>
      </w:r>
    </w:p>
    <w:p w14:paraId="11DA8ABB" w14:textId="0DB3FE14"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3.4.1. Araştırmanın Ön Çalışmaları</w:t>
      </w:r>
      <w:r>
        <w:rPr>
          <w:rFonts w:ascii="Times New Roman" w:hAnsi="Times New Roman"/>
          <w:sz w:val="24"/>
          <w:szCs w:val="24"/>
        </w:rPr>
        <w:tab/>
      </w:r>
      <w:r w:rsidR="00870492">
        <w:rPr>
          <w:rFonts w:ascii="Times New Roman" w:hAnsi="Times New Roman"/>
          <w:sz w:val="24"/>
          <w:szCs w:val="24"/>
        </w:rPr>
        <w:t>91</w:t>
      </w:r>
    </w:p>
    <w:p w14:paraId="0808E5C1" w14:textId="332E31DA"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3.4.2. Araştırmanın Evreni ve Örnekleme Süreci</w:t>
      </w:r>
      <w:r>
        <w:rPr>
          <w:rFonts w:ascii="Times New Roman" w:hAnsi="Times New Roman"/>
          <w:sz w:val="24"/>
          <w:szCs w:val="24"/>
        </w:rPr>
        <w:tab/>
      </w:r>
      <w:r w:rsidR="00870492">
        <w:rPr>
          <w:rFonts w:ascii="Times New Roman" w:hAnsi="Times New Roman"/>
          <w:sz w:val="24"/>
          <w:szCs w:val="24"/>
        </w:rPr>
        <w:t>91</w:t>
      </w:r>
    </w:p>
    <w:p w14:paraId="5862CAF8" w14:textId="4B3D6C33"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3.4.3. Araştırmanın Veri Toplama Yöntem ve Aracı</w:t>
      </w:r>
      <w:r>
        <w:rPr>
          <w:rFonts w:ascii="Times New Roman" w:hAnsi="Times New Roman"/>
          <w:sz w:val="24"/>
          <w:szCs w:val="24"/>
        </w:rPr>
        <w:tab/>
      </w:r>
      <w:r w:rsidR="00870492">
        <w:rPr>
          <w:rFonts w:ascii="Times New Roman" w:hAnsi="Times New Roman"/>
          <w:sz w:val="24"/>
          <w:szCs w:val="24"/>
        </w:rPr>
        <w:t>92</w:t>
      </w:r>
    </w:p>
    <w:p w14:paraId="61116C3A" w14:textId="59977BAE"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3.4.4. Araştırmanın Analiz Yöntemi</w:t>
      </w:r>
      <w:r>
        <w:rPr>
          <w:rFonts w:ascii="Times New Roman" w:hAnsi="Times New Roman"/>
          <w:sz w:val="24"/>
          <w:szCs w:val="24"/>
        </w:rPr>
        <w:tab/>
      </w:r>
      <w:r w:rsidR="00870492">
        <w:rPr>
          <w:rFonts w:ascii="Times New Roman" w:hAnsi="Times New Roman"/>
          <w:sz w:val="24"/>
          <w:szCs w:val="24"/>
        </w:rPr>
        <w:t>92</w:t>
      </w:r>
    </w:p>
    <w:p w14:paraId="4C2AC757" w14:textId="206C7A03"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3.4.5. Bilgi ve Verilerin Analizi</w:t>
      </w:r>
      <w:r>
        <w:rPr>
          <w:rFonts w:ascii="Times New Roman" w:hAnsi="Times New Roman"/>
          <w:sz w:val="24"/>
          <w:szCs w:val="24"/>
        </w:rPr>
        <w:tab/>
      </w:r>
      <w:r w:rsidR="00916CFC">
        <w:rPr>
          <w:rFonts w:ascii="Times New Roman" w:hAnsi="Times New Roman"/>
          <w:sz w:val="24"/>
          <w:szCs w:val="24"/>
        </w:rPr>
        <w:t>93</w:t>
      </w:r>
    </w:p>
    <w:p w14:paraId="202E4261" w14:textId="2FAC8432"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3.5. Bulgular</w:t>
      </w:r>
      <w:r>
        <w:rPr>
          <w:rFonts w:ascii="Times New Roman" w:hAnsi="Times New Roman"/>
          <w:sz w:val="24"/>
          <w:szCs w:val="24"/>
        </w:rPr>
        <w:tab/>
      </w:r>
      <w:r w:rsidR="00916CFC">
        <w:rPr>
          <w:rFonts w:ascii="Times New Roman" w:hAnsi="Times New Roman"/>
          <w:sz w:val="24"/>
          <w:szCs w:val="24"/>
        </w:rPr>
        <w:t>93</w:t>
      </w:r>
    </w:p>
    <w:p w14:paraId="7370FD53" w14:textId="68F8BDD5" w:rsidR="008E0DE3" w:rsidRDefault="008E0DE3" w:rsidP="0011019C">
      <w:pPr>
        <w:tabs>
          <w:tab w:val="right" w:leader="dot" w:pos="8789"/>
        </w:tabs>
        <w:spacing w:after="100" w:line="240" w:lineRule="auto"/>
        <w:ind w:left="425"/>
        <w:rPr>
          <w:rFonts w:ascii="Times New Roman" w:hAnsi="Times New Roman" w:cs="Times New Roman"/>
          <w:sz w:val="24"/>
          <w:szCs w:val="24"/>
        </w:rPr>
      </w:pPr>
      <w:r>
        <w:rPr>
          <w:rFonts w:ascii="Times New Roman" w:hAnsi="Times New Roman"/>
          <w:sz w:val="24"/>
          <w:szCs w:val="24"/>
        </w:rPr>
        <w:t xml:space="preserve">3.5.1. </w:t>
      </w:r>
      <w:r w:rsidRPr="00D43A9F">
        <w:rPr>
          <w:rFonts w:ascii="Times New Roman" w:hAnsi="Times New Roman" w:cs="Times New Roman"/>
          <w:sz w:val="24"/>
          <w:szCs w:val="24"/>
        </w:rPr>
        <w:t>Araştırmaya Katılan İşletmelerin Sektörel Yapısı</w:t>
      </w:r>
      <w:r>
        <w:rPr>
          <w:rFonts w:ascii="Times New Roman" w:hAnsi="Times New Roman" w:cs="Times New Roman"/>
          <w:sz w:val="24"/>
          <w:szCs w:val="24"/>
        </w:rPr>
        <w:tab/>
      </w:r>
      <w:r w:rsidR="00916CFC">
        <w:rPr>
          <w:rFonts w:ascii="Times New Roman" w:hAnsi="Times New Roman" w:cs="Times New Roman"/>
          <w:sz w:val="24"/>
          <w:szCs w:val="24"/>
        </w:rPr>
        <w:t>93</w:t>
      </w:r>
    </w:p>
    <w:p w14:paraId="7F194310" w14:textId="6064672C" w:rsidR="008E0DE3" w:rsidRDefault="008E0DE3" w:rsidP="00A14333">
      <w:pPr>
        <w:tabs>
          <w:tab w:val="right" w:leader="dot" w:pos="8789"/>
        </w:tabs>
        <w:spacing w:after="100" w:line="240" w:lineRule="auto"/>
        <w:ind w:left="992" w:hanging="567"/>
        <w:rPr>
          <w:rFonts w:ascii="Times New Roman" w:hAnsi="Times New Roman" w:cs="Times New Roman"/>
          <w:sz w:val="24"/>
          <w:szCs w:val="24"/>
        </w:rPr>
      </w:pPr>
      <w:r>
        <w:rPr>
          <w:rFonts w:ascii="Times New Roman" w:hAnsi="Times New Roman" w:cs="Times New Roman"/>
          <w:sz w:val="24"/>
          <w:szCs w:val="24"/>
        </w:rPr>
        <w:t xml:space="preserve">3.5.2. </w:t>
      </w:r>
      <w:r w:rsidRPr="00D43A9F">
        <w:rPr>
          <w:rFonts w:ascii="Times New Roman" w:hAnsi="Times New Roman" w:cs="Times New Roman"/>
          <w:sz w:val="24"/>
          <w:szCs w:val="24"/>
        </w:rPr>
        <w:t>Araştırmayı Katılan İşletmelerin Üretim Maliyetleri, Firma Verimliliği ve Üretim Kayıplarına Verdikleri Cevaplara Yönelik Frekans Tabloları</w:t>
      </w:r>
      <w:r>
        <w:rPr>
          <w:rFonts w:ascii="Times New Roman" w:hAnsi="Times New Roman" w:cs="Times New Roman"/>
          <w:sz w:val="24"/>
          <w:szCs w:val="24"/>
        </w:rPr>
        <w:tab/>
      </w:r>
      <w:r w:rsidR="00916CFC">
        <w:rPr>
          <w:rFonts w:ascii="Times New Roman" w:hAnsi="Times New Roman" w:cs="Times New Roman"/>
          <w:sz w:val="24"/>
          <w:szCs w:val="24"/>
        </w:rPr>
        <w:t>95</w:t>
      </w:r>
    </w:p>
    <w:p w14:paraId="0254D953" w14:textId="15E51348" w:rsidR="008E0DE3" w:rsidRDefault="008E0DE3" w:rsidP="00A14333">
      <w:pPr>
        <w:tabs>
          <w:tab w:val="right" w:leader="dot" w:pos="8789"/>
        </w:tabs>
        <w:spacing w:after="100" w:line="240" w:lineRule="auto"/>
        <w:ind w:left="1077" w:hanging="652"/>
        <w:rPr>
          <w:rFonts w:ascii="Times New Roman" w:hAnsi="Times New Roman" w:cs="Times New Roman"/>
          <w:sz w:val="24"/>
          <w:szCs w:val="24"/>
        </w:rPr>
      </w:pPr>
      <w:r>
        <w:rPr>
          <w:rFonts w:ascii="Times New Roman" w:hAnsi="Times New Roman" w:cs="Times New Roman"/>
          <w:sz w:val="24"/>
          <w:szCs w:val="24"/>
        </w:rPr>
        <w:t xml:space="preserve">3,5,3. </w:t>
      </w:r>
      <w:r w:rsidRPr="00D43A9F">
        <w:rPr>
          <w:rFonts w:ascii="Times New Roman" w:hAnsi="Times New Roman" w:cs="Times New Roman"/>
          <w:sz w:val="24"/>
          <w:szCs w:val="24"/>
        </w:rPr>
        <w:t>Araştırmada Yer Alan Ölçeklerin Güvenilirlik ve Geçerlilik Analizi Sonuçları</w:t>
      </w:r>
      <w:r>
        <w:rPr>
          <w:rFonts w:ascii="Times New Roman" w:hAnsi="Times New Roman" w:cs="Times New Roman"/>
          <w:sz w:val="24"/>
          <w:szCs w:val="24"/>
        </w:rPr>
        <w:tab/>
      </w:r>
      <w:r w:rsidR="00916CFC">
        <w:rPr>
          <w:rFonts w:ascii="Times New Roman" w:hAnsi="Times New Roman" w:cs="Times New Roman"/>
          <w:sz w:val="24"/>
          <w:szCs w:val="24"/>
        </w:rPr>
        <w:t>97</w:t>
      </w:r>
    </w:p>
    <w:p w14:paraId="1E2ACE63" w14:textId="7F748B60" w:rsidR="008E0DE3" w:rsidRDefault="008E0DE3" w:rsidP="0011019C">
      <w:pPr>
        <w:tabs>
          <w:tab w:val="right" w:leader="dot" w:pos="8789"/>
        </w:tabs>
        <w:spacing w:after="100" w:line="240" w:lineRule="auto"/>
        <w:ind w:left="709" w:firstLine="284"/>
        <w:rPr>
          <w:rFonts w:ascii="Times New Roman" w:hAnsi="Times New Roman" w:cs="Times New Roman"/>
          <w:sz w:val="24"/>
          <w:szCs w:val="24"/>
        </w:rPr>
      </w:pPr>
      <w:r>
        <w:rPr>
          <w:rFonts w:ascii="Times New Roman" w:hAnsi="Times New Roman" w:cs="Times New Roman"/>
          <w:sz w:val="24"/>
          <w:szCs w:val="24"/>
        </w:rPr>
        <w:t xml:space="preserve">3.5.3.1. </w:t>
      </w:r>
      <w:r w:rsidRPr="00D43A9F">
        <w:rPr>
          <w:rFonts w:ascii="Times New Roman" w:hAnsi="Times New Roman" w:cs="Times New Roman"/>
          <w:sz w:val="24"/>
          <w:szCs w:val="24"/>
        </w:rPr>
        <w:t>Üretim Maliyetleri Ölçeğinin Güvenilirlik ve Geçerlilikleri</w:t>
      </w:r>
      <w:r>
        <w:rPr>
          <w:rFonts w:ascii="Times New Roman" w:hAnsi="Times New Roman" w:cs="Times New Roman"/>
          <w:sz w:val="24"/>
          <w:szCs w:val="24"/>
        </w:rPr>
        <w:tab/>
      </w:r>
      <w:r w:rsidR="00916CFC">
        <w:rPr>
          <w:rFonts w:ascii="Times New Roman" w:hAnsi="Times New Roman" w:cs="Times New Roman"/>
          <w:sz w:val="24"/>
          <w:szCs w:val="24"/>
        </w:rPr>
        <w:t>98</w:t>
      </w:r>
    </w:p>
    <w:p w14:paraId="77A0374A" w14:textId="04F09F77" w:rsidR="008E0DE3" w:rsidRDefault="008E0DE3" w:rsidP="0011019C">
      <w:pPr>
        <w:tabs>
          <w:tab w:val="right" w:leader="dot" w:pos="8789"/>
        </w:tabs>
        <w:spacing w:after="100" w:line="240" w:lineRule="auto"/>
        <w:ind w:left="709" w:firstLine="284"/>
        <w:rPr>
          <w:rFonts w:ascii="Times New Roman" w:hAnsi="Times New Roman" w:cs="Times New Roman"/>
          <w:sz w:val="24"/>
          <w:szCs w:val="24"/>
        </w:rPr>
      </w:pPr>
      <w:r>
        <w:rPr>
          <w:rFonts w:ascii="Times New Roman" w:hAnsi="Times New Roman" w:cs="Times New Roman"/>
          <w:sz w:val="24"/>
          <w:szCs w:val="24"/>
        </w:rPr>
        <w:t xml:space="preserve">3,5,3,2. </w:t>
      </w:r>
      <w:r w:rsidRPr="00D43A9F">
        <w:rPr>
          <w:rFonts w:ascii="Times New Roman" w:hAnsi="Times New Roman" w:cs="Times New Roman"/>
          <w:sz w:val="24"/>
          <w:szCs w:val="24"/>
        </w:rPr>
        <w:t>Üretim Kayıpları Ölçeğinin Güvenilirlik ve Geçerlilikleri</w:t>
      </w:r>
      <w:r>
        <w:rPr>
          <w:rFonts w:ascii="Times New Roman" w:hAnsi="Times New Roman" w:cs="Times New Roman"/>
          <w:sz w:val="24"/>
          <w:szCs w:val="24"/>
        </w:rPr>
        <w:tab/>
      </w:r>
      <w:r w:rsidR="00916CFC">
        <w:rPr>
          <w:rFonts w:ascii="Times New Roman" w:hAnsi="Times New Roman" w:cs="Times New Roman"/>
          <w:sz w:val="24"/>
          <w:szCs w:val="24"/>
        </w:rPr>
        <w:t>99</w:t>
      </w:r>
    </w:p>
    <w:p w14:paraId="4DD7AC2B" w14:textId="403F8E4B" w:rsidR="008E0DE3" w:rsidRDefault="008E0DE3" w:rsidP="0011019C">
      <w:pPr>
        <w:tabs>
          <w:tab w:val="right" w:leader="dot" w:pos="8789"/>
        </w:tabs>
        <w:spacing w:after="100" w:line="240" w:lineRule="auto"/>
        <w:ind w:left="709" w:firstLine="284"/>
        <w:rPr>
          <w:rFonts w:ascii="Times New Roman" w:hAnsi="Times New Roman" w:cs="Times New Roman"/>
          <w:sz w:val="24"/>
          <w:szCs w:val="24"/>
        </w:rPr>
      </w:pPr>
      <w:r>
        <w:rPr>
          <w:rFonts w:ascii="Times New Roman" w:hAnsi="Times New Roman" w:cs="Times New Roman"/>
          <w:sz w:val="24"/>
          <w:szCs w:val="24"/>
        </w:rPr>
        <w:t xml:space="preserve">3.5.3.3. </w:t>
      </w:r>
      <w:r w:rsidRPr="00D43A9F">
        <w:rPr>
          <w:rFonts w:ascii="Times New Roman" w:hAnsi="Times New Roman" w:cs="Times New Roman"/>
          <w:sz w:val="24"/>
          <w:szCs w:val="24"/>
        </w:rPr>
        <w:t>Firma Verimliliği Ölçeğinin Güvenilirlik ve Geçerlilikleri</w:t>
      </w:r>
      <w:r>
        <w:rPr>
          <w:rFonts w:ascii="Times New Roman" w:hAnsi="Times New Roman" w:cs="Times New Roman"/>
          <w:sz w:val="24"/>
          <w:szCs w:val="24"/>
        </w:rPr>
        <w:tab/>
      </w:r>
      <w:r w:rsidR="00916CFC">
        <w:rPr>
          <w:rFonts w:ascii="Times New Roman" w:hAnsi="Times New Roman" w:cs="Times New Roman"/>
          <w:sz w:val="24"/>
          <w:szCs w:val="24"/>
        </w:rPr>
        <w:t>100</w:t>
      </w:r>
    </w:p>
    <w:p w14:paraId="3E2EFB07" w14:textId="18ACFA43" w:rsidR="008E0DE3" w:rsidRDefault="008E0DE3" w:rsidP="0011019C">
      <w:pPr>
        <w:tabs>
          <w:tab w:val="right" w:leader="dot" w:pos="8789"/>
        </w:tabs>
        <w:spacing w:after="100" w:line="240" w:lineRule="auto"/>
        <w:ind w:left="425"/>
        <w:rPr>
          <w:rFonts w:ascii="Times New Roman" w:hAnsi="Times New Roman" w:cs="Times New Roman"/>
          <w:sz w:val="24"/>
          <w:szCs w:val="24"/>
        </w:rPr>
      </w:pPr>
      <w:r>
        <w:rPr>
          <w:rFonts w:ascii="Times New Roman" w:hAnsi="Times New Roman" w:cs="Times New Roman"/>
          <w:sz w:val="24"/>
          <w:szCs w:val="24"/>
        </w:rPr>
        <w:t>3.5.4. Yapısal Eşitlik Modeli Sonuçları</w:t>
      </w:r>
      <w:r>
        <w:rPr>
          <w:rFonts w:ascii="Times New Roman" w:hAnsi="Times New Roman" w:cs="Times New Roman"/>
          <w:sz w:val="24"/>
          <w:szCs w:val="24"/>
        </w:rPr>
        <w:tab/>
      </w:r>
      <w:r w:rsidR="00916CFC">
        <w:rPr>
          <w:rFonts w:ascii="Times New Roman" w:hAnsi="Times New Roman" w:cs="Times New Roman"/>
          <w:sz w:val="24"/>
          <w:szCs w:val="24"/>
        </w:rPr>
        <w:t>102</w:t>
      </w:r>
    </w:p>
    <w:p w14:paraId="27EC5FBA" w14:textId="1EA3EA5D" w:rsidR="008E0DE3" w:rsidRDefault="008E0DE3" w:rsidP="0011019C">
      <w:pPr>
        <w:tabs>
          <w:tab w:val="right" w:leader="dot" w:pos="8789"/>
        </w:tabs>
        <w:spacing w:after="100" w:line="240" w:lineRule="auto"/>
        <w:ind w:left="425"/>
        <w:rPr>
          <w:rFonts w:ascii="Times New Roman" w:hAnsi="Times New Roman" w:cs="Times New Roman"/>
          <w:sz w:val="24"/>
          <w:szCs w:val="24"/>
        </w:rPr>
      </w:pPr>
      <w:r>
        <w:rPr>
          <w:rFonts w:ascii="Times New Roman" w:hAnsi="Times New Roman" w:cs="Times New Roman"/>
          <w:sz w:val="24"/>
          <w:szCs w:val="24"/>
        </w:rPr>
        <w:t xml:space="preserve">3,5,5, </w:t>
      </w:r>
      <w:r w:rsidRPr="00D43A9F">
        <w:rPr>
          <w:rFonts w:ascii="Times New Roman" w:hAnsi="Times New Roman" w:cs="Times New Roman"/>
          <w:sz w:val="24"/>
          <w:szCs w:val="24"/>
        </w:rPr>
        <w:t>Regresyon Analizi Sonuçları</w:t>
      </w:r>
      <w:r>
        <w:rPr>
          <w:rFonts w:ascii="Times New Roman" w:hAnsi="Times New Roman" w:cs="Times New Roman"/>
          <w:sz w:val="24"/>
          <w:szCs w:val="24"/>
        </w:rPr>
        <w:tab/>
      </w:r>
      <w:r w:rsidR="00916CFC">
        <w:rPr>
          <w:rFonts w:ascii="Times New Roman" w:hAnsi="Times New Roman" w:cs="Times New Roman"/>
          <w:sz w:val="24"/>
          <w:szCs w:val="24"/>
        </w:rPr>
        <w:t>105</w:t>
      </w:r>
    </w:p>
    <w:p w14:paraId="301237E8" w14:textId="5B186D2D" w:rsidR="00F428D3" w:rsidRDefault="00C73536" w:rsidP="00A14333">
      <w:pPr>
        <w:tabs>
          <w:tab w:val="right" w:leader="dot" w:pos="8789"/>
        </w:tabs>
        <w:spacing w:after="100" w:line="240" w:lineRule="auto"/>
        <w:ind w:left="1763" w:hanging="771"/>
        <w:rPr>
          <w:rFonts w:ascii="Times New Roman" w:hAnsi="Times New Roman" w:cs="Times New Roman"/>
          <w:sz w:val="24"/>
          <w:szCs w:val="24"/>
        </w:rPr>
      </w:pPr>
      <w:r>
        <w:rPr>
          <w:rFonts w:ascii="Times New Roman" w:hAnsi="Times New Roman" w:cs="Times New Roman"/>
          <w:sz w:val="24"/>
          <w:szCs w:val="24"/>
        </w:rPr>
        <w:t>3.5</w:t>
      </w:r>
      <w:r w:rsidR="00F428D3" w:rsidRPr="00F428D3">
        <w:rPr>
          <w:rFonts w:ascii="Times New Roman" w:hAnsi="Times New Roman" w:cs="Times New Roman"/>
          <w:sz w:val="24"/>
          <w:szCs w:val="24"/>
        </w:rPr>
        <w:t>.5.1. Üretim Kayıplarının Üretim Maliyetleri Üzerindeki Etkisine Yönelik Regresyon Analizi</w:t>
      </w:r>
      <w:r w:rsidR="00916CFC">
        <w:rPr>
          <w:rFonts w:ascii="Times New Roman" w:hAnsi="Times New Roman" w:cs="Times New Roman"/>
          <w:sz w:val="24"/>
          <w:szCs w:val="24"/>
        </w:rPr>
        <w:tab/>
        <w:t>105</w:t>
      </w:r>
    </w:p>
    <w:p w14:paraId="7A21F4B5" w14:textId="67527C87" w:rsidR="00F428D3" w:rsidRDefault="00C73536" w:rsidP="00A14333">
      <w:pPr>
        <w:tabs>
          <w:tab w:val="right" w:leader="dot" w:pos="8789"/>
        </w:tabs>
        <w:spacing w:after="100" w:line="240" w:lineRule="auto"/>
        <w:ind w:left="1763" w:hanging="771"/>
        <w:rPr>
          <w:rFonts w:ascii="Times New Roman" w:hAnsi="Times New Roman" w:cs="Times New Roman"/>
          <w:sz w:val="24"/>
          <w:szCs w:val="24"/>
        </w:rPr>
      </w:pPr>
      <w:r>
        <w:rPr>
          <w:rFonts w:ascii="Times New Roman" w:hAnsi="Times New Roman" w:cs="Times New Roman"/>
          <w:sz w:val="24"/>
          <w:szCs w:val="24"/>
        </w:rPr>
        <w:t xml:space="preserve">3.5.5.2. </w:t>
      </w:r>
      <w:r w:rsidRPr="00F428D3">
        <w:rPr>
          <w:rFonts w:ascii="Times New Roman" w:hAnsi="Times New Roman" w:cs="Times New Roman"/>
          <w:sz w:val="24"/>
          <w:szCs w:val="24"/>
        </w:rPr>
        <w:t xml:space="preserve">Üretim Kayıplarının </w:t>
      </w:r>
      <w:r>
        <w:rPr>
          <w:rFonts w:ascii="Times New Roman" w:hAnsi="Times New Roman" w:cs="Times New Roman"/>
          <w:sz w:val="24"/>
          <w:szCs w:val="24"/>
        </w:rPr>
        <w:t>Firma Verimliliği</w:t>
      </w:r>
      <w:r w:rsidRPr="00F428D3">
        <w:rPr>
          <w:rFonts w:ascii="Times New Roman" w:hAnsi="Times New Roman" w:cs="Times New Roman"/>
          <w:sz w:val="24"/>
          <w:szCs w:val="24"/>
        </w:rPr>
        <w:t xml:space="preserve"> Üzerindeki Etkisine Yönelik Regresyon Analizi</w:t>
      </w:r>
      <w:r w:rsidR="00A14333">
        <w:rPr>
          <w:rFonts w:ascii="Times New Roman" w:hAnsi="Times New Roman" w:cs="Times New Roman"/>
          <w:sz w:val="24"/>
          <w:szCs w:val="24"/>
        </w:rPr>
        <w:tab/>
        <w:t>106</w:t>
      </w:r>
    </w:p>
    <w:p w14:paraId="29B53AB0" w14:textId="77777777" w:rsidR="00E14A11" w:rsidRDefault="00E14A11" w:rsidP="00E14A11">
      <w:pPr>
        <w:tabs>
          <w:tab w:val="right" w:leader="dot" w:pos="8789"/>
        </w:tabs>
        <w:spacing w:after="100" w:line="240" w:lineRule="auto"/>
        <w:rPr>
          <w:rFonts w:ascii="Times New Roman" w:hAnsi="Times New Roman"/>
          <w:sz w:val="24"/>
          <w:szCs w:val="24"/>
        </w:rPr>
      </w:pPr>
      <w:r>
        <w:rPr>
          <w:rFonts w:ascii="Times New Roman" w:hAnsi="Times New Roman"/>
          <w:sz w:val="24"/>
          <w:szCs w:val="24"/>
        </w:rPr>
        <w:t xml:space="preserve">       </w:t>
      </w:r>
    </w:p>
    <w:p w14:paraId="2899354D" w14:textId="443AAFA9" w:rsidR="00E14A11" w:rsidRPr="004571E1" w:rsidRDefault="00E14A11" w:rsidP="00E14A11">
      <w:pPr>
        <w:tabs>
          <w:tab w:val="right" w:leader="dot" w:pos="8789"/>
        </w:tabs>
        <w:spacing w:after="0" w:line="360" w:lineRule="auto"/>
        <w:rPr>
          <w:rFonts w:ascii="Times New Roman" w:hAnsi="Times New Roman"/>
          <w:b/>
          <w:sz w:val="24"/>
          <w:szCs w:val="24"/>
        </w:rPr>
      </w:pPr>
      <w:r w:rsidRPr="004571E1">
        <w:rPr>
          <w:rFonts w:ascii="Times New Roman" w:hAnsi="Times New Roman" w:cs="Times New Roman"/>
          <w:b/>
          <w:sz w:val="24"/>
          <w:szCs w:val="24"/>
        </w:rPr>
        <w:t>SONUÇ VE DEĞERLENDİRM</w:t>
      </w:r>
      <w:r>
        <w:rPr>
          <w:rFonts w:ascii="Times New Roman" w:hAnsi="Times New Roman"/>
          <w:b/>
          <w:sz w:val="24"/>
          <w:szCs w:val="24"/>
        </w:rPr>
        <w:t>E</w:t>
      </w:r>
      <w:r w:rsidRPr="004571E1">
        <w:rPr>
          <w:rFonts w:ascii="Times New Roman" w:hAnsi="Times New Roman"/>
          <w:b/>
          <w:sz w:val="24"/>
          <w:szCs w:val="24"/>
        </w:rPr>
        <w:tab/>
      </w:r>
      <w:r w:rsidR="00A14333">
        <w:rPr>
          <w:rFonts w:ascii="Times New Roman" w:hAnsi="Times New Roman"/>
          <w:b/>
          <w:sz w:val="24"/>
          <w:szCs w:val="24"/>
        </w:rPr>
        <w:t>107</w:t>
      </w:r>
    </w:p>
    <w:p w14:paraId="189E89C4" w14:textId="12F4374E" w:rsidR="00E14A11" w:rsidRPr="004571E1" w:rsidRDefault="00E14A11" w:rsidP="00E14A11">
      <w:pPr>
        <w:tabs>
          <w:tab w:val="right" w:leader="dot" w:pos="8789"/>
        </w:tabs>
        <w:spacing w:after="0" w:line="360" w:lineRule="auto"/>
        <w:rPr>
          <w:rFonts w:ascii="Times New Roman" w:hAnsi="Times New Roman"/>
          <w:b/>
          <w:sz w:val="24"/>
          <w:szCs w:val="24"/>
        </w:rPr>
      </w:pPr>
      <w:r w:rsidRPr="004571E1">
        <w:rPr>
          <w:rFonts w:ascii="Times New Roman" w:hAnsi="Times New Roman"/>
          <w:b/>
          <w:sz w:val="24"/>
          <w:szCs w:val="24"/>
        </w:rPr>
        <w:t>KAYNAKÇA</w:t>
      </w:r>
      <w:r w:rsidRPr="004571E1">
        <w:rPr>
          <w:rFonts w:ascii="Times New Roman" w:hAnsi="Times New Roman"/>
          <w:b/>
          <w:sz w:val="24"/>
          <w:szCs w:val="24"/>
        </w:rPr>
        <w:tab/>
      </w:r>
      <w:r w:rsidR="00916CFC">
        <w:rPr>
          <w:rFonts w:ascii="Times New Roman" w:hAnsi="Times New Roman"/>
          <w:b/>
          <w:sz w:val="24"/>
          <w:szCs w:val="24"/>
        </w:rPr>
        <w:t>112</w:t>
      </w:r>
    </w:p>
    <w:p w14:paraId="1517DFED" w14:textId="77777777" w:rsidR="00E14A11" w:rsidRPr="004571E1" w:rsidRDefault="00E14A11" w:rsidP="00E14A11">
      <w:pPr>
        <w:tabs>
          <w:tab w:val="right" w:leader="dot" w:pos="8789"/>
        </w:tabs>
        <w:spacing w:after="0" w:line="360" w:lineRule="auto"/>
        <w:rPr>
          <w:rFonts w:ascii="Times New Roman" w:hAnsi="Times New Roman"/>
          <w:b/>
          <w:sz w:val="24"/>
          <w:szCs w:val="24"/>
        </w:rPr>
      </w:pPr>
    </w:p>
    <w:p w14:paraId="4FF631A8" w14:textId="08E746B0" w:rsidR="00E14A11" w:rsidRPr="004571E1" w:rsidRDefault="00C73536" w:rsidP="00E14A11">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EKLER</w:t>
      </w:r>
    </w:p>
    <w:p w14:paraId="32DBDA77" w14:textId="13F40F42" w:rsidR="00E14A11" w:rsidRDefault="00E14A11" w:rsidP="00E14A11">
      <w:pPr>
        <w:tabs>
          <w:tab w:val="right" w:leader="dot" w:pos="8789"/>
        </w:tabs>
        <w:spacing w:after="0" w:line="360" w:lineRule="auto"/>
        <w:rPr>
          <w:rFonts w:ascii="Times New Roman" w:hAnsi="Times New Roman"/>
          <w:sz w:val="24"/>
          <w:szCs w:val="24"/>
        </w:rPr>
      </w:pPr>
      <w:r>
        <w:rPr>
          <w:rFonts w:ascii="Times New Roman" w:hAnsi="Times New Roman"/>
          <w:b/>
          <w:sz w:val="24"/>
          <w:szCs w:val="24"/>
        </w:rPr>
        <w:t>E</w:t>
      </w:r>
      <w:r w:rsidRPr="009F3D9E">
        <w:rPr>
          <w:rFonts w:ascii="Times New Roman" w:hAnsi="Times New Roman" w:cs="Times New Roman"/>
          <w:b/>
          <w:sz w:val="24"/>
          <w:szCs w:val="24"/>
        </w:rPr>
        <w:t xml:space="preserve">K 1. </w:t>
      </w:r>
      <w:r w:rsidRPr="002E0BE6">
        <w:rPr>
          <w:rFonts w:ascii="Times New Roman" w:hAnsi="Times New Roman" w:cs="Times New Roman"/>
          <w:sz w:val="24"/>
          <w:szCs w:val="24"/>
        </w:rPr>
        <w:t>Anket Formu</w:t>
      </w:r>
      <w:r w:rsidRPr="004571E1">
        <w:rPr>
          <w:rFonts w:ascii="Times New Roman" w:hAnsi="Times New Roman"/>
          <w:b/>
          <w:sz w:val="24"/>
          <w:szCs w:val="24"/>
        </w:rPr>
        <w:tab/>
      </w:r>
      <w:r w:rsidR="0070655C">
        <w:rPr>
          <w:rFonts w:ascii="Times New Roman" w:hAnsi="Times New Roman"/>
          <w:b/>
          <w:sz w:val="24"/>
          <w:szCs w:val="24"/>
        </w:rPr>
        <w:t>130</w:t>
      </w:r>
    </w:p>
    <w:p w14:paraId="6B4DEAB8" w14:textId="071A9A57" w:rsidR="00B9112B" w:rsidRDefault="00E14A11" w:rsidP="008E0DE3">
      <w:pPr>
        <w:tabs>
          <w:tab w:val="right" w:leader="dot" w:pos="8789"/>
        </w:tabs>
        <w:spacing w:after="0" w:line="360" w:lineRule="auto"/>
        <w:rPr>
          <w:rFonts w:ascii="Times New Roman" w:hAnsi="Times New Roman"/>
          <w:b/>
          <w:sz w:val="24"/>
          <w:szCs w:val="24"/>
        </w:rPr>
      </w:pPr>
      <w:r>
        <w:rPr>
          <w:rFonts w:ascii="Times New Roman" w:hAnsi="Times New Roman" w:cs="Times New Roman"/>
          <w:b/>
          <w:sz w:val="24"/>
          <w:szCs w:val="24"/>
        </w:rPr>
        <w:t xml:space="preserve">EK 2. </w:t>
      </w:r>
      <w:r w:rsidRPr="002E0BE6">
        <w:rPr>
          <w:rFonts w:ascii="Times New Roman" w:hAnsi="Times New Roman" w:cs="Times New Roman"/>
          <w:sz w:val="24"/>
          <w:szCs w:val="24"/>
        </w:rPr>
        <w:t>Etik Kurul Raporu</w:t>
      </w:r>
      <w:r w:rsidRPr="004571E1">
        <w:rPr>
          <w:rFonts w:ascii="Times New Roman" w:hAnsi="Times New Roman"/>
          <w:b/>
          <w:sz w:val="24"/>
          <w:szCs w:val="24"/>
        </w:rPr>
        <w:tab/>
      </w:r>
      <w:r w:rsidR="0070655C">
        <w:rPr>
          <w:rFonts w:ascii="Times New Roman" w:hAnsi="Times New Roman"/>
          <w:b/>
          <w:sz w:val="24"/>
          <w:szCs w:val="24"/>
        </w:rPr>
        <w:t>132</w:t>
      </w:r>
    </w:p>
    <w:p w14:paraId="09E2400B" w14:textId="77777777" w:rsidR="00A14333" w:rsidRDefault="00A14333" w:rsidP="008E0DE3">
      <w:pPr>
        <w:tabs>
          <w:tab w:val="right" w:leader="dot" w:pos="8789"/>
        </w:tabs>
        <w:spacing w:after="0" w:line="360" w:lineRule="auto"/>
        <w:rPr>
          <w:rFonts w:ascii="Times New Roman" w:hAnsi="Times New Roman"/>
          <w:b/>
          <w:sz w:val="24"/>
          <w:szCs w:val="24"/>
        </w:rPr>
      </w:pPr>
    </w:p>
    <w:p w14:paraId="667BB61B" w14:textId="080FBBA9" w:rsidR="00D618A0" w:rsidRDefault="00E14A11" w:rsidP="008E0DE3">
      <w:pPr>
        <w:tabs>
          <w:tab w:val="right" w:leader="dot" w:pos="8789"/>
        </w:tabs>
        <w:spacing w:after="0" w:line="360" w:lineRule="auto"/>
        <w:rPr>
          <w:rFonts w:ascii="Times New Roman" w:hAnsi="Times New Roman"/>
          <w:b/>
          <w:sz w:val="24"/>
          <w:szCs w:val="24"/>
        </w:rPr>
        <w:sectPr w:rsidR="00D618A0" w:rsidSect="00291F3C">
          <w:footerReference w:type="default" r:id="rId21"/>
          <w:pgSz w:w="11906" w:h="16838"/>
          <w:pgMar w:top="1701" w:right="1134" w:bottom="1701" w:left="2268" w:header="709" w:footer="709" w:gutter="0"/>
          <w:pgNumType w:fmt="upperRoman" w:start="5"/>
          <w:cols w:space="708"/>
          <w:docGrid w:linePitch="360"/>
        </w:sectPr>
      </w:pPr>
      <w:r w:rsidRPr="004571E1">
        <w:rPr>
          <w:rFonts w:ascii="Times New Roman" w:hAnsi="Times New Roman"/>
          <w:b/>
          <w:sz w:val="24"/>
          <w:szCs w:val="24"/>
        </w:rPr>
        <w:t>ÖZGEÇMİŞ</w:t>
      </w:r>
      <w:r w:rsidRPr="004571E1">
        <w:rPr>
          <w:rFonts w:ascii="Times New Roman" w:hAnsi="Times New Roman"/>
          <w:b/>
          <w:sz w:val="24"/>
          <w:szCs w:val="24"/>
        </w:rPr>
        <w:tab/>
      </w:r>
      <w:r w:rsidR="0070655C">
        <w:rPr>
          <w:rFonts w:ascii="Times New Roman" w:hAnsi="Times New Roman"/>
          <w:b/>
          <w:sz w:val="24"/>
          <w:szCs w:val="24"/>
        </w:rPr>
        <w:t>134</w:t>
      </w:r>
    </w:p>
    <w:p w14:paraId="367785BB" w14:textId="3FBBB670" w:rsidR="00654E09" w:rsidRDefault="00D618A0" w:rsidP="00D618A0">
      <w:pPr>
        <w:tabs>
          <w:tab w:val="left" w:pos="3546"/>
        </w:tabs>
        <w:rPr>
          <w:rFonts w:ascii="Times New Roman" w:hAnsi="Times New Roman" w:cs="Times New Roman"/>
          <w:b/>
          <w:sz w:val="24"/>
          <w:szCs w:val="24"/>
        </w:rPr>
      </w:pPr>
      <w:r>
        <w:rPr>
          <w:rFonts w:ascii="Times New Roman" w:hAnsi="Times New Roman"/>
          <w:sz w:val="24"/>
          <w:szCs w:val="24"/>
        </w:rPr>
        <w:lastRenderedPageBreak/>
        <w:tab/>
      </w:r>
      <w:r w:rsidR="00654E09" w:rsidRPr="009F3D9E">
        <w:rPr>
          <w:rFonts w:ascii="Times New Roman" w:hAnsi="Times New Roman" w:cs="Times New Roman"/>
          <w:b/>
          <w:sz w:val="24"/>
          <w:szCs w:val="24"/>
        </w:rPr>
        <w:t>TABLOLAR LİSTESİ</w:t>
      </w:r>
    </w:p>
    <w:p w14:paraId="72694117" w14:textId="77777777" w:rsidR="00E70D63" w:rsidRPr="009F3D9E" w:rsidRDefault="00E70D63" w:rsidP="00DD67F9">
      <w:pPr>
        <w:spacing w:after="0" w:line="360" w:lineRule="auto"/>
        <w:ind w:firstLine="709"/>
        <w:jc w:val="center"/>
        <w:rPr>
          <w:rFonts w:ascii="Times New Roman" w:hAnsi="Times New Roman" w:cs="Times New Roman"/>
          <w:b/>
          <w:sz w:val="24"/>
          <w:szCs w:val="24"/>
        </w:rPr>
      </w:pPr>
    </w:p>
    <w:p w14:paraId="02DC9BE9" w14:textId="11B747B1" w:rsidR="00E70D63" w:rsidRDefault="00E70D63" w:rsidP="00DD67F9">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1. Araştırmanın Sektörel Yapısıyla İlgili Sorula</w:t>
      </w:r>
      <w:r w:rsidR="00CC1523">
        <w:rPr>
          <w:rFonts w:ascii="Times New Roman" w:hAnsi="Times New Roman" w:cs="Times New Roman"/>
          <w:sz w:val="24"/>
          <w:szCs w:val="24"/>
        </w:rPr>
        <w:t>r</w:t>
      </w:r>
      <w:r>
        <w:rPr>
          <w:rFonts w:ascii="Times New Roman" w:hAnsi="Times New Roman"/>
          <w:sz w:val="24"/>
          <w:szCs w:val="24"/>
        </w:rPr>
        <w:tab/>
      </w:r>
      <w:r w:rsidR="00A06EC9">
        <w:rPr>
          <w:rFonts w:ascii="Times New Roman" w:hAnsi="Times New Roman"/>
          <w:sz w:val="24"/>
          <w:szCs w:val="24"/>
        </w:rPr>
        <w:t>85</w:t>
      </w:r>
    </w:p>
    <w:p w14:paraId="6455D9F0" w14:textId="387D576A" w:rsidR="00E70D63" w:rsidRDefault="00E70D63" w:rsidP="00DD67F9">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2. Araştırmada Yer Alan Ölçeklerim Yapısı ve Yararlanılan Literatür</w:t>
      </w:r>
      <w:r>
        <w:rPr>
          <w:rFonts w:ascii="Times New Roman" w:hAnsi="Times New Roman"/>
          <w:sz w:val="24"/>
          <w:szCs w:val="24"/>
        </w:rPr>
        <w:tab/>
      </w:r>
      <w:r w:rsidR="00A06EC9">
        <w:rPr>
          <w:rFonts w:ascii="Times New Roman" w:hAnsi="Times New Roman"/>
          <w:sz w:val="24"/>
          <w:szCs w:val="24"/>
        </w:rPr>
        <w:t>86</w:t>
      </w:r>
    </w:p>
    <w:p w14:paraId="3FC03611" w14:textId="09D78C42" w:rsidR="004D34D1" w:rsidRDefault="00C8256C" w:rsidP="00DD67F9">
      <w:pPr>
        <w:tabs>
          <w:tab w:val="center" w:pos="851"/>
          <w:tab w:val="right" w:leader="dot" w:pos="8789"/>
        </w:tabs>
        <w:spacing w:after="100" w:line="360" w:lineRule="auto"/>
        <w:ind w:left="851" w:hanging="851"/>
        <w:rPr>
          <w:rFonts w:ascii="Times New Roman" w:hAnsi="Times New Roman"/>
          <w:sz w:val="24"/>
          <w:szCs w:val="24"/>
        </w:rPr>
      </w:pPr>
      <w:r>
        <w:rPr>
          <w:rFonts w:ascii="Times New Roman" w:hAnsi="Times New Roman"/>
          <w:sz w:val="24"/>
          <w:szCs w:val="24"/>
        </w:rPr>
        <w:t>T</w:t>
      </w:r>
      <w:r w:rsidR="00C76E0F">
        <w:rPr>
          <w:rFonts w:ascii="Times New Roman" w:hAnsi="Times New Roman"/>
          <w:sz w:val="24"/>
          <w:szCs w:val="24"/>
        </w:rPr>
        <w:t>ablo 3. Üretim Kayıpları ve Firma verimliliği ölçeklerinin Açıklayıcı Faktör Analizleri</w:t>
      </w:r>
      <w:r w:rsidR="004D34D1">
        <w:rPr>
          <w:rFonts w:ascii="Times New Roman" w:hAnsi="Times New Roman"/>
          <w:sz w:val="24"/>
          <w:szCs w:val="24"/>
        </w:rPr>
        <w:tab/>
      </w:r>
    </w:p>
    <w:p w14:paraId="7F4B0AEB" w14:textId="72EC7FDE" w:rsidR="00C8256C" w:rsidRDefault="004D34D1" w:rsidP="00DD67F9">
      <w:pPr>
        <w:tabs>
          <w:tab w:val="center" w:pos="851"/>
          <w:tab w:val="right" w:leader="dot" w:pos="8789"/>
        </w:tabs>
        <w:spacing w:after="100" w:line="360" w:lineRule="auto"/>
        <w:ind w:left="851" w:hanging="851"/>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A06EC9">
        <w:rPr>
          <w:rFonts w:ascii="Times New Roman" w:hAnsi="Times New Roman"/>
          <w:sz w:val="24"/>
          <w:szCs w:val="24"/>
        </w:rPr>
        <w:t>88</w:t>
      </w:r>
    </w:p>
    <w:p w14:paraId="4C12D035" w14:textId="111AD0BD" w:rsidR="00E70D63" w:rsidRDefault="00E70D63" w:rsidP="00DD67F9">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4.</w:t>
      </w:r>
      <w:r w:rsidR="00C77837" w:rsidRPr="00C77837">
        <w:rPr>
          <w:rFonts w:ascii="Times New Roman" w:hAnsi="Times New Roman" w:cs="Times New Roman"/>
          <w:sz w:val="24"/>
          <w:szCs w:val="24"/>
        </w:rPr>
        <w:t xml:space="preserve"> </w:t>
      </w:r>
      <w:r w:rsidR="00C77837" w:rsidRPr="00D43A9F">
        <w:rPr>
          <w:rFonts w:ascii="Times New Roman" w:hAnsi="Times New Roman" w:cs="Times New Roman"/>
          <w:sz w:val="24"/>
          <w:szCs w:val="24"/>
        </w:rPr>
        <w:t>Üretim Kayıpları Faktörünün Doğrulayıcı Faktör Analizi Uyum İyiliği Ölçüleri</w:t>
      </w:r>
      <w:r w:rsidR="00304EBF">
        <w:rPr>
          <w:rFonts w:ascii="Times New Roman" w:hAnsi="Times New Roman"/>
          <w:sz w:val="24"/>
          <w:szCs w:val="24"/>
        </w:rPr>
        <w:tab/>
        <w:t>89</w:t>
      </w:r>
    </w:p>
    <w:p w14:paraId="08CA5999" w14:textId="363E3736" w:rsidR="00E70D63" w:rsidRDefault="00E70D63" w:rsidP="00DD67F9">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5.</w:t>
      </w:r>
      <w:r w:rsidR="00C77837" w:rsidRPr="00C77837">
        <w:rPr>
          <w:rFonts w:ascii="Times New Roman" w:hAnsi="Times New Roman" w:cs="Times New Roman"/>
          <w:sz w:val="24"/>
          <w:szCs w:val="24"/>
        </w:rPr>
        <w:t xml:space="preserve"> </w:t>
      </w:r>
      <w:r w:rsidR="00C77837" w:rsidRPr="00D43A9F">
        <w:rPr>
          <w:rFonts w:ascii="Times New Roman" w:hAnsi="Times New Roman" w:cs="Times New Roman"/>
          <w:sz w:val="24"/>
          <w:szCs w:val="24"/>
        </w:rPr>
        <w:t>Firma Verimliliği Faktörünün Doğrulayıcı Faktör Analizi Uyum İyiliği Ölçüleri</w:t>
      </w:r>
      <w:r>
        <w:rPr>
          <w:rFonts w:ascii="Times New Roman" w:hAnsi="Times New Roman"/>
          <w:sz w:val="24"/>
          <w:szCs w:val="24"/>
        </w:rPr>
        <w:tab/>
      </w:r>
      <w:r w:rsidR="00A06EC9">
        <w:rPr>
          <w:rFonts w:ascii="Times New Roman" w:hAnsi="Times New Roman"/>
          <w:sz w:val="24"/>
          <w:szCs w:val="24"/>
        </w:rPr>
        <w:t>90</w:t>
      </w:r>
    </w:p>
    <w:p w14:paraId="55DBFBFA" w14:textId="3C455434" w:rsidR="00E70D63" w:rsidRDefault="00E70D63" w:rsidP="00DD67F9">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 xml:space="preserve">Tablo 6. </w:t>
      </w:r>
      <w:r w:rsidR="00C77837" w:rsidRPr="00D43A9F">
        <w:rPr>
          <w:rFonts w:ascii="Times New Roman" w:hAnsi="Times New Roman" w:cs="Times New Roman"/>
          <w:sz w:val="24"/>
          <w:szCs w:val="24"/>
        </w:rPr>
        <w:t xml:space="preserve">Araştırmaya Katılan İşletmelerin </w:t>
      </w:r>
      <w:r w:rsidR="00C77837">
        <w:rPr>
          <w:rFonts w:ascii="Times New Roman" w:hAnsi="Times New Roman" w:cs="Times New Roman"/>
          <w:sz w:val="24"/>
          <w:szCs w:val="24"/>
        </w:rPr>
        <w:t>Faaliyet Yıllarına</w:t>
      </w:r>
      <w:r w:rsidR="00C77837" w:rsidRPr="00D43A9F">
        <w:rPr>
          <w:rFonts w:ascii="Times New Roman" w:hAnsi="Times New Roman" w:cs="Times New Roman"/>
          <w:sz w:val="24"/>
          <w:szCs w:val="24"/>
        </w:rPr>
        <w:t xml:space="preserve"> Göre Dağılımı</w:t>
      </w:r>
      <w:r>
        <w:rPr>
          <w:rFonts w:ascii="Times New Roman" w:hAnsi="Times New Roman"/>
          <w:sz w:val="24"/>
          <w:szCs w:val="24"/>
        </w:rPr>
        <w:tab/>
      </w:r>
      <w:r w:rsidR="00A06EC9">
        <w:rPr>
          <w:rFonts w:ascii="Times New Roman" w:hAnsi="Times New Roman"/>
          <w:sz w:val="24"/>
          <w:szCs w:val="24"/>
        </w:rPr>
        <w:t>94</w:t>
      </w:r>
    </w:p>
    <w:p w14:paraId="735E84E7" w14:textId="1949A29B" w:rsidR="00E70D63" w:rsidRDefault="00E70D63" w:rsidP="00DD67F9">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7.</w:t>
      </w:r>
      <w:r w:rsidR="00C77837" w:rsidRPr="00C77837">
        <w:rPr>
          <w:rFonts w:ascii="Times New Roman" w:hAnsi="Times New Roman" w:cs="Times New Roman"/>
          <w:sz w:val="24"/>
          <w:szCs w:val="24"/>
        </w:rPr>
        <w:t xml:space="preserve"> </w:t>
      </w:r>
      <w:r w:rsidR="00C77837" w:rsidRPr="00D43A9F">
        <w:rPr>
          <w:rFonts w:ascii="Times New Roman" w:hAnsi="Times New Roman" w:cs="Times New Roman"/>
          <w:sz w:val="24"/>
          <w:szCs w:val="24"/>
        </w:rPr>
        <w:t>Araştırmaya Katılan İşletmelerin Çalışan Sayısına Göre Dağılımı</w:t>
      </w:r>
      <w:r w:rsidR="00A06EC9">
        <w:rPr>
          <w:rFonts w:ascii="Times New Roman" w:hAnsi="Times New Roman"/>
          <w:sz w:val="24"/>
          <w:szCs w:val="24"/>
        </w:rPr>
        <w:tab/>
        <w:t>94</w:t>
      </w:r>
    </w:p>
    <w:p w14:paraId="629E81E9" w14:textId="05AA0F4F" w:rsidR="00E70D63" w:rsidRDefault="00E70D63" w:rsidP="00C76E0F">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8</w:t>
      </w:r>
      <w:r w:rsidR="006F3312">
        <w:rPr>
          <w:rFonts w:ascii="Times New Roman" w:hAnsi="Times New Roman" w:cs="Times New Roman"/>
          <w:sz w:val="24"/>
          <w:szCs w:val="24"/>
        </w:rPr>
        <w:t>.</w:t>
      </w:r>
      <w:r w:rsidR="00C77837" w:rsidRPr="00C77837">
        <w:rPr>
          <w:rFonts w:ascii="Times New Roman" w:hAnsi="Times New Roman" w:cs="Times New Roman"/>
          <w:sz w:val="24"/>
          <w:szCs w:val="24"/>
        </w:rPr>
        <w:t xml:space="preserve"> </w:t>
      </w:r>
      <w:r w:rsidR="00C77837" w:rsidRPr="00D43A9F">
        <w:rPr>
          <w:rFonts w:ascii="Times New Roman" w:hAnsi="Times New Roman" w:cs="Times New Roman"/>
          <w:sz w:val="24"/>
          <w:szCs w:val="24"/>
        </w:rPr>
        <w:t>Araştırmaya Katılan İşletmelerin Hukuki Yapısına Göre Dağılımı</w:t>
      </w:r>
      <w:r w:rsidR="00C76E0F">
        <w:rPr>
          <w:rFonts w:ascii="Times New Roman" w:hAnsi="Times New Roman"/>
          <w:sz w:val="24"/>
          <w:szCs w:val="24"/>
        </w:rPr>
        <w:tab/>
      </w:r>
      <w:r w:rsidR="00A06EC9">
        <w:rPr>
          <w:rFonts w:ascii="Times New Roman" w:hAnsi="Times New Roman"/>
          <w:sz w:val="24"/>
          <w:szCs w:val="24"/>
        </w:rPr>
        <w:t>94</w:t>
      </w:r>
    </w:p>
    <w:p w14:paraId="61A06A91" w14:textId="3E647031" w:rsidR="00A06EC9" w:rsidRDefault="00C76E0F" w:rsidP="00C76E0F">
      <w:pPr>
        <w:tabs>
          <w:tab w:val="center" w:pos="851"/>
          <w:tab w:val="right" w:leader="dot" w:pos="8789"/>
        </w:tabs>
        <w:spacing w:after="100" w:line="360" w:lineRule="auto"/>
        <w:ind w:left="851" w:hanging="851"/>
        <w:rPr>
          <w:rFonts w:ascii="Times New Roman" w:hAnsi="Times New Roman"/>
          <w:sz w:val="24"/>
          <w:szCs w:val="24"/>
        </w:rPr>
      </w:pPr>
      <w:r>
        <w:rPr>
          <w:rFonts w:ascii="Times New Roman" w:hAnsi="Times New Roman" w:cs="Times New Roman"/>
          <w:sz w:val="24"/>
          <w:szCs w:val="24"/>
        </w:rPr>
        <w:t>Tablo 9. Araştırmaya Katılan İşletmelerin Üretim Maliyetleri Ölçeğin</w:t>
      </w:r>
      <w:r w:rsidR="00366EE1">
        <w:rPr>
          <w:rFonts w:ascii="Times New Roman" w:hAnsi="Times New Roman" w:cs="Times New Roman"/>
          <w:sz w:val="24"/>
          <w:szCs w:val="24"/>
        </w:rPr>
        <w:t>d</w:t>
      </w:r>
      <w:r>
        <w:rPr>
          <w:rFonts w:ascii="Times New Roman" w:hAnsi="Times New Roman" w:cs="Times New Roman"/>
          <w:sz w:val="24"/>
          <w:szCs w:val="24"/>
        </w:rPr>
        <w:t>e</w:t>
      </w:r>
      <w:r w:rsidR="00366EE1">
        <w:rPr>
          <w:rFonts w:ascii="Times New Roman" w:hAnsi="Times New Roman" w:cs="Times New Roman"/>
          <w:sz w:val="24"/>
          <w:szCs w:val="24"/>
        </w:rPr>
        <w:t xml:space="preserve"> Yer Alan İfadelere</w:t>
      </w:r>
      <w:r>
        <w:rPr>
          <w:rFonts w:ascii="Times New Roman" w:hAnsi="Times New Roman" w:cs="Times New Roman"/>
          <w:sz w:val="24"/>
          <w:szCs w:val="24"/>
        </w:rPr>
        <w:t xml:space="preserve"> Verdikleri Yanıtlara </w:t>
      </w:r>
      <w:r w:rsidR="00366EE1">
        <w:rPr>
          <w:rFonts w:ascii="Times New Roman" w:hAnsi="Times New Roman" w:cs="Times New Roman"/>
          <w:sz w:val="24"/>
          <w:szCs w:val="24"/>
        </w:rPr>
        <w:t>Yönelik</w:t>
      </w:r>
      <w:r>
        <w:rPr>
          <w:rFonts w:ascii="Times New Roman" w:hAnsi="Times New Roman" w:cs="Times New Roman"/>
          <w:sz w:val="24"/>
          <w:szCs w:val="24"/>
        </w:rPr>
        <w:t xml:space="preserve"> Ortalama Ve Standart Sapma Değerleri</w:t>
      </w:r>
      <w:r>
        <w:rPr>
          <w:rFonts w:ascii="Times New Roman" w:hAnsi="Times New Roman"/>
          <w:sz w:val="24"/>
          <w:szCs w:val="24"/>
        </w:rPr>
        <w:tab/>
      </w:r>
      <w:r w:rsidR="00A06EC9">
        <w:rPr>
          <w:rFonts w:ascii="Times New Roman" w:hAnsi="Times New Roman"/>
          <w:sz w:val="24"/>
          <w:szCs w:val="24"/>
        </w:rPr>
        <w:t>95</w:t>
      </w:r>
    </w:p>
    <w:p w14:paraId="0CED89BF" w14:textId="1835E81F" w:rsidR="00C76E0F" w:rsidRDefault="00C76E0F" w:rsidP="00C76E0F">
      <w:pPr>
        <w:tabs>
          <w:tab w:val="center" w:pos="851"/>
          <w:tab w:val="right" w:leader="dot" w:pos="8789"/>
        </w:tabs>
        <w:spacing w:after="100" w:line="360" w:lineRule="auto"/>
        <w:ind w:left="851" w:hanging="851"/>
        <w:rPr>
          <w:rFonts w:ascii="Times New Roman" w:hAnsi="Times New Roman" w:cs="Times New Roman"/>
          <w:sz w:val="24"/>
          <w:szCs w:val="24"/>
        </w:rPr>
      </w:pPr>
      <w:r>
        <w:rPr>
          <w:rFonts w:ascii="Times New Roman" w:hAnsi="Times New Roman"/>
          <w:sz w:val="24"/>
          <w:szCs w:val="24"/>
        </w:rPr>
        <w:t>Tablo 10.</w:t>
      </w:r>
      <w:r w:rsidR="00366EE1" w:rsidRPr="00366EE1">
        <w:rPr>
          <w:rFonts w:ascii="Times New Roman" w:hAnsi="Times New Roman" w:cs="Times New Roman"/>
          <w:sz w:val="24"/>
          <w:szCs w:val="24"/>
        </w:rPr>
        <w:t xml:space="preserve"> </w:t>
      </w:r>
      <w:r w:rsidR="00366EE1">
        <w:rPr>
          <w:rFonts w:ascii="Times New Roman" w:hAnsi="Times New Roman" w:cs="Times New Roman"/>
          <w:sz w:val="24"/>
          <w:szCs w:val="24"/>
        </w:rPr>
        <w:t>Araştırmaya Katılan İşletmelerin Üretim Kayıpları Ölçeğinde Yer Alan İfadelere Verdikleri Yanıtlara Yönelik Ortalama Ve Standart Sapma Değerleri</w:t>
      </w:r>
      <w:r w:rsidR="00366EE1">
        <w:rPr>
          <w:rFonts w:ascii="Times New Roman" w:hAnsi="Times New Roman" w:cs="Times New Roman"/>
          <w:sz w:val="24"/>
          <w:szCs w:val="24"/>
        </w:rPr>
        <w:tab/>
      </w:r>
      <w:r w:rsidR="00A06EC9">
        <w:rPr>
          <w:rFonts w:ascii="Times New Roman" w:hAnsi="Times New Roman" w:cs="Times New Roman"/>
          <w:sz w:val="24"/>
          <w:szCs w:val="24"/>
        </w:rPr>
        <w:t>96</w:t>
      </w:r>
    </w:p>
    <w:p w14:paraId="5AC97A90" w14:textId="6095D7EE" w:rsidR="00E8600B" w:rsidRDefault="00366EE1" w:rsidP="00DD67F9">
      <w:pPr>
        <w:tabs>
          <w:tab w:val="center" w:pos="851"/>
          <w:tab w:val="right" w:leader="dot" w:pos="8789"/>
        </w:tabs>
        <w:spacing w:after="100" w:line="360" w:lineRule="auto"/>
        <w:ind w:left="851" w:hanging="851"/>
        <w:rPr>
          <w:rFonts w:ascii="Times New Roman" w:hAnsi="Times New Roman"/>
          <w:sz w:val="24"/>
          <w:szCs w:val="24"/>
        </w:rPr>
      </w:pPr>
      <w:r>
        <w:rPr>
          <w:rFonts w:ascii="Times New Roman" w:hAnsi="Times New Roman" w:cs="Times New Roman"/>
          <w:sz w:val="24"/>
          <w:szCs w:val="24"/>
        </w:rPr>
        <w:t>Tablo 11. Araştırmaya Katılan İşletmelerin Firma Verimliliği Ölçeğinde Yer Alan İfadelere Verdikleri Yanıtlara Yönelik Ortalama Ve Standart Sapma Değerleri</w:t>
      </w:r>
      <w:r w:rsidR="00A06EC9">
        <w:rPr>
          <w:rFonts w:ascii="Times New Roman" w:hAnsi="Times New Roman"/>
          <w:sz w:val="24"/>
          <w:szCs w:val="24"/>
        </w:rPr>
        <w:tab/>
        <w:t>97</w:t>
      </w:r>
    </w:p>
    <w:p w14:paraId="0B6C8BFE" w14:textId="5F6E256C" w:rsidR="00E70D63" w:rsidRDefault="00E70D63" w:rsidP="00DD67F9">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12.</w:t>
      </w:r>
      <w:r w:rsidR="00C77837" w:rsidRPr="00C77837">
        <w:rPr>
          <w:rFonts w:ascii="Times New Roman" w:hAnsi="Times New Roman" w:cs="Times New Roman"/>
          <w:sz w:val="24"/>
          <w:szCs w:val="24"/>
        </w:rPr>
        <w:t xml:space="preserve"> </w:t>
      </w:r>
      <w:r w:rsidR="00C77837" w:rsidRPr="00D43A9F">
        <w:rPr>
          <w:rFonts w:ascii="Times New Roman" w:hAnsi="Times New Roman" w:cs="Times New Roman"/>
          <w:sz w:val="24"/>
          <w:szCs w:val="24"/>
        </w:rPr>
        <w:t>Üretim Maliyetleri Faktörünün Doğrulayıcı Faktör Analizi Uyum İyiliği Ölçüleri</w:t>
      </w:r>
      <w:r>
        <w:rPr>
          <w:rFonts w:ascii="Times New Roman" w:hAnsi="Times New Roman"/>
          <w:sz w:val="24"/>
          <w:szCs w:val="24"/>
        </w:rPr>
        <w:tab/>
      </w:r>
      <w:r w:rsidR="00A06EC9">
        <w:rPr>
          <w:rFonts w:ascii="Times New Roman" w:hAnsi="Times New Roman"/>
          <w:sz w:val="24"/>
          <w:szCs w:val="24"/>
        </w:rPr>
        <w:t>99</w:t>
      </w:r>
    </w:p>
    <w:p w14:paraId="3D2E69F4" w14:textId="77777777" w:rsidR="006D5BB6" w:rsidRDefault="00366EE1" w:rsidP="00DD67F9">
      <w:pPr>
        <w:tabs>
          <w:tab w:val="center" w:pos="851"/>
          <w:tab w:val="right" w:leader="dot" w:pos="8789"/>
        </w:tabs>
        <w:spacing w:after="100" w:line="360" w:lineRule="auto"/>
        <w:ind w:left="851" w:hanging="851"/>
        <w:rPr>
          <w:rFonts w:ascii="Times New Roman" w:hAnsi="Times New Roman"/>
          <w:sz w:val="24"/>
          <w:szCs w:val="24"/>
        </w:rPr>
        <w:sectPr w:rsidR="006D5BB6" w:rsidSect="00D618A0">
          <w:footerReference w:type="default" r:id="rId22"/>
          <w:pgSz w:w="11906" w:h="16838"/>
          <w:pgMar w:top="2835" w:right="1134" w:bottom="1701" w:left="2268" w:header="709" w:footer="709" w:gutter="0"/>
          <w:pgNumType w:fmt="upperRoman" w:start="5"/>
          <w:cols w:space="708"/>
          <w:docGrid w:linePitch="360"/>
        </w:sectPr>
      </w:pPr>
      <w:r>
        <w:rPr>
          <w:rFonts w:ascii="Times New Roman" w:hAnsi="Times New Roman"/>
          <w:sz w:val="24"/>
          <w:szCs w:val="24"/>
        </w:rPr>
        <w:t>Tablo 13. Üretim Kayıpları Ölçeğinin Açıklayıcı Faktör Analizi ve Güvenilirlik Analizi Sonuçları</w:t>
      </w:r>
      <w:r>
        <w:rPr>
          <w:rFonts w:ascii="Times New Roman" w:hAnsi="Times New Roman"/>
          <w:sz w:val="24"/>
          <w:szCs w:val="24"/>
        </w:rPr>
        <w:tab/>
      </w:r>
      <w:r w:rsidR="00A06EC9">
        <w:rPr>
          <w:rFonts w:ascii="Times New Roman" w:hAnsi="Times New Roman"/>
          <w:sz w:val="24"/>
          <w:szCs w:val="24"/>
        </w:rPr>
        <w:t>99</w:t>
      </w:r>
    </w:p>
    <w:p w14:paraId="77190B67" w14:textId="7BBCCBB5" w:rsidR="00E133D8" w:rsidRDefault="00E70D63" w:rsidP="00366EE1">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lastRenderedPageBreak/>
        <w:t>Tablo 14.</w:t>
      </w:r>
      <w:r w:rsidR="00C77837" w:rsidRPr="00C77837">
        <w:rPr>
          <w:rFonts w:ascii="Times New Roman" w:hAnsi="Times New Roman" w:cs="Times New Roman"/>
          <w:sz w:val="24"/>
          <w:szCs w:val="24"/>
        </w:rPr>
        <w:t xml:space="preserve"> </w:t>
      </w:r>
      <w:r w:rsidR="00C77837" w:rsidRPr="00D43A9F">
        <w:rPr>
          <w:rFonts w:ascii="Times New Roman" w:hAnsi="Times New Roman" w:cs="Times New Roman"/>
          <w:sz w:val="24"/>
          <w:szCs w:val="24"/>
        </w:rPr>
        <w:t>Üretim Kayıpları Faktörünün Doğrulayıcı Faktör Analizi Uyum İyiliği Ölçüleri</w:t>
      </w:r>
      <w:r w:rsidR="00366EE1">
        <w:rPr>
          <w:rFonts w:ascii="Times New Roman" w:hAnsi="Times New Roman"/>
          <w:sz w:val="24"/>
          <w:szCs w:val="24"/>
        </w:rPr>
        <w:tab/>
      </w:r>
      <w:r w:rsidR="00A06EC9">
        <w:rPr>
          <w:rFonts w:ascii="Times New Roman" w:hAnsi="Times New Roman"/>
          <w:sz w:val="24"/>
          <w:szCs w:val="24"/>
        </w:rPr>
        <w:t>100</w:t>
      </w:r>
    </w:p>
    <w:p w14:paraId="6E866CB2" w14:textId="66C8CD2D" w:rsidR="000C2C82" w:rsidRDefault="00366EE1" w:rsidP="00366EE1">
      <w:pPr>
        <w:tabs>
          <w:tab w:val="center" w:pos="851"/>
          <w:tab w:val="right" w:leader="dot" w:pos="8789"/>
        </w:tabs>
        <w:spacing w:after="100" w:line="360" w:lineRule="auto"/>
        <w:ind w:left="851" w:hanging="851"/>
        <w:rPr>
          <w:rFonts w:ascii="Times New Roman" w:hAnsi="Times New Roman"/>
          <w:sz w:val="24"/>
          <w:szCs w:val="24"/>
        </w:rPr>
      </w:pPr>
      <w:r>
        <w:rPr>
          <w:rFonts w:ascii="Times New Roman" w:hAnsi="Times New Roman"/>
          <w:sz w:val="24"/>
          <w:szCs w:val="24"/>
        </w:rPr>
        <w:t>Tablo 15. Firma Verimliliği Ölçeğinin Açıklayıcı Faktör Analizi ve Güvenilirlik Analizi Sonuçları</w:t>
      </w:r>
      <w:r>
        <w:rPr>
          <w:rFonts w:ascii="Times New Roman" w:hAnsi="Times New Roman"/>
          <w:sz w:val="24"/>
          <w:szCs w:val="24"/>
        </w:rPr>
        <w:tab/>
      </w:r>
      <w:r w:rsidR="00A06EC9">
        <w:rPr>
          <w:rFonts w:ascii="Times New Roman" w:hAnsi="Times New Roman"/>
          <w:sz w:val="24"/>
          <w:szCs w:val="24"/>
        </w:rPr>
        <w:t>101</w:t>
      </w:r>
    </w:p>
    <w:p w14:paraId="4FCCC2D8" w14:textId="3148C8B3" w:rsidR="00E70D63" w:rsidRDefault="00E70D63" w:rsidP="00DD67F9">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16.</w:t>
      </w:r>
      <w:r w:rsidR="00C77837" w:rsidRPr="00C77837">
        <w:rPr>
          <w:rFonts w:ascii="Times New Roman" w:hAnsi="Times New Roman" w:cs="Times New Roman"/>
          <w:sz w:val="24"/>
          <w:szCs w:val="24"/>
        </w:rPr>
        <w:t xml:space="preserve"> </w:t>
      </w:r>
      <w:r w:rsidR="00C77837" w:rsidRPr="00D43A9F">
        <w:rPr>
          <w:rFonts w:ascii="Times New Roman" w:hAnsi="Times New Roman" w:cs="Times New Roman"/>
          <w:sz w:val="24"/>
          <w:szCs w:val="24"/>
        </w:rPr>
        <w:t>Firma Verimliliği Faktörünün Doğrulayıcı Faktör Analizi Uyum İyiliği Ölçüleri</w:t>
      </w:r>
      <w:r>
        <w:rPr>
          <w:rFonts w:ascii="Times New Roman" w:hAnsi="Times New Roman"/>
          <w:sz w:val="24"/>
          <w:szCs w:val="24"/>
        </w:rPr>
        <w:tab/>
      </w:r>
      <w:r w:rsidR="006F3312">
        <w:rPr>
          <w:rFonts w:ascii="Times New Roman" w:hAnsi="Times New Roman"/>
          <w:sz w:val="24"/>
          <w:szCs w:val="24"/>
        </w:rPr>
        <w:t>102</w:t>
      </w:r>
    </w:p>
    <w:p w14:paraId="3A5747F5" w14:textId="3588121B" w:rsidR="00366EE1" w:rsidRDefault="00E70D63" w:rsidP="00366EE1">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17.</w:t>
      </w:r>
      <w:r w:rsidR="00C77837">
        <w:rPr>
          <w:rFonts w:ascii="Times New Roman" w:hAnsi="Times New Roman" w:cs="Times New Roman"/>
          <w:sz w:val="24"/>
          <w:szCs w:val="24"/>
        </w:rPr>
        <w:t xml:space="preserve"> </w:t>
      </w:r>
      <w:r w:rsidR="00C77837" w:rsidRPr="00D43A9F">
        <w:rPr>
          <w:rFonts w:ascii="Times New Roman" w:hAnsi="Times New Roman" w:cs="Times New Roman"/>
          <w:sz w:val="24"/>
          <w:szCs w:val="24"/>
        </w:rPr>
        <w:t>Üretim Maliyetlerinin Firma Verimliliği üzerindeki Etkisinde Üretim Kayıplarının Rolüne İlişkin Araştırma Modelinin Uyum İyiliği Ölçüleri Sonuçları</w:t>
      </w:r>
      <w:r w:rsidR="00366EE1">
        <w:rPr>
          <w:rFonts w:ascii="Times New Roman" w:hAnsi="Times New Roman"/>
          <w:sz w:val="24"/>
          <w:szCs w:val="24"/>
        </w:rPr>
        <w:tab/>
      </w:r>
      <w:r w:rsidR="006F3312">
        <w:rPr>
          <w:rFonts w:ascii="Times New Roman" w:hAnsi="Times New Roman"/>
          <w:sz w:val="24"/>
          <w:szCs w:val="24"/>
        </w:rPr>
        <w:t>102</w:t>
      </w:r>
    </w:p>
    <w:p w14:paraId="0B924520" w14:textId="731D2B35" w:rsidR="00366EE1" w:rsidRPr="00366EE1" w:rsidRDefault="00366EE1" w:rsidP="00366EE1">
      <w:pPr>
        <w:tabs>
          <w:tab w:val="center" w:pos="851"/>
          <w:tab w:val="right" w:leader="dot" w:pos="8789"/>
        </w:tabs>
        <w:spacing w:after="100" w:line="360" w:lineRule="auto"/>
        <w:ind w:left="851" w:hanging="851"/>
        <w:rPr>
          <w:rFonts w:ascii="Times New Roman" w:hAnsi="Times New Roman"/>
          <w:sz w:val="24"/>
          <w:szCs w:val="24"/>
        </w:rPr>
      </w:pPr>
      <w:r>
        <w:rPr>
          <w:rFonts w:ascii="Times New Roman" w:hAnsi="Times New Roman"/>
          <w:sz w:val="24"/>
          <w:szCs w:val="24"/>
        </w:rPr>
        <w:t>Tablo 18. Üretim Maliyetlerinin Firma Verimliliği Üzerindeki Etkisine Yönelik Araştırma Modelinin Hipotezlerinin Değerlendirilmesi</w:t>
      </w:r>
      <w:r>
        <w:rPr>
          <w:rFonts w:ascii="Times New Roman" w:hAnsi="Times New Roman"/>
          <w:sz w:val="24"/>
          <w:szCs w:val="24"/>
        </w:rPr>
        <w:tab/>
      </w:r>
      <w:r w:rsidR="006F3312">
        <w:rPr>
          <w:rFonts w:ascii="Times New Roman" w:hAnsi="Times New Roman"/>
          <w:sz w:val="24"/>
          <w:szCs w:val="24"/>
        </w:rPr>
        <w:t>105</w:t>
      </w:r>
    </w:p>
    <w:p w14:paraId="4AF70705" w14:textId="3AE29784" w:rsidR="00366EE1" w:rsidRDefault="00E70D63" w:rsidP="00366EE1">
      <w:pPr>
        <w:tabs>
          <w:tab w:val="center" w:pos="851"/>
          <w:tab w:val="right" w:leader="dot" w:pos="8789"/>
        </w:tabs>
        <w:spacing w:after="100" w:line="360" w:lineRule="auto"/>
        <w:ind w:left="851" w:hanging="851"/>
        <w:rPr>
          <w:rFonts w:ascii="Times New Roman" w:hAnsi="Times New Roman"/>
          <w:sz w:val="24"/>
          <w:szCs w:val="24"/>
        </w:rPr>
      </w:pPr>
      <w:r w:rsidRPr="0002102A">
        <w:rPr>
          <w:rFonts w:ascii="Times New Roman" w:hAnsi="Times New Roman" w:cs="Times New Roman"/>
          <w:sz w:val="24"/>
          <w:szCs w:val="24"/>
        </w:rPr>
        <w:t>Tablo 19.</w:t>
      </w:r>
      <w:r w:rsidR="00C77837">
        <w:rPr>
          <w:rFonts w:ascii="Times New Roman" w:hAnsi="Times New Roman" w:cs="Times New Roman"/>
          <w:sz w:val="24"/>
          <w:szCs w:val="24"/>
        </w:rPr>
        <w:t xml:space="preserve"> </w:t>
      </w:r>
      <w:r w:rsidR="00C77837" w:rsidRPr="00C77837">
        <w:rPr>
          <w:rFonts w:ascii="Times New Roman" w:hAnsi="Times New Roman" w:cs="Times New Roman"/>
          <w:sz w:val="24"/>
          <w:szCs w:val="24"/>
        </w:rPr>
        <w:t>Üretim Kayıplarının Üretim Maliyetleri Üzerindeki Etkisine Yönelik Regresyon Analizi Sonuçları</w:t>
      </w:r>
      <w:r w:rsidR="00366EE1">
        <w:rPr>
          <w:rFonts w:ascii="Times New Roman" w:hAnsi="Times New Roman"/>
          <w:sz w:val="24"/>
          <w:szCs w:val="24"/>
        </w:rPr>
        <w:tab/>
      </w:r>
      <w:r w:rsidR="006F3312">
        <w:rPr>
          <w:rFonts w:ascii="Times New Roman" w:hAnsi="Times New Roman"/>
          <w:sz w:val="24"/>
          <w:szCs w:val="24"/>
        </w:rPr>
        <w:t>106</w:t>
      </w:r>
    </w:p>
    <w:p w14:paraId="7F1E4E73" w14:textId="50BD90CE" w:rsidR="00D618A0" w:rsidRDefault="00366EE1" w:rsidP="00366EE1">
      <w:pPr>
        <w:tabs>
          <w:tab w:val="center" w:pos="851"/>
          <w:tab w:val="right" w:leader="dot" w:pos="8789"/>
        </w:tabs>
        <w:spacing w:after="100" w:line="360" w:lineRule="auto"/>
        <w:ind w:left="851" w:hanging="851"/>
        <w:rPr>
          <w:rFonts w:ascii="Times New Roman" w:hAnsi="Times New Roman"/>
          <w:sz w:val="24"/>
          <w:szCs w:val="24"/>
        </w:rPr>
        <w:sectPr w:rsidR="00D618A0" w:rsidSect="00851D42">
          <w:footerReference w:type="default" r:id="rId23"/>
          <w:pgSz w:w="11906" w:h="16838"/>
          <w:pgMar w:top="1701" w:right="1134" w:bottom="1701" w:left="2268" w:header="709" w:footer="709" w:gutter="0"/>
          <w:pgNumType w:fmt="upperRoman" w:start="5"/>
          <w:cols w:space="708"/>
          <w:docGrid w:linePitch="360"/>
        </w:sectPr>
      </w:pPr>
      <w:r>
        <w:rPr>
          <w:rFonts w:ascii="Times New Roman" w:hAnsi="Times New Roman"/>
          <w:sz w:val="24"/>
          <w:szCs w:val="24"/>
        </w:rPr>
        <w:t>Tablo 20. Üretim Kayıplarının Firma Verimliliği Üzerindeki Etkisine Yönelik Regresyon Analizi Sonuçları</w:t>
      </w:r>
      <w:r>
        <w:rPr>
          <w:rFonts w:ascii="Times New Roman" w:hAnsi="Times New Roman"/>
          <w:sz w:val="24"/>
          <w:szCs w:val="24"/>
        </w:rPr>
        <w:tab/>
      </w:r>
      <w:r w:rsidR="00A6768B">
        <w:rPr>
          <w:rFonts w:ascii="Times New Roman" w:hAnsi="Times New Roman"/>
          <w:sz w:val="24"/>
          <w:szCs w:val="24"/>
        </w:rPr>
        <w:t>10</w:t>
      </w:r>
      <w:r w:rsidR="006F3312">
        <w:rPr>
          <w:rFonts w:ascii="Times New Roman" w:hAnsi="Times New Roman"/>
          <w:sz w:val="24"/>
          <w:szCs w:val="24"/>
        </w:rPr>
        <w:t>6</w:t>
      </w:r>
    </w:p>
    <w:p w14:paraId="6AD45D16" w14:textId="55D6CCD4" w:rsidR="00654E09" w:rsidRDefault="00D618A0" w:rsidP="00D618A0">
      <w:pPr>
        <w:tabs>
          <w:tab w:val="left" w:pos="2816"/>
        </w:tabs>
        <w:rPr>
          <w:rFonts w:ascii="Times New Roman" w:hAnsi="Times New Roman" w:cs="Times New Roman"/>
          <w:b/>
          <w:sz w:val="24"/>
          <w:szCs w:val="24"/>
        </w:rPr>
      </w:pPr>
      <w:r>
        <w:rPr>
          <w:rFonts w:ascii="Times New Roman" w:hAnsi="Times New Roman"/>
          <w:sz w:val="24"/>
          <w:szCs w:val="24"/>
        </w:rPr>
        <w:lastRenderedPageBreak/>
        <w:tab/>
      </w:r>
      <w:r w:rsidR="00654E09" w:rsidRPr="009F3D9E">
        <w:rPr>
          <w:rFonts w:ascii="Times New Roman" w:hAnsi="Times New Roman" w:cs="Times New Roman"/>
          <w:b/>
          <w:sz w:val="24"/>
          <w:szCs w:val="24"/>
        </w:rPr>
        <w:t>ŞEKİLLER LİSTESİ</w:t>
      </w:r>
    </w:p>
    <w:p w14:paraId="1BA8A365" w14:textId="77777777" w:rsidR="008D5ACA" w:rsidRPr="009F3D9E" w:rsidRDefault="008D5ACA" w:rsidP="00DD67F9">
      <w:pPr>
        <w:spacing w:after="0" w:line="360" w:lineRule="auto"/>
        <w:ind w:firstLine="709"/>
        <w:jc w:val="center"/>
        <w:rPr>
          <w:rFonts w:ascii="Times New Roman" w:hAnsi="Times New Roman" w:cs="Times New Roman"/>
          <w:b/>
          <w:sz w:val="24"/>
          <w:szCs w:val="24"/>
        </w:rPr>
      </w:pPr>
    </w:p>
    <w:p w14:paraId="0CDBD939" w14:textId="1587F965" w:rsidR="00A81BB4" w:rsidRDefault="00A81BB4" w:rsidP="00DD67F9">
      <w:pPr>
        <w:tabs>
          <w:tab w:val="center" w:pos="851"/>
          <w:tab w:val="right" w:leader="dot" w:pos="8789"/>
        </w:tabs>
        <w:spacing w:after="100" w:line="360" w:lineRule="auto"/>
        <w:ind w:left="851" w:hanging="851"/>
        <w:rPr>
          <w:rFonts w:ascii="Times New Roman" w:hAnsi="Times New Roman"/>
          <w:sz w:val="24"/>
          <w:szCs w:val="24"/>
        </w:rPr>
      </w:pPr>
      <w:r w:rsidRPr="005D382B">
        <w:rPr>
          <w:rFonts w:ascii="Times New Roman" w:hAnsi="Times New Roman" w:cs="Times New Roman"/>
          <w:sz w:val="24"/>
          <w:szCs w:val="24"/>
        </w:rPr>
        <w:t xml:space="preserve">Şekil 1. </w:t>
      </w:r>
      <w:r w:rsidRPr="005D382B">
        <w:rPr>
          <w:sz w:val="24"/>
          <w:szCs w:val="24"/>
        </w:rPr>
        <w:t xml:space="preserve"> </w:t>
      </w:r>
      <w:r w:rsidRPr="005D382B">
        <w:rPr>
          <w:rFonts w:ascii="Times New Roman" w:hAnsi="Times New Roman" w:cs="Times New Roman"/>
          <w:sz w:val="24"/>
          <w:szCs w:val="24"/>
        </w:rPr>
        <w:t xml:space="preserve">Üretim Maliyeti Unsurlarının Ürünle İlişkilendirme Açısından </w:t>
      </w:r>
      <w:r>
        <w:rPr>
          <w:rFonts w:ascii="Times New Roman" w:hAnsi="Times New Roman" w:cs="Times New Roman"/>
          <w:sz w:val="24"/>
          <w:szCs w:val="24"/>
        </w:rPr>
        <w:t>Sınıflandırılması</w:t>
      </w:r>
      <w:r>
        <w:rPr>
          <w:rFonts w:ascii="Times New Roman" w:hAnsi="Times New Roman"/>
          <w:sz w:val="24"/>
          <w:szCs w:val="24"/>
        </w:rPr>
        <w:tab/>
      </w:r>
      <w:r w:rsidR="001F1360">
        <w:rPr>
          <w:rFonts w:ascii="Times New Roman" w:hAnsi="Times New Roman"/>
          <w:sz w:val="24"/>
          <w:szCs w:val="24"/>
        </w:rPr>
        <w:t>13</w:t>
      </w:r>
    </w:p>
    <w:p w14:paraId="69291979" w14:textId="2329AABD" w:rsidR="00A81BB4" w:rsidRDefault="00A81BB4" w:rsidP="00DD67F9">
      <w:pPr>
        <w:tabs>
          <w:tab w:val="center" w:pos="851"/>
          <w:tab w:val="right" w:leader="dot" w:pos="8789"/>
        </w:tabs>
        <w:spacing w:after="100" w:line="360" w:lineRule="auto"/>
        <w:ind w:left="851" w:hanging="851"/>
        <w:rPr>
          <w:rFonts w:ascii="Times New Roman" w:hAnsi="Times New Roman"/>
          <w:sz w:val="24"/>
          <w:szCs w:val="24"/>
        </w:rPr>
      </w:pPr>
      <w:r w:rsidRPr="0032126D">
        <w:rPr>
          <w:rFonts w:ascii="Times New Roman" w:hAnsi="Times New Roman" w:cs="Times New Roman"/>
          <w:sz w:val="24"/>
          <w:szCs w:val="24"/>
        </w:rPr>
        <w:t>Şekil 2. İlk Madde ve Malzeme Maliyetlerinin Mamulle İlişkilendirme</w:t>
      </w:r>
      <w:r>
        <w:rPr>
          <w:rFonts w:ascii="Times New Roman" w:hAnsi="Times New Roman" w:cs="Times New Roman"/>
          <w:sz w:val="24"/>
          <w:szCs w:val="24"/>
        </w:rPr>
        <w:t xml:space="preserve"> Açısından Sınıflandırılması</w:t>
      </w:r>
      <w:r>
        <w:rPr>
          <w:rFonts w:ascii="Times New Roman" w:hAnsi="Times New Roman"/>
          <w:sz w:val="24"/>
          <w:szCs w:val="24"/>
        </w:rPr>
        <w:tab/>
      </w:r>
      <w:r w:rsidR="001F1360">
        <w:rPr>
          <w:rFonts w:ascii="Times New Roman" w:hAnsi="Times New Roman"/>
          <w:sz w:val="24"/>
          <w:szCs w:val="24"/>
        </w:rPr>
        <w:t>15</w:t>
      </w:r>
    </w:p>
    <w:p w14:paraId="68C338E1" w14:textId="0BBEEB98" w:rsidR="00A81BB4" w:rsidRDefault="006F3312" w:rsidP="00DD67F9">
      <w:pPr>
        <w:tabs>
          <w:tab w:val="center" w:pos="851"/>
          <w:tab w:val="right" w:leader="dot" w:pos="8789"/>
        </w:tabs>
        <w:spacing w:after="100" w:line="360" w:lineRule="auto"/>
        <w:ind w:left="851" w:hanging="851"/>
        <w:rPr>
          <w:rFonts w:ascii="Times New Roman" w:hAnsi="Times New Roman"/>
          <w:sz w:val="24"/>
          <w:szCs w:val="24"/>
        </w:rPr>
      </w:pPr>
      <w:r>
        <w:rPr>
          <w:rFonts w:ascii="Times New Roman" w:hAnsi="Times New Roman" w:cs="Times New Roman"/>
          <w:sz w:val="24"/>
          <w:szCs w:val="24"/>
        </w:rPr>
        <w:t>Şekil 3.</w:t>
      </w:r>
      <w:r w:rsidR="00A81BB4" w:rsidRPr="0032126D">
        <w:rPr>
          <w:rFonts w:ascii="Times New Roman" w:hAnsi="Times New Roman" w:cs="Times New Roman"/>
          <w:sz w:val="24"/>
          <w:szCs w:val="24"/>
        </w:rPr>
        <w:t xml:space="preserve"> İşçi Maliyetlerinin Mamulle İlişkilendirme Açısından Sınıflandırılması</w:t>
      </w:r>
      <w:r w:rsidR="00A81BB4">
        <w:rPr>
          <w:rFonts w:ascii="Times New Roman" w:hAnsi="Times New Roman"/>
          <w:sz w:val="24"/>
          <w:szCs w:val="24"/>
        </w:rPr>
        <w:tab/>
      </w:r>
      <w:r w:rsidR="001F1360">
        <w:rPr>
          <w:rFonts w:ascii="Times New Roman" w:hAnsi="Times New Roman"/>
          <w:sz w:val="24"/>
          <w:szCs w:val="24"/>
        </w:rPr>
        <w:t>20</w:t>
      </w:r>
    </w:p>
    <w:p w14:paraId="246A0E98" w14:textId="69CA562E" w:rsidR="00A81BB4" w:rsidRPr="00304EBF" w:rsidRDefault="00A81BB4" w:rsidP="00DD67F9">
      <w:pPr>
        <w:tabs>
          <w:tab w:val="center" w:pos="851"/>
          <w:tab w:val="right" w:leader="dot" w:pos="8789"/>
        </w:tabs>
        <w:spacing w:after="100" w:line="360" w:lineRule="auto"/>
        <w:ind w:left="851" w:hanging="851"/>
        <w:rPr>
          <w:rFonts w:ascii="Times New Roman" w:hAnsi="Times New Roman"/>
          <w:sz w:val="24"/>
          <w:szCs w:val="24"/>
          <w:vertAlign w:val="superscript"/>
        </w:rPr>
      </w:pPr>
      <w:r w:rsidRPr="0032126D">
        <w:rPr>
          <w:rFonts w:ascii="Times New Roman" w:hAnsi="Times New Roman" w:cs="Times New Roman"/>
          <w:sz w:val="24"/>
          <w:szCs w:val="24"/>
        </w:rPr>
        <w:t>Şekil 4. Endirekt İşçilik Maliyetlerinin Sınıflandırılması</w:t>
      </w:r>
      <w:r>
        <w:rPr>
          <w:rFonts w:ascii="Times New Roman" w:hAnsi="Times New Roman"/>
          <w:sz w:val="24"/>
          <w:szCs w:val="24"/>
        </w:rPr>
        <w:tab/>
      </w:r>
      <w:r w:rsidR="001F1360">
        <w:rPr>
          <w:rFonts w:ascii="Times New Roman" w:hAnsi="Times New Roman"/>
          <w:sz w:val="24"/>
          <w:szCs w:val="24"/>
        </w:rPr>
        <w:t>22</w:t>
      </w:r>
    </w:p>
    <w:p w14:paraId="13BEA48E" w14:textId="7043FE5D" w:rsidR="00A81BB4" w:rsidRDefault="00A81BB4" w:rsidP="00DD67F9">
      <w:pPr>
        <w:tabs>
          <w:tab w:val="center" w:pos="851"/>
          <w:tab w:val="right" w:leader="dot" w:pos="8789"/>
        </w:tabs>
        <w:spacing w:after="100" w:line="360" w:lineRule="auto"/>
        <w:ind w:left="851" w:hanging="851"/>
        <w:rPr>
          <w:rFonts w:ascii="Times New Roman" w:hAnsi="Times New Roman"/>
          <w:sz w:val="24"/>
          <w:szCs w:val="24"/>
        </w:rPr>
      </w:pPr>
      <w:r w:rsidRPr="0032126D">
        <w:rPr>
          <w:rFonts w:ascii="Times New Roman" w:hAnsi="Times New Roman" w:cs="Times New Roman"/>
          <w:sz w:val="24"/>
          <w:szCs w:val="24"/>
        </w:rPr>
        <w:t>Şekil 5. Genel Üretim Maliyetlerini Oluşturan Giderlerin Sınıflandırılması</w:t>
      </w:r>
      <w:r>
        <w:rPr>
          <w:rFonts w:ascii="Times New Roman" w:hAnsi="Times New Roman"/>
          <w:sz w:val="24"/>
          <w:szCs w:val="24"/>
        </w:rPr>
        <w:tab/>
      </w:r>
      <w:r w:rsidR="001F1360">
        <w:rPr>
          <w:rFonts w:ascii="Times New Roman" w:hAnsi="Times New Roman"/>
          <w:sz w:val="24"/>
          <w:szCs w:val="24"/>
        </w:rPr>
        <w:t>26</w:t>
      </w:r>
    </w:p>
    <w:p w14:paraId="13BB8C11" w14:textId="31A59F58" w:rsidR="00A81BB4" w:rsidRDefault="00A81BB4" w:rsidP="00DD67F9">
      <w:pPr>
        <w:tabs>
          <w:tab w:val="center" w:pos="851"/>
          <w:tab w:val="right" w:leader="dot" w:pos="8789"/>
        </w:tabs>
        <w:spacing w:after="100" w:line="360" w:lineRule="auto"/>
        <w:ind w:left="851" w:hanging="851"/>
        <w:rPr>
          <w:rFonts w:ascii="Times New Roman" w:hAnsi="Times New Roman"/>
          <w:sz w:val="24"/>
          <w:szCs w:val="24"/>
        </w:rPr>
      </w:pPr>
      <w:r w:rsidRPr="0032126D">
        <w:rPr>
          <w:rFonts w:ascii="Times New Roman" w:hAnsi="Times New Roman" w:cs="Times New Roman"/>
          <w:sz w:val="24"/>
          <w:szCs w:val="24"/>
        </w:rPr>
        <w:t>Şekil 6. Üretim Kayıpları Çeşitleri</w:t>
      </w:r>
      <w:r>
        <w:rPr>
          <w:rFonts w:ascii="Times New Roman" w:hAnsi="Times New Roman"/>
          <w:sz w:val="24"/>
          <w:szCs w:val="24"/>
        </w:rPr>
        <w:tab/>
      </w:r>
      <w:r w:rsidR="001F1360">
        <w:rPr>
          <w:rFonts w:ascii="Times New Roman" w:hAnsi="Times New Roman"/>
          <w:sz w:val="24"/>
          <w:szCs w:val="24"/>
        </w:rPr>
        <w:t>30</w:t>
      </w:r>
    </w:p>
    <w:p w14:paraId="1CF92FA9" w14:textId="531DEEC7" w:rsidR="00A81BB4" w:rsidRDefault="00A81BB4" w:rsidP="00DD67F9">
      <w:pPr>
        <w:tabs>
          <w:tab w:val="center" w:pos="851"/>
          <w:tab w:val="right" w:leader="dot" w:pos="8789"/>
        </w:tabs>
        <w:spacing w:after="100" w:line="360" w:lineRule="auto"/>
        <w:ind w:left="851" w:hanging="851"/>
        <w:rPr>
          <w:rFonts w:ascii="Times New Roman" w:hAnsi="Times New Roman"/>
          <w:sz w:val="24"/>
          <w:szCs w:val="24"/>
        </w:rPr>
      </w:pPr>
      <w:r w:rsidRPr="0032126D">
        <w:rPr>
          <w:rFonts w:ascii="Times New Roman" w:hAnsi="Times New Roman" w:cs="Times New Roman"/>
          <w:sz w:val="24"/>
          <w:szCs w:val="24"/>
        </w:rPr>
        <w:t>Şekil 7. Artığın Ortaya Çıkışı</w:t>
      </w:r>
      <w:r>
        <w:rPr>
          <w:rFonts w:ascii="Times New Roman" w:hAnsi="Times New Roman"/>
          <w:sz w:val="24"/>
          <w:szCs w:val="24"/>
        </w:rPr>
        <w:tab/>
      </w:r>
      <w:r w:rsidR="001F1360">
        <w:rPr>
          <w:rFonts w:ascii="Times New Roman" w:hAnsi="Times New Roman"/>
          <w:sz w:val="24"/>
          <w:szCs w:val="24"/>
        </w:rPr>
        <w:t>39</w:t>
      </w:r>
    </w:p>
    <w:p w14:paraId="1EA624D0" w14:textId="10D168B6" w:rsidR="00A81BB4" w:rsidRDefault="00A81BB4" w:rsidP="00DD67F9">
      <w:pPr>
        <w:tabs>
          <w:tab w:val="center" w:pos="851"/>
          <w:tab w:val="right" w:leader="dot" w:pos="8789"/>
        </w:tabs>
        <w:spacing w:after="100" w:line="360" w:lineRule="auto"/>
        <w:ind w:left="851" w:hanging="851"/>
        <w:rPr>
          <w:rFonts w:ascii="Times New Roman" w:hAnsi="Times New Roman"/>
          <w:sz w:val="24"/>
          <w:szCs w:val="24"/>
        </w:rPr>
      </w:pPr>
      <w:r w:rsidRPr="0032126D">
        <w:rPr>
          <w:rFonts w:ascii="Times New Roman" w:hAnsi="Times New Roman" w:cs="Times New Roman"/>
          <w:sz w:val="24"/>
          <w:szCs w:val="24"/>
        </w:rPr>
        <w:t>Şekil 8. Artığın Satılması</w:t>
      </w:r>
      <w:r>
        <w:rPr>
          <w:rFonts w:ascii="Times New Roman" w:hAnsi="Times New Roman"/>
          <w:sz w:val="24"/>
          <w:szCs w:val="24"/>
        </w:rPr>
        <w:tab/>
      </w:r>
      <w:r w:rsidR="001F1360">
        <w:rPr>
          <w:rFonts w:ascii="Times New Roman" w:hAnsi="Times New Roman"/>
          <w:sz w:val="24"/>
          <w:szCs w:val="24"/>
        </w:rPr>
        <w:t>42</w:t>
      </w:r>
    </w:p>
    <w:p w14:paraId="66DEFECD" w14:textId="718113C9" w:rsidR="00A81BB4" w:rsidRDefault="00A81BB4" w:rsidP="00DD67F9">
      <w:pPr>
        <w:tabs>
          <w:tab w:val="center" w:pos="851"/>
          <w:tab w:val="right" w:leader="dot" w:pos="8789"/>
        </w:tabs>
        <w:spacing w:after="100" w:line="360" w:lineRule="auto"/>
        <w:ind w:left="851" w:hanging="851"/>
        <w:rPr>
          <w:rFonts w:ascii="Times New Roman" w:hAnsi="Times New Roman"/>
          <w:sz w:val="24"/>
          <w:szCs w:val="24"/>
        </w:rPr>
      </w:pPr>
      <w:r w:rsidRPr="0032126D">
        <w:rPr>
          <w:rFonts w:ascii="Times New Roman" w:hAnsi="Times New Roman" w:cs="Times New Roman"/>
          <w:sz w:val="24"/>
          <w:szCs w:val="24"/>
        </w:rPr>
        <w:t>Şekil 9. Artığın İkinci Bir Üretime Alınarak Yeni Bir Mamul Üretimi</w:t>
      </w:r>
      <w:r>
        <w:rPr>
          <w:rFonts w:ascii="Times New Roman" w:hAnsi="Times New Roman"/>
          <w:sz w:val="24"/>
          <w:szCs w:val="24"/>
        </w:rPr>
        <w:tab/>
      </w:r>
      <w:r w:rsidR="000C2C82">
        <w:rPr>
          <w:rFonts w:ascii="Times New Roman" w:hAnsi="Times New Roman"/>
          <w:sz w:val="24"/>
          <w:szCs w:val="24"/>
        </w:rPr>
        <w:t>42</w:t>
      </w:r>
    </w:p>
    <w:p w14:paraId="13E1E401" w14:textId="7AA62DE4" w:rsidR="00A81BB4" w:rsidRDefault="00A81BB4" w:rsidP="00DD67F9">
      <w:pPr>
        <w:tabs>
          <w:tab w:val="center" w:pos="851"/>
          <w:tab w:val="right" w:leader="dot" w:pos="8789"/>
        </w:tabs>
        <w:spacing w:after="100" w:line="360" w:lineRule="auto"/>
        <w:ind w:left="851" w:hanging="851"/>
        <w:rPr>
          <w:rFonts w:ascii="Times New Roman" w:hAnsi="Times New Roman"/>
          <w:sz w:val="24"/>
          <w:szCs w:val="24"/>
        </w:rPr>
      </w:pPr>
      <w:r w:rsidRPr="0032126D">
        <w:rPr>
          <w:rFonts w:ascii="Times New Roman" w:hAnsi="Times New Roman" w:cs="Times New Roman"/>
          <w:sz w:val="24"/>
          <w:szCs w:val="24"/>
        </w:rPr>
        <w:t>Şekil 10. Kusurlu Mamullerin Yeniden Üretime Alınması</w:t>
      </w:r>
      <w:r>
        <w:rPr>
          <w:rFonts w:ascii="Times New Roman" w:hAnsi="Times New Roman"/>
          <w:sz w:val="24"/>
          <w:szCs w:val="24"/>
        </w:rPr>
        <w:tab/>
      </w:r>
      <w:r w:rsidR="000C2C82">
        <w:rPr>
          <w:rFonts w:ascii="Times New Roman" w:hAnsi="Times New Roman"/>
          <w:sz w:val="24"/>
          <w:szCs w:val="24"/>
        </w:rPr>
        <w:t>48</w:t>
      </w:r>
    </w:p>
    <w:p w14:paraId="54FEFF52" w14:textId="700EAFA4" w:rsidR="0008594E" w:rsidRDefault="00A81BB4" w:rsidP="00366EE1">
      <w:pPr>
        <w:tabs>
          <w:tab w:val="center" w:pos="851"/>
          <w:tab w:val="right" w:leader="dot" w:pos="8789"/>
        </w:tabs>
        <w:spacing w:after="100" w:line="360" w:lineRule="auto"/>
        <w:ind w:left="851" w:hanging="851"/>
        <w:rPr>
          <w:rFonts w:ascii="Times New Roman" w:hAnsi="Times New Roman"/>
          <w:sz w:val="24"/>
          <w:szCs w:val="24"/>
        </w:rPr>
      </w:pPr>
      <w:r w:rsidRPr="0032126D">
        <w:rPr>
          <w:rFonts w:ascii="Times New Roman" w:hAnsi="Times New Roman" w:cs="Times New Roman"/>
          <w:sz w:val="24"/>
          <w:szCs w:val="24"/>
        </w:rPr>
        <w:t>Şekil 11.</w:t>
      </w:r>
      <w:r w:rsidR="0008594E" w:rsidRPr="0008594E">
        <w:rPr>
          <w:rFonts w:ascii="Times New Roman" w:hAnsi="Times New Roman" w:cs="Times New Roman"/>
          <w:sz w:val="24"/>
          <w:szCs w:val="24"/>
        </w:rPr>
        <w:t xml:space="preserve"> </w:t>
      </w:r>
      <w:r w:rsidR="0008594E" w:rsidRPr="00D43A9F">
        <w:rPr>
          <w:rFonts w:ascii="Times New Roman" w:hAnsi="Times New Roman" w:cs="Times New Roman"/>
          <w:sz w:val="24"/>
          <w:szCs w:val="24"/>
        </w:rPr>
        <w:t>Üretim Maliyetlerinin Firma Verimliliği Üzerindeki Etkisinde Üretim Kayıplarının Rolüne İlişkin Model</w:t>
      </w:r>
      <w:r w:rsidR="00366EE1">
        <w:rPr>
          <w:rFonts w:ascii="Times New Roman" w:hAnsi="Times New Roman"/>
          <w:sz w:val="24"/>
          <w:szCs w:val="24"/>
        </w:rPr>
        <w:tab/>
      </w:r>
      <w:r w:rsidR="000C2C82">
        <w:rPr>
          <w:rFonts w:ascii="Times New Roman" w:hAnsi="Times New Roman"/>
          <w:sz w:val="24"/>
          <w:szCs w:val="24"/>
        </w:rPr>
        <w:t>83</w:t>
      </w:r>
    </w:p>
    <w:p w14:paraId="3EE2C7F4" w14:textId="6293F901" w:rsidR="00366EE1" w:rsidRDefault="00366EE1" w:rsidP="00366EE1">
      <w:pPr>
        <w:tabs>
          <w:tab w:val="center" w:pos="851"/>
          <w:tab w:val="right" w:leader="dot" w:pos="8789"/>
        </w:tabs>
        <w:spacing w:after="100" w:line="360" w:lineRule="auto"/>
        <w:ind w:left="851" w:hanging="851"/>
        <w:rPr>
          <w:rFonts w:ascii="Times New Roman" w:hAnsi="Times New Roman" w:cs="Times New Roman"/>
          <w:sz w:val="24"/>
          <w:szCs w:val="24"/>
        </w:rPr>
      </w:pPr>
      <w:r>
        <w:rPr>
          <w:rFonts w:ascii="Times New Roman" w:hAnsi="Times New Roman"/>
          <w:sz w:val="24"/>
          <w:szCs w:val="24"/>
        </w:rPr>
        <w:t xml:space="preserve">Şekil 12. </w:t>
      </w:r>
      <w:r w:rsidRPr="00D43A9F">
        <w:rPr>
          <w:rFonts w:ascii="Times New Roman" w:hAnsi="Times New Roman" w:cs="Times New Roman"/>
          <w:sz w:val="24"/>
          <w:szCs w:val="24"/>
        </w:rPr>
        <w:t>Üretim Kayıplarının Üretim Maliyetleri Üzerindeki Etkisine Yönelik Regresyon Modeli</w:t>
      </w:r>
      <w:r>
        <w:rPr>
          <w:rFonts w:ascii="Times New Roman" w:hAnsi="Times New Roman" w:cs="Times New Roman"/>
          <w:sz w:val="24"/>
          <w:szCs w:val="24"/>
        </w:rPr>
        <w:tab/>
      </w:r>
      <w:r w:rsidR="000C2C82">
        <w:rPr>
          <w:rFonts w:ascii="Times New Roman" w:hAnsi="Times New Roman" w:cs="Times New Roman"/>
          <w:sz w:val="24"/>
          <w:szCs w:val="24"/>
        </w:rPr>
        <w:t>84</w:t>
      </w:r>
    </w:p>
    <w:p w14:paraId="26344EB8" w14:textId="50A90C1C" w:rsidR="00366EE1" w:rsidRDefault="00366EE1" w:rsidP="00366EE1">
      <w:pPr>
        <w:tabs>
          <w:tab w:val="center" w:pos="851"/>
          <w:tab w:val="right" w:leader="dot" w:pos="8789"/>
        </w:tabs>
        <w:spacing w:after="100" w:line="360" w:lineRule="auto"/>
        <w:ind w:left="851" w:hanging="851"/>
        <w:rPr>
          <w:rFonts w:ascii="Times New Roman" w:hAnsi="Times New Roman" w:cs="Times New Roman"/>
          <w:sz w:val="24"/>
          <w:szCs w:val="24"/>
        </w:rPr>
      </w:pPr>
      <w:r>
        <w:rPr>
          <w:rFonts w:ascii="Times New Roman" w:hAnsi="Times New Roman" w:cs="Times New Roman"/>
          <w:sz w:val="24"/>
          <w:szCs w:val="24"/>
        </w:rPr>
        <w:t xml:space="preserve">Şekil 13. </w:t>
      </w:r>
      <w:r w:rsidRPr="00D43A9F">
        <w:rPr>
          <w:rFonts w:ascii="Times New Roman" w:hAnsi="Times New Roman" w:cs="Times New Roman"/>
          <w:sz w:val="24"/>
          <w:szCs w:val="24"/>
        </w:rPr>
        <w:t>Üretim Kayıplarının Firma Verimliliği Üzerindeki Et</w:t>
      </w:r>
      <w:r>
        <w:rPr>
          <w:rFonts w:ascii="Times New Roman" w:hAnsi="Times New Roman" w:cs="Times New Roman"/>
          <w:sz w:val="24"/>
          <w:szCs w:val="24"/>
        </w:rPr>
        <w:t>kisine Yönelik Regresyon Modeli</w:t>
      </w:r>
      <w:r>
        <w:rPr>
          <w:rFonts w:ascii="Times New Roman" w:hAnsi="Times New Roman" w:cs="Times New Roman"/>
          <w:sz w:val="24"/>
          <w:szCs w:val="24"/>
        </w:rPr>
        <w:tab/>
      </w:r>
      <w:r w:rsidR="000C2C82">
        <w:rPr>
          <w:rFonts w:ascii="Times New Roman" w:hAnsi="Times New Roman" w:cs="Times New Roman"/>
          <w:sz w:val="24"/>
          <w:szCs w:val="24"/>
        </w:rPr>
        <w:t>84</w:t>
      </w:r>
    </w:p>
    <w:p w14:paraId="534C9A89" w14:textId="166224CC" w:rsidR="00366EE1" w:rsidRDefault="00366EE1" w:rsidP="00366EE1">
      <w:pPr>
        <w:tabs>
          <w:tab w:val="center" w:pos="851"/>
          <w:tab w:val="right" w:leader="dot" w:pos="8789"/>
        </w:tabs>
        <w:spacing w:after="100" w:line="360" w:lineRule="auto"/>
        <w:ind w:left="851" w:hanging="851"/>
        <w:rPr>
          <w:rFonts w:ascii="Times New Roman" w:hAnsi="Times New Roman" w:cs="Times New Roman"/>
          <w:sz w:val="24"/>
          <w:szCs w:val="24"/>
        </w:rPr>
      </w:pPr>
      <w:r>
        <w:rPr>
          <w:rFonts w:ascii="Times New Roman" w:hAnsi="Times New Roman" w:cs="Times New Roman"/>
          <w:sz w:val="24"/>
          <w:szCs w:val="24"/>
        </w:rPr>
        <w:t xml:space="preserve">Şekil 14. </w:t>
      </w:r>
      <w:r w:rsidR="005A25B3">
        <w:rPr>
          <w:rFonts w:ascii="Times New Roman" w:hAnsi="Times New Roman" w:cs="Times New Roman"/>
          <w:sz w:val="24"/>
          <w:szCs w:val="24"/>
        </w:rPr>
        <w:t>Üretim Kayıpları Faktörünün Doğrulayıcı Faktör Analizi Path Diyagramı Parametre Değerleri</w:t>
      </w:r>
      <w:r w:rsidR="005A25B3">
        <w:rPr>
          <w:rFonts w:ascii="Times New Roman" w:hAnsi="Times New Roman" w:cs="Times New Roman"/>
          <w:sz w:val="24"/>
          <w:szCs w:val="24"/>
        </w:rPr>
        <w:tab/>
      </w:r>
      <w:r w:rsidR="00781776">
        <w:rPr>
          <w:rFonts w:ascii="Times New Roman" w:hAnsi="Times New Roman" w:cs="Times New Roman"/>
          <w:sz w:val="24"/>
          <w:szCs w:val="24"/>
        </w:rPr>
        <w:t>89</w:t>
      </w:r>
    </w:p>
    <w:p w14:paraId="074C67FD" w14:textId="77777777" w:rsidR="006D5BB6" w:rsidRDefault="005A25B3" w:rsidP="00366EE1">
      <w:pPr>
        <w:tabs>
          <w:tab w:val="center" w:pos="851"/>
          <w:tab w:val="right" w:leader="dot" w:pos="8789"/>
        </w:tabs>
        <w:spacing w:after="100" w:line="360" w:lineRule="auto"/>
        <w:ind w:left="851" w:hanging="851"/>
        <w:rPr>
          <w:rFonts w:ascii="Times New Roman" w:hAnsi="Times New Roman" w:cs="Times New Roman"/>
          <w:sz w:val="24"/>
          <w:szCs w:val="24"/>
        </w:rPr>
        <w:sectPr w:rsidR="006D5BB6" w:rsidSect="00D618A0">
          <w:footerReference w:type="default" r:id="rId24"/>
          <w:pgSz w:w="11906" w:h="16838"/>
          <w:pgMar w:top="2977" w:right="1134" w:bottom="1701" w:left="2268" w:header="709" w:footer="709" w:gutter="0"/>
          <w:pgNumType w:fmt="upperRoman" w:start="5"/>
          <w:cols w:space="708"/>
          <w:docGrid w:linePitch="360"/>
        </w:sectPr>
      </w:pPr>
      <w:r>
        <w:rPr>
          <w:rFonts w:ascii="Times New Roman" w:hAnsi="Times New Roman" w:cs="Times New Roman"/>
          <w:sz w:val="24"/>
          <w:szCs w:val="24"/>
        </w:rPr>
        <w:t>Şekil 15. Firma Verimliliği Faktörünün Doğrulayıcı Faktör Analizi Path Diyagramı Parametre Değerleri</w:t>
      </w:r>
      <w:r>
        <w:rPr>
          <w:rFonts w:ascii="Times New Roman" w:hAnsi="Times New Roman" w:cs="Times New Roman"/>
          <w:sz w:val="24"/>
          <w:szCs w:val="24"/>
        </w:rPr>
        <w:tab/>
      </w:r>
      <w:r w:rsidR="00781776">
        <w:rPr>
          <w:rFonts w:ascii="Times New Roman" w:hAnsi="Times New Roman" w:cs="Times New Roman"/>
          <w:sz w:val="24"/>
          <w:szCs w:val="24"/>
        </w:rPr>
        <w:t>90</w:t>
      </w:r>
    </w:p>
    <w:p w14:paraId="6925FA13" w14:textId="6E011FA4" w:rsidR="005A25B3" w:rsidRDefault="005A25B3" w:rsidP="00366EE1">
      <w:pPr>
        <w:tabs>
          <w:tab w:val="center" w:pos="851"/>
          <w:tab w:val="right" w:leader="dot" w:pos="8789"/>
        </w:tabs>
        <w:spacing w:after="100" w:line="360" w:lineRule="auto"/>
        <w:ind w:left="851" w:hanging="851"/>
        <w:rPr>
          <w:rFonts w:ascii="Times New Roman" w:hAnsi="Times New Roman" w:cs="Times New Roman"/>
          <w:sz w:val="24"/>
          <w:szCs w:val="24"/>
        </w:rPr>
      </w:pPr>
      <w:r>
        <w:rPr>
          <w:rFonts w:ascii="Times New Roman" w:hAnsi="Times New Roman" w:cs="Times New Roman"/>
          <w:sz w:val="24"/>
          <w:szCs w:val="24"/>
        </w:rPr>
        <w:lastRenderedPageBreak/>
        <w:t>Şekil 16. Üretim Maliyetleri Faktörünün Doğrulayıcı Faktör Analizi Path Diyagramı Parametre Değerleri</w:t>
      </w:r>
      <w:r>
        <w:rPr>
          <w:rFonts w:ascii="Times New Roman" w:hAnsi="Times New Roman" w:cs="Times New Roman"/>
          <w:sz w:val="24"/>
          <w:szCs w:val="24"/>
        </w:rPr>
        <w:tab/>
      </w:r>
      <w:r w:rsidR="00781776">
        <w:rPr>
          <w:rFonts w:ascii="Times New Roman" w:hAnsi="Times New Roman" w:cs="Times New Roman"/>
          <w:sz w:val="24"/>
          <w:szCs w:val="24"/>
        </w:rPr>
        <w:t>99</w:t>
      </w:r>
    </w:p>
    <w:p w14:paraId="565E3AE2" w14:textId="77777777" w:rsidR="00304EBF" w:rsidRDefault="005A25B3" w:rsidP="00366EE1">
      <w:pPr>
        <w:tabs>
          <w:tab w:val="center" w:pos="851"/>
          <w:tab w:val="right" w:leader="dot" w:pos="8789"/>
        </w:tabs>
        <w:spacing w:after="100" w:line="360" w:lineRule="auto"/>
        <w:ind w:left="851" w:hanging="851"/>
        <w:rPr>
          <w:rFonts w:ascii="Times New Roman" w:hAnsi="Times New Roman" w:cs="Times New Roman"/>
          <w:sz w:val="24"/>
          <w:szCs w:val="24"/>
        </w:rPr>
      </w:pPr>
      <w:r>
        <w:rPr>
          <w:rFonts w:ascii="Times New Roman" w:hAnsi="Times New Roman" w:cs="Times New Roman"/>
          <w:sz w:val="24"/>
          <w:szCs w:val="24"/>
        </w:rPr>
        <w:t>Şekil 17. Üretim Kayıpları Faktörünün Doğrulayıcı Faktör Analizi Path Diyagramı Parametre Değerleri</w:t>
      </w:r>
      <w:r>
        <w:rPr>
          <w:rFonts w:ascii="Times New Roman" w:hAnsi="Times New Roman" w:cs="Times New Roman"/>
          <w:sz w:val="24"/>
          <w:szCs w:val="24"/>
        </w:rPr>
        <w:tab/>
      </w:r>
      <w:r w:rsidR="00781776">
        <w:rPr>
          <w:rFonts w:ascii="Times New Roman" w:hAnsi="Times New Roman" w:cs="Times New Roman"/>
          <w:sz w:val="24"/>
          <w:szCs w:val="24"/>
        </w:rPr>
        <w:t>100</w:t>
      </w:r>
    </w:p>
    <w:p w14:paraId="7440877F" w14:textId="11251333" w:rsidR="005A25B3" w:rsidRDefault="005A25B3" w:rsidP="00366EE1">
      <w:pPr>
        <w:tabs>
          <w:tab w:val="center" w:pos="851"/>
          <w:tab w:val="right" w:leader="dot" w:pos="8789"/>
        </w:tabs>
        <w:spacing w:after="100" w:line="360" w:lineRule="auto"/>
        <w:ind w:left="851" w:hanging="851"/>
        <w:rPr>
          <w:rFonts w:ascii="Times New Roman" w:hAnsi="Times New Roman" w:cs="Times New Roman"/>
          <w:sz w:val="24"/>
          <w:szCs w:val="24"/>
        </w:rPr>
      </w:pPr>
      <w:r>
        <w:rPr>
          <w:rFonts w:ascii="Times New Roman" w:hAnsi="Times New Roman" w:cs="Times New Roman"/>
          <w:sz w:val="24"/>
          <w:szCs w:val="24"/>
        </w:rPr>
        <w:t>Şekil 18. Firma Verimliliği Faktörünün Doğrulayıcı Faktör Analizi Path Diyagramı Parametre Değerleri</w:t>
      </w:r>
      <w:r>
        <w:rPr>
          <w:rFonts w:ascii="Times New Roman" w:hAnsi="Times New Roman" w:cs="Times New Roman"/>
          <w:sz w:val="24"/>
          <w:szCs w:val="24"/>
        </w:rPr>
        <w:tab/>
      </w:r>
      <w:r w:rsidR="00781776">
        <w:rPr>
          <w:rFonts w:ascii="Times New Roman" w:hAnsi="Times New Roman" w:cs="Times New Roman"/>
          <w:sz w:val="24"/>
          <w:szCs w:val="24"/>
        </w:rPr>
        <w:t>102</w:t>
      </w:r>
    </w:p>
    <w:p w14:paraId="15D9E269" w14:textId="0FF2AD75" w:rsidR="000D4BFC" w:rsidRDefault="005A25B3" w:rsidP="00366EE1">
      <w:pPr>
        <w:tabs>
          <w:tab w:val="center" w:pos="851"/>
          <w:tab w:val="right" w:leader="dot" w:pos="8789"/>
        </w:tabs>
        <w:spacing w:after="100" w:line="360" w:lineRule="auto"/>
        <w:ind w:left="851" w:hanging="851"/>
        <w:rPr>
          <w:rFonts w:ascii="Times New Roman" w:hAnsi="Times New Roman" w:cs="Times New Roman"/>
          <w:sz w:val="24"/>
          <w:szCs w:val="24"/>
        </w:rPr>
        <w:sectPr w:rsidR="000D4BFC" w:rsidSect="00851D42">
          <w:footerReference w:type="default" r:id="rId25"/>
          <w:pgSz w:w="11906" w:h="16838"/>
          <w:pgMar w:top="1701" w:right="1134" w:bottom="1701" w:left="2268" w:header="709" w:footer="709" w:gutter="0"/>
          <w:pgNumType w:fmt="upperRoman" w:start="5"/>
          <w:cols w:space="708"/>
          <w:docGrid w:linePitch="360"/>
        </w:sectPr>
      </w:pPr>
      <w:r>
        <w:rPr>
          <w:rFonts w:ascii="Times New Roman" w:hAnsi="Times New Roman" w:cs="Times New Roman"/>
          <w:sz w:val="24"/>
          <w:szCs w:val="24"/>
        </w:rPr>
        <w:t>Şekil 19. AMOS İle Test Edilen Üretim Maliyetlerinin Firma Verimliliği Üzerindeki Etkisinde Üretim Kayıplarının Rolüne İlişkin Yapısal Model</w:t>
      </w:r>
      <w:r>
        <w:rPr>
          <w:rFonts w:ascii="Times New Roman" w:hAnsi="Times New Roman" w:cs="Times New Roman"/>
          <w:sz w:val="24"/>
          <w:szCs w:val="24"/>
        </w:rPr>
        <w:tab/>
      </w:r>
      <w:r w:rsidR="00781776">
        <w:rPr>
          <w:rFonts w:ascii="Times New Roman" w:hAnsi="Times New Roman" w:cs="Times New Roman"/>
          <w:sz w:val="24"/>
          <w:szCs w:val="24"/>
        </w:rPr>
        <w:t>104</w:t>
      </w:r>
    </w:p>
    <w:p w14:paraId="484F892C" w14:textId="753C68AD" w:rsidR="00654E09" w:rsidRPr="009F3D9E" w:rsidRDefault="00654E09" w:rsidP="00314E01">
      <w:pPr>
        <w:spacing w:line="360" w:lineRule="auto"/>
        <w:ind w:firstLine="709"/>
        <w:jc w:val="center"/>
        <w:rPr>
          <w:rFonts w:ascii="Times New Roman" w:hAnsi="Times New Roman" w:cs="Times New Roman"/>
          <w:b/>
          <w:sz w:val="24"/>
          <w:szCs w:val="24"/>
        </w:rPr>
      </w:pPr>
      <w:r w:rsidRPr="009F3D9E">
        <w:rPr>
          <w:rFonts w:ascii="Times New Roman" w:hAnsi="Times New Roman" w:cs="Times New Roman"/>
          <w:b/>
          <w:sz w:val="24"/>
          <w:szCs w:val="24"/>
        </w:rPr>
        <w:lastRenderedPageBreak/>
        <w:t>KISALTMALAR LİSTESİ</w:t>
      </w:r>
    </w:p>
    <w:tbl>
      <w:tblPr>
        <w:tblStyle w:val="TabloKlavuzu"/>
        <w:tblW w:w="0" w:type="auto"/>
        <w:tblLook w:val="04A0" w:firstRow="1" w:lastRow="0" w:firstColumn="1" w:lastColumn="0" w:noHBand="0" w:noVBand="1"/>
      </w:tblPr>
      <w:tblGrid>
        <w:gridCol w:w="1163"/>
        <w:gridCol w:w="3069"/>
        <w:gridCol w:w="1190"/>
        <w:gridCol w:w="3072"/>
      </w:tblGrid>
      <w:tr w:rsidR="00DD67F9" w14:paraId="103F2C02" w14:textId="77777777" w:rsidTr="00B020A8">
        <w:tc>
          <w:tcPr>
            <w:tcW w:w="4361" w:type="dxa"/>
            <w:gridSpan w:val="2"/>
          </w:tcPr>
          <w:p w14:paraId="25FD1D30" w14:textId="4D59D11F" w:rsidR="00DD67F9" w:rsidRDefault="00B259D3" w:rsidP="0009133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TÜRKÇ</w:t>
            </w:r>
            <w:r w:rsidR="00DD67F9">
              <w:rPr>
                <w:rFonts w:ascii="Times New Roman" w:hAnsi="Times New Roman" w:cs="Times New Roman"/>
                <w:b/>
                <w:sz w:val="24"/>
                <w:szCs w:val="24"/>
              </w:rPr>
              <w:t>E</w:t>
            </w:r>
          </w:p>
        </w:tc>
        <w:tc>
          <w:tcPr>
            <w:tcW w:w="4337" w:type="dxa"/>
            <w:gridSpan w:val="2"/>
          </w:tcPr>
          <w:p w14:paraId="3C04690F" w14:textId="33552E6D" w:rsidR="00DD67F9" w:rsidRDefault="00DD67F9" w:rsidP="0009133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İNGİLİZCE</w:t>
            </w:r>
          </w:p>
        </w:tc>
      </w:tr>
      <w:tr w:rsidR="00DD67F9" w14:paraId="787B3256" w14:textId="77777777" w:rsidTr="00B020A8">
        <w:tc>
          <w:tcPr>
            <w:tcW w:w="1163" w:type="dxa"/>
          </w:tcPr>
          <w:p w14:paraId="62880E1C" w14:textId="0E9DE9FB" w:rsidR="00DD67F9" w:rsidRDefault="00091336" w:rsidP="00091336">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Ar-Ge</w:t>
            </w:r>
          </w:p>
        </w:tc>
        <w:tc>
          <w:tcPr>
            <w:tcW w:w="3198" w:type="dxa"/>
          </w:tcPr>
          <w:p w14:paraId="189229A8" w14:textId="362DC4A0" w:rsidR="00DD67F9" w:rsidRDefault="00091336" w:rsidP="00314E01">
            <w:pPr>
              <w:spacing w:line="360" w:lineRule="auto"/>
              <w:jc w:val="both"/>
              <w:rPr>
                <w:rFonts w:ascii="Times New Roman" w:hAnsi="Times New Roman" w:cs="Times New Roman"/>
                <w:b/>
                <w:sz w:val="24"/>
                <w:szCs w:val="24"/>
              </w:rPr>
            </w:pPr>
            <w:r w:rsidRPr="009F3D9E">
              <w:rPr>
                <w:rFonts w:ascii="Times New Roman" w:hAnsi="Times New Roman" w:cs="Times New Roman"/>
                <w:sz w:val="24"/>
                <w:szCs w:val="24"/>
              </w:rPr>
              <w:t xml:space="preserve">Araştırma </w:t>
            </w:r>
            <w:r w:rsidR="00CA093A">
              <w:rPr>
                <w:rFonts w:ascii="Times New Roman" w:hAnsi="Times New Roman" w:cs="Times New Roman"/>
                <w:sz w:val="24"/>
                <w:szCs w:val="24"/>
              </w:rPr>
              <w:t xml:space="preserve">ve </w:t>
            </w:r>
            <w:r w:rsidRPr="009F3D9E">
              <w:rPr>
                <w:rFonts w:ascii="Times New Roman" w:hAnsi="Times New Roman" w:cs="Times New Roman"/>
                <w:sz w:val="24"/>
                <w:szCs w:val="24"/>
              </w:rPr>
              <w:t>Geliştirme</w:t>
            </w:r>
          </w:p>
        </w:tc>
        <w:tc>
          <w:tcPr>
            <w:tcW w:w="1134" w:type="dxa"/>
          </w:tcPr>
          <w:p w14:paraId="3A54D192" w14:textId="4F2924A0" w:rsidR="00DD67F9" w:rsidRDefault="00835517" w:rsidP="00835517">
            <w:pPr>
              <w:spacing w:line="360" w:lineRule="auto"/>
              <w:jc w:val="both"/>
              <w:rPr>
                <w:rFonts w:ascii="Times New Roman" w:hAnsi="Times New Roman" w:cs="Times New Roman"/>
                <w:b/>
                <w:sz w:val="24"/>
                <w:szCs w:val="24"/>
              </w:rPr>
            </w:pPr>
            <w:r>
              <w:rPr>
                <w:rFonts w:ascii="Times New Roman" w:hAnsi="Times New Roman" w:cs="Times New Roman"/>
                <w:b/>
                <w:sz w:val="24"/>
                <w:szCs w:val="24"/>
              </w:rPr>
              <w:t>Re-De</w:t>
            </w:r>
          </w:p>
        </w:tc>
        <w:tc>
          <w:tcPr>
            <w:tcW w:w="3203" w:type="dxa"/>
          </w:tcPr>
          <w:p w14:paraId="62F8A913" w14:textId="3BC76F93" w:rsidR="00DD67F9" w:rsidRPr="00B020A8" w:rsidRDefault="00B020A8" w:rsidP="00314E01">
            <w:pPr>
              <w:spacing w:line="360" w:lineRule="auto"/>
              <w:jc w:val="both"/>
              <w:rPr>
                <w:rFonts w:ascii="Times New Roman" w:hAnsi="Times New Roman" w:cs="Times New Roman"/>
                <w:sz w:val="24"/>
                <w:szCs w:val="24"/>
              </w:rPr>
            </w:pPr>
            <w:r w:rsidRPr="00B020A8">
              <w:rPr>
                <w:rFonts w:ascii="Times New Roman" w:hAnsi="Times New Roman" w:cs="Times New Roman"/>
                <w:sz w:val="24"/>
                <w:szCs w:val="24"/>
              </w:rPr>
              <w:t xml:space="preserve">Research and </w:t>
            </w:r>
            <w:r w:rsidR="00835517" w:rsidRPr="00B020A8">
              <w:rPr>
                <w:rFonts w:ascii="Times New Roman" w:hAnsi="Times New Roman" w:cs="Times New Roman"/>
                <w:sz w:val="24"/>
                <w:szCs w:val="24"/>
              </w:rPr>
              <w:t>Development</w:t>
            </w:r>
          </w:p>
        </w:tc>
      </w:tr>
      <w:tr w:rsidR="00DD67F9" w14:paraId="16FF8FE5" w14:textId="77777777" w:rsidTr="00B020A8">
        <w:tc>
          <w:tcPr>
            <w:tcW w:w="1163" w:type="dxa"/>
          </w:tcPr>
          <w:p w14:paraId="294717C9" w14:textId="4E2BA628" w:rsidR="00DD67F9" w:rsidRDefault="00091336" w:rsidP="0009133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DİMMM</w:t>
            </w:r>
          </w:p>
        </w:tc>
        <w:tc>
          <w:tcPr>
            <w:tcW w:w="3198" w:type="dxa"/>
          </w:tcPr>
          <w:p w14:paraId="27684E51" w14:textId="76025C3B" w:rsidR="00DD67F9" w:rsidRDefault="00091336" w:rsidP="00314E01">
            <w:pPr>
              <w:spacing w:line="360" w:lineRule="auto"/>
              <w:jc w:val="both"/>
              <w:rPr>
                <w:rFonts w:ascii="Times New Roman" w:hAnsi="Times New Roman" w:cs="Times New Roman"/>
                <w:b/>
                <w:sz w:val="24"/>
                <w:szCs w:val="24"/>
              </w:rPr>
            </w:pPr>
            <w:r w:rsidRPr="00A02AEB">
              <w:rPr>
                <w:rFonts w:ascii="Times New Roman" w:hAnsi="Times New Roman" w:cs="Times New Roman"/>
                <w:sz w:val="24"/>
                <w:szCs w:val="24"/>
              </w:rPr>
              <w:t>Direkt İlk Madde ve Malzeme Maliyetleri</w:t>
            </w:r>
          </w:p>
        </w:tc>
        <w:tc>
          <w:tcPr>
            <w:tcW w:w="1134" w:type="dxa"/>
          </w:tcPr>
          <w:p w14:paraId="67913A29" w14:textId="081D38AE" w:rsidR="00DD67F9" w:rsidRDefault="00835517" w:rsidP="00314E01">
            <w:pPr>
              <w:spacing w:line="360" w:lineRule="auto"/>
              <w:jc w:val="both"/>
              <w:rPr>
                <w:rFonts w:ascii="Times New Roman" w:hAnsi="Times New Roman" w:cs="Times New Roman"/>
                <w:b/>
                <w:sz w:val="24"/>
                <w:szCs w:val="24"/>
              </w:rPr>
            </w:pPr>
            <w:r>
              <w:rPr>
                <w:rFonts w:ascii="Times New Roman" w:hAnsi="Times New Roman" w:cs="Times New Roman"/>
                <w:b/>
                <w:sz w:val="24"/>
                <w:szCs w:val="24"/>
              </w:rPr>
              <w:t>DRMMC</w:t>
            </w:r>
          </w:p>
        </w:tc>
        <w:tc>
          <w:tcPr>
            <w:tcW w:w="3203" w:type="dxa"/>
          </w:tcPr>
          <w:p w14:paraId="497134B3" w14:textId="1A36E013" w:rsidR="00DD67F9" w:rsidRPr="00B020A8" w:rsidRDefault="00B020A8" w:rsidP="00314E01">
            <w:pPr>
              <w:spacing w:line="360" w:lineRule="auto"/>
              <w:jc w:val="both"/>
              <w:rPr>
                <w:rFonts w:ascii="Times New Roman" w:hAnsi="Times New Roman" w:cs="Times New Roman"/>
                <w:sz w:val="24"/>
                <w:szCs w:val="24"/>
              </w:rPr>
            </w:pPr>
            <w:r w:rsidRPr="00B020A8">
              <w:rPr>
                <w:rFonts w:ascii="Times New Roman" w:hAnsi="Times New Roman" w:cs="Times New Roman"/>
                <w:sz w:val="24"/>
                <w:szCs w:val="24"/>
              </w:rPr>
              <w:t>Direct Raw Materials and Materials Costs</w:t>
            </w:r>
          </w:p>
        </w:tc>
      </w:tr>
      <w:tr w:rsidR="00DD67F9" w14:paraId="7E0AB4BE" w14:textId="77777777" w:rsidTr="00B020A8">
        <w:tc>
          <w:tcPr>
            <w:tcW w:w="1163" w:type="dxa"/>
          </w:tcPr>
          <w:p w14:paraId="65400800" w14:textId="60BDE509" w:rsidR="00DD67F9" w:rsidRDefault="00091336" w:rsidP="0009133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DİM</w:t>
            </w:r>
          </w:p>
        </w:tc>
        <w:tc>
          <w:tcPr>
            <w:tcW w:w="3198" w:type="dxa"/>
          </w:tcPr>
          <w:p w14:paraId="647FD099" w14:textId="74E1A8E4" w:rsidR="00DD67F9" w:rsidRDefault="00091336" w:rsidP="00314E01">
            <w:pPr>
              <w:spacing w:line="360" w:lineRule="auto"/>
              <w:jc w:val="both"/>
              <w:rPr>
                <w:rFonts w:ascii="Times New Roman" w:hAnsi="Times New Roman" w:cs="Times New Roman"/>
                <w:b/>
                <w:sz w:val="24"/>
                <w:szCs w:val="24"/>
              </w:rPr>
            </w:pPr>
            <w:r w:rsidRPr="00A02AEB">
              <w:rPr>
                <w:rFonts w:ascii="Times New Roman" w:hAnsi="Times New Roman" w:cs="Times New Roman"/>
                <w:sz w:val="24"/>
                <w:szCs w:val="24"/>
              </w:rPr>
              <w:t>Direkt İşçilik Maliyetleri</w:t>
            </w:r>
          </w:p>
        </w:tc>
        <w:tc>
          <w:tcPr>
            <w:tcW w:w="1134" w:type="dxa"/>
          </w:tcPr>
          <w:p w14:paraId="16726D4E" w14:textId="3839A719" w:rsidR="00DD67F9" w:rsidRDefault="00835517" w:rsidP="00314E01">
            <w:pPr>
              <w:spacing w:line="360" w:lineRule="auto"/>
              <w:jc w:val="both"/>
              <w:rPr>
                <w:rFonts w:ascii="Times New Roman" w:hAnsi="Times New Roman" w:cs="Times New Roman"/>
                <w:b/>
                <w:sz w:val="24"/>
                <w:szCs w:val="24"/>
              </w:rPr>
            </w:pPr>
            <w:r>
              <w:rPr>
                <w:rFonts w:ascii="Times New Roman" w:hAnsi="Times New Roman" w:cs="Times New Roman"/>
                <w:b/>
                <w:sz w:val="24"/>
                <w:szCs w:val="24"/>
              </w:rPr>
              <w:t>DLC</w:t>
            </w:r>
          </w:p>
        </w:tc>
        <w:tc>
          <w:tcPr>
            <w:tcW w:w="3203" w:type="dxa"/>
          </w:tcPr>
          <w:p w14:paraId="3ED7F625" w14:textId="122F8206" w:rsidR="00DD67F9" w:rsidRPr="00B020A8" w:rsidRDefault="00B020A8" w:rsidP="00314E01">
            <w:pPr>
              <w:spacing w:line="360" w:lineRule="auto"/>
              <w:jc w:val="both"/>
              <w:rPr>
                <w:rFonts w:ascii="Times New Roman" w:hAnsi="Times New Roman" w:cs="Times New Roman"/>
                <w:sz w:val="24"/>
                <w:szCs w:val="24"/>
              </w:rPr>
            </w:pPr>
            <w:r w:rsidRPr="00B020A8">
              <w:rPr>
                <w:rFonts w:ascii="Times New Roman" w:hAnsi="Times New Roman" w:cs="Times New Roman"/>
                <w:sz w:val="24"/>
                <w:szCs w:val="24"/>
              </w:rPr>
              <w:t>Direct Labor Costs</w:t>
            </w:r>
          </w:p>
        </w:tc>
      </w:tr>
      <w:tr w:rsidR="00DD67F9" w14:paraId="087354B5" w14:textId="77777777" w:rsidTr="00B020A8">
        <w:tc>
          <w:tcPr>
            <w:tcW w:w="1163" w:type="dxa"/>
          </w:tcPr>
          <w:p w14:paraId="7BC4CBEA" w14:textId="749DF23D" w:rsidR="00DD67F9" w:rsidRDefault="00091336" w:rsidP="00091336">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GEKA</w:t>
            </w:r>
          </w:p>
        </w:tc>
        <w:tc>
          <w:tcPr>
            <w:tcW w:w="3198" w:type="dxa"/>
          </w:tcPr>
          <w:p w14:paraId="47CFC99E" w14:textId="14797F3F" w:rsidR="00DD67F9" w:rsidRDefault="00091336" w:rsidP="00314E01">
            <w:pPr>
              <w:spacing w:line="360" w:lineRule="auto"/>
              <w:jc w:val="both"/>
              <w:rPr>
                <w:rFonts w:ascii="Times New Roman" w:hAnsi="Times New Roman" w:cs="Times New Roman"/>
                <w:b/>
                <w:sz w:val="24"/>
                <w:szCs w:val="24"/>
              </w:rPr>
            </w:pPr>
            <w:r w:rsidRPr="009F3D9E">
              <w:rPr>
                <w:rFonts w:ascii="Times New Roman" w:hAnsi="Times New Roman" w:cs="Times New Roman"/>
                <w:sz w:val="24"/>
                <w:szCs w:val="24"/>
              </w:rPr>
              <w:t>Güney Ege Kal</w:t>
            </w:r>
            <w:r w:rsidR="00B020A8">
              <w:rPr>
                <w:rFonts w:ascii="Times New Roman" w:hAnsi="Times New Roman" w:cs="Times New Roman"/>
                <w:sz w:val="24"/>
                <w:szCs w:val="24"/>
              </w:rPr>
              <w:t>k</w:t>
            </w:r>
            <w:r w:rsidRPr="009F3D9E">
              <w:rPr>
                <w:rFonts w:ascii="Times New Roman" w:hAnsi="Times New Roman" w:cs="Times New Roman"/>
                <w:sz w:val="24"/>
                <w:szCs w:val="24"/>
              </w:rPr>
              <w:t>ınma Ajansı</w:t>
            </w:r>
          </w:p>
        </w:tc>
        <w:tc>
          <w:tcPr>
            <w:tcW w:w="1134" w:type="dxa"/>
          </w:tcPr>
          <w:p w14:paraId="097684C0" w14:textId="6A3BC0E3" w:rsidR="00DD67F9" w:rsidRDefault="00835517" w:rsidP="00314E01">
            <w:pPr>
              <w:spacing w:line="360" w:lineRule="auto"/>
              <w:jc w:val="both"/>
              <w:rPr>
                <w:rFonts w:ascii="Times New Roman" w:hAnsi="Times New Roman" w:cs="Times New Roman"/>
                <w:b/>
                <w:sz w:val="24"/>
                <w:szCs w:val="24"/>
              </w:rPr>
            </w:pPr>
            <w:r>
              <w:rPr>
                <w:rFonts w:ascii="Times New Roman" w:hAnsi="Times New Roman" w:cs="Times New Roman"/>
                <w:b/>
                <w:sz w:val="24"/>
                <w:szCs w:val="24"/>
              </w:rPr>
              <w:t>SADA</w:t>
            </w:r>
          </w:p>
        </w:tc>
        <w:tc>
          <w:tcPr>
            <w:tcW w:w="3203" w:type="dxa"/>
          </w:tcPr>
          <w:p w14:paraId="22CF5EC4" w14:textId="37455792" w:rsidR="00DD67F9" w:rsidRPr="00B020A8" w:rsidRDefault="00B020A8" w:rsidP="00314E0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Southern </w:t>
            </w:r>
            <w:r w:rsidRPr="00B020A8">
              <w:rPr>
                <w:rFonts w:ascii="Times New Roman" w:hAnsi="Times New Roman" w:cs="Times New Roman"/>
                <w:sz w:val="24"/>
                <w:szCs w:val="24"/>
              </w:rPr>
              <w:t>Aegean Development Agency</w:t>
            </w:r>
          </w:p>
        </w:tc>
      </w:tr>
      <w:tr w:rsidR="00DD67F9" w14:paraId="4750F519" w14:textId="77777777" w:rsidTr="00B020A8">
        <w:tc>
          <w:tcPr>
            <w:tcW w:w="1163" w:type="dxa"/>
          </w:tcPr>
          <w:p w14:paraId="4B854C84" w14:textId="70086993" w:rsidR="00DD67F9" w:rsidRDefault="00091336" w:rsidP="00091336">
            <w:pPr>
              <w:spacing w:line="360" w:lineRule="auto"/>
              <w:jc w:val="center"/>
              <w:rPr>
                <w:rFonts w:ascii="Times New Roman" w:hAnsi="Times New Roman" w:cs="Times New Roman"/>
                <w:b/>
                <w:sz w:val="24"/>
                <w:szCs w:val="24"/>
              </w:rPr>
            </w:pPr>
            <w:r w:rsidRPr="00A02AEB">
              <w:rPr>
                <w:rFonts w:ascii="Times New Roman" w:hAnsi="Times New Roman" w:cs="Times New Roman"/>
                <w:b/>
                <w:sz w:val="24"/>
                <w:szCs w:val="24"/>
              </w:rPr>
              <w:t>GÜM</w:t>
            </w:r>
          </w:p>
        </w:tc>
        <w:tc>
          <w:tcPr>
            <w:tcW w:w="3198" w:type="dxa"/>
          </w:tcPr>
          <w:p w14:paraId="53D53699" w14:textId="63E481E3" w:rsidR="00DD67F9" w:rsidRDefault="00091336" w:rsidP="00314E01">
            <w:p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Genel Üretim </w:t>
            </w:r>
            <w:r w:rsidR="00B020A8">
              <w:rPr>
                <w:rFonts w:ascii="Times New Roman" w:hAnsi="Times New Roman" w:cs="Times New Roman"/>
                <w:sz w:val="24"/>
                <w:szCs w:val="24"/>
              </w:rPr>
              <w:t>Maliyetleri</w:t>
            </w:r>
          </w:p>
        </w:tc>
        <w:tc>
          <w:tcPr>
            <w:tcW w:w="1134" w:type="dxa"/>
          </w:tcPr>
          <w:p w14:paraId="359C72D6" w14:textId="362820C7" w:rsidR="00DD67F9" w:rsidRDefault="00835517" w:rsidP="00314E01">
            <w:pPr>
              <w:spacing w:line="360" w:lineRule="auto"/>
              <w:jc w:val="both"/>
              <w:rPr>
                <w:rFonts w:ascii="Times New Roman" w:hAnsi="Times New Roman" w:cs="Times New Roman"/>
                <w:b/>
                <w:sz w:val="24"/>
                <w:szCs w:val="24"/>
              </w:rPr>
            </w:pPr>
            <w:r>
              <w:rPr>
                <w:rFonts w:ascii="Times New Roman" w:hAnsi="Times New Roman" w:cs="Times New Roman"/>
                <w:b/>
                <w:sz w:val="24"/>
                <w:szCs w:val="24"/>
              </w:rPr>
              <w:t>GPC</w:t>
            </w:r>
          </w:p>
        </w:tc>
        <w:tc>
          <w:tcPr>
            <w:tcW w:w="3203" w:type="dxa"/>
          </w:tcPr>
          <w:p w14:paraId="4DEE3AC2" w14:textId="4F55E6C2" w:rsidR="00DD67F9" w:rsidRPr="00B020A8" w:rsidRDefault="00B020A8" w:rsidP="00314E01">
            <w:pPr>
              <w:spacing w:line="360" w:lineRule="auto"/>
              <w:jc w:val="both"/>
              <w:rPr>
                <w:rFonts w:ascii="Times New Roman" w:hAnsi="Times New Roman" w:cs="Times New Roman"/>
                <w:sz w:val="24"/>
                <w:szCs w:val="24"/>
              </w:rPr>
            </w:pPr>
            <w:r w:rsidRPr="00B020A8">
              <w:rPr>
                <w:rFonts w:ascii="Times New Roman" w:hAnsi="Times New Roman" w:cs="Times New Roman"/>
                <w:sz w:val="24"/>
                <w:szCs w:val="24"/>
              </w:rPr>
              <w:t>General Production Costs</w:t>
            </w:r>
          </w:p>
        </w:tc>
      </w:tr>
      <w:tr w:rsidR="00DD67F9" w14:paraId="01099C60" w14:textId="77777777" w:rsidTr="00B020A8">
        <w:tc>
          <w:tcPr>
            <w:tcW w:w="1163" w:type="dxa"/>
          </w:tcPr>
          <w:p w14:paraId="07D7AB02" w14:textId="0DC72E68" w:rsidR="00DD67F9" w:rsidRDefault="00091336" w:rsidP="00091336">
            <w:pPr>
              <w:spacing w:line="360" w:lineRule="auto"/>
              <w:jc w:val="center"/>
              <w:rPr>
                <w:rFonts w:ascii="Times New Roman" w:hAnsi="Times New Roman" w:cs="Times New Roman"/>
                <w:b/>
                <w:sz w:val="24"/>
                <w:szCs w:val="24"/>
              </w:rPr>
            </w:pPr>
            <w:r w:rsidRPr="00A02AEB">
              <w:rPr>
                <w:rFonts w:ascii="Times New Roman" w:hAnsi="Times New Roman" w:cs="Times New Roman"/>
                <w:b/>
                <w:sz w:val="24"/>
                <w:szCs w:val="24"/>
              </w:rPr>
              <w:t>KOBİ</w:t>
            </w:r>
          </w:p>
        </w:tc>
        <w:tc>
          <w:tcPr>
            <w:tcW w:w="3198" w:type="dxa"/>
          </w:tcPr>
          <w:p w14:paraId="77C826EB" w14:textId="069340C0" w:rsidR="00DD67F9" w:rsidRDefault="00091336" w:rsidP="00314E01">
            <w:pPr>
              <w:spacing w:line="360" w:lineRule="auto"/>
              <w:jc w:val="both"/>
              <w:rPr>
                <w:rFonts w:ascii="Times New Roman" w:hAnsi="Times New Roman" w:cs="Times New Roman"/>
                <w:b/>
                <w:sz w:val="24"/>
                <w:szCs w:val="24"/>
              </w:rPr>
            </w:pPr>
            <w:r w:rsidRPr="009F3D9E">
              <w:rPr>
                <w:rFonts w:ascii="Times New Roman" w:hAnsi="Times New Roman" w:cs="Times New Roman"/>
                <w:sz w:val="24"/>
                <w:szCs w:val="24"/>
              </w:rPr>
              <w:t>Küçük ve Orta Büyüklükteki İşletmeler</w:t>
            </w:r>
          </w:p>
        </w:tc>
        <w:tc>
          <w:tcPr>
            <w:tcW w:w="1134" w:type="dxa"/>
          </w:tcPr>
          <w:p w14:paraId="5489F23E" w14:textId="53931E35" w:rsidR="00DD67F9" w:rsidRDefault="00835517" w:rsidP="00314E01">
            <w:pPr>
              <w:spacing w:line="360" w:lineRule="auto"/>
              <w:jc w:val="both"/>
              <w:rPr>
                <w:rFonts w:ascii="Times New Roman" w:hAnsi="Times New Roman" w:cs="Times New Roman"/>
                <w:b/>
                <w:sz w:val="24"/>
                <w:szCs w:val="24"/>
              </w:rPr>
            </w:pPr>
            <w:r>
              <w:rPr>
                <w:rFonts w:ascii="Times New Roman" w:hAnsi="Times New Roman" w:cs="Times New Roman"/>
                <w:b/>
                <w:sz w:val="24"/>
                <w:szCs w:val="24"/>
              </w:rPr>
              <w:t>SMMB</w:t>
            </w:r>
          </w:p>
        </w:tc>
        <w:tc>
          <w:tcPr>
            <w:tcW w:w="3203" w:type="dxa"/>
          </w:tcPr>
          <w:p w14:paraId="4B1F0B84" w14:textId="56658A4D" w:rsidR="00DD67F9" w:rsidRPr="00B020A8" w:rsidRDefault="00B020A8" w:rsidP="00314E01">
            <w:pPr>
              <w:spacing w:line="360" w:lineRule="auto"/>
              <w:jc w:val="both"/>
              <w:rPr>
                <w:rFonts w:ascii="Times New Roman" w:hAnsi="Times New Roman" w:cs="Times New Roman"/>
                <w:sz w:val="24"/>
                <w:szCs w:val="24"/>
              </w:rPr>
            </w:pPr>
            <w:r w:rsidRPr="00B020A8">
              <w:rPr>
                <w:rFonts w:ascii="Times New Roman" w:hAnsi="Times New Roman" w:cs="Times New Roman"/>
                <w:sz w:val="24"/>
                <w:szCs w:val="24"/>
              </w:rPr>
              <w:t>Small and Medium Business</w:t>
            </w:r>
          </w:p>
        </w:tc>
      </w:tr>
      <w:tr w:rsidR="00DD67F9" w14:paraId="72D8C2BA" w14:textId="77777777" w:rsidTr="00B020A8">
        <w:tc>
          <w:tcPr>
            <w:tcW w:w="1163" w:type="dxa"/>
          </w:tcPr>
          <w:p w14:paraId="68C0C50C" w14:textId="2D4C04F4" w:rsidR="00DD67F9" w:rsidRDefault="00091336" w:rsidP="00091336">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YEM</w:t>
            </w:r>
          </w:p>
        </w:tc>
        <w:tc>
          <w:tcPr>
            <w:tcW w:w="3198" w:type="dxa"/>
          </w:tcPr>
          <w:p w14:paraId="465443B6" w14:textId="52B37F6F" w:rsidR="00DD67F9" w:rsidRDefault="00091336" w:rsidP="00314E01">
            <w:pPr>
              <w:spacing w:line="360" w:lineRule="auto"/>
              <w:jc w:val="both"/>
              <w:rPr>
                <w:rFonts w:ascii="Times New Roman" w:hAnsi="Times New Roman" w:cs="Times New Roman"/>
                <w:b/>
                <w:sz w:val="24"/>
                <w:szCs w:val="24"/>
              </w:rPr>
            </w:pPr>
            <w:r w:rsidRPr="009F3D9E">
              <w:rPr>
                <w:rFonts w:ascii="Times New Roman" w:hAnsi="Times New Roman" w:cs="Times New Roman"/>
                <w:sz w:val="24"/>
                <w:szCs w:val="24"/>
              </w:rPr>
              <w:t>Yapısal Eşitlik Modeli</w:t>
            </w:r>
          </w:p>
        </w:tc>
        <w:tc>
          <w:tcPr>
            <w:tcW w:w="1134" w:type="dxa"/>
          </w:tcPr>
          <w:p w14:paraId="29B68711" w14:textId="1F8948ED" w:rsidR="00DD67F9" w:rsidRDefault="00835517" w:rsidP="00314E01">
            <w:pPr>
              <w:spacing w:line="360" w:lineRule="auto"/>
              <w:jc w:val="both"/>
              <w:rPr>
                <w:rFonts w:ascii="Times New Roman" w:hAnsi="Times New Roman" w:cs="Times New Roman"/>
                <w:b/>
                <w:sz w:val="24"/>
                <w:szCs w:val="24"/>
              </w:rPr>
            </w:pPr>
            <w:r>
              <w:rPr>
                <w:rFonts w:ascii="Times New Roman" w:hAnsi="Times New Roman" w:cs="Times New Roman"/>
                <w:b/>
                <w:sz w:val="24"/>
                <w:szCs w:val="24"/>
              </w:rPr>
              <w:t>SEM</w:t>
            </w:r>
          </w:p>
        </w:tc>
        <w:tc>
          <w:tcPr>
            <w:tcW w:w="3203" w:type="dxa"/>
          </w:tcPr>
          <w:p w14:paraId="5A686ADF" w14:textId="39135FCB" w:rsidR="00DD67F9" w:rsidRPr="00B020A8" w:rsidRDefault="00B020A8" w:rsidP="00314E01">
            <w:pPr>
              <w:spacing w:line="360" w:lineRule="auto"/>
              <w:jc w:val="both"/>
              <w:rPr>
                <w:rFonts w:ascii="Times New Roman" w:hAnsi="Times New Roman" w:cs="Times New Roman"/>
                <w:sz w:val="24"/>
                <w:szCs w:val="24"/>
              </w:rPr>
            </w:pPr>
            <w:r w:rsidRPr="00B020A8">
              <w:rPr>
                <w:rFonts w:ascii="Times New Roman" w:hAnsi="Times New Roman" w:cs="Times New Roman"/>
                <w:sz w:val="24"/>
                <w:szCs w:val="24"/>
              </w:rPr>
              <w:t>Structural Equation Model</w:t>
            </w:r>
          </w:p>
        </w:tc>
      </w:tr>
    </w:tbl>
    <w:p w14:paraId="7A686B69" w14:textId="77777777" w:rsidR="00DD67F9" w:rsidRDefault="00DD67F9" w:rsidP="00314E01">
      <w:pPr>
        <w:spacing w:line="360" w:lineRule="auto"/>
        <w:ind w:firstLine="709"/>
        <w:jc w:val="both"/>
        <w:rPr>
          <w:rFonts w:ascii="Times New Roman" w:hAnsi="Times New Roman" w:cs="Times New Roman"/>
          <w:b/>
          <w:sz w:val="24"/>
          <w:szCs w:val="24"/>
        </w:rPr>
      </w:pPr>
    </w:p>
    <w:p w14:paraId="27DA68AE" w14:textId="1306D7A9" w:rsidR="002C74C2" w:rsidRPr="009F3D9E" w:rsidRDefault="002C74C2" w:rsidP="00091336">
      <w:pPr>
        <w:spacing w:line="360" w:lineRule="auto"/>
        <w:jc w:val="both"/>
        <w:rPr>
          <w:rFonts w:ascii="Times New Roman" w:hAnsi="Times New Roman" w:cs="Times New Roman"/>
          <w:sz w:val="24"/>
          <w:szCs w:val="24"/>
        </w:rPr>
      </w:pPr>
    </w:p>
    <w:p w14:paraId="00EE9835"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55128A76" w14:textId="6FFBD3AE" w:rsidR="000B4DE3" w:rsidRDefault="000B4DE3" w:rsidP="00091336">
      <w:pPr>
        <w:tabs>
          <w:tab w:val="left" w:pos="2910"/>
        </w:tabs>
        <w:rPr>
          <w:rFonts w:ascii="Times New Roman" w:hAnsi="Times New Roman" w:cs="Times New Roman"/>
          <w:sz w:val="24"/>
          <w:szCs w:val="24"/>
        </w:rPr>
        <w:sectPr w:rsidR="000B4DE3" w:rsidSect="00CC6DE3">
          <w:footerReference w:type="default" r:id="rId26"/>
          <w:pgSz w:w="11906" w:h="16838"/>
          <w:pgMar w:top="2835" w:right="1134" w:bottom="1701" w:left="2268" w:header="709" w:footer="709" w:gutter="0"/>
          <w:pgNumType w:fmt="upperRoman" w:start="5"/>
          <w:cols w:space="708"/>
          <w:docGrid w:linePitch="360"/>
        </w:sectPr>
      </w:pPr>
    </w:p>
    <w:p w14:paraId="3414A1C6" w14:textId="77777777" w:rsidR="00CC6DE3" w:rsidRDefault="00CC6DE3" w:rsidP="00CC6DE3">
      <w:pPr>
        <w:tabs>
          <w:tab w:val="left" w:pos="525"/>
          <w:tab w:val="left" w:pos="5160"/>
        </w:tabs>
        <w:jc w:val="center"/>
        <w:rPr>
          <w:rFonts w:ascii="Times New Roman" w:hAnsi="Times New Roman" w:cs="Times New Roman"/>
          <w:b/>
          <w:sz w:val="24"/>
          <w:szCs w:val="24"/>
        </w:rPr>
      </w:pPr>
    </w:p>
    <w:p w14:paraId="44542E41" w14:textId="77777777" w:rsidR="00CC6DE3" w:rsidRDefault="00CC6DE3" w:rsidP="00CC6DE3">
      <w:pPr>
        <w:tabs>
          <w:tab w:val="left" w:pos="525"/>
          <w:tab w:val="left" w:pos="5160"/>
        </w:tabs>
        <w:jc w:val="center"/>
        <w:rPr>
          <w:rFonts w:ascii="Times New Roman" w:hAnsi="Times New Roman" w:cs="Times New Roman"/>
          <w:b/>
          <w:sz w:val="24"/>
          <w:szCs w:val="24"/>
        </w:rPr>
      </w:pPr>
    </w:p>
    <w:p w14:paraId="1A194CEB" w14:textId="29E7FFFC" w:rsidR="005D7343" w:rsidRPr="009F3D9E" w:rsidRDefault="002C74C2" w:rsidP="00CC6DE3">
      <w:pPr>
        <w:tabs>
          <w:tab w:val="left" w:pos="525"/>
          <w:tab w:val="left" w:pos="5160"/>
        </w:tabs>
        <w:jc w:val="center"/>
        <w:rPr>
          <w:rFonts w:ascii="Times New Roman" w:hAnsi="Times New Roman" w:cs="Times New Roman"/>
          <w:b/>
          <w:sz w:val="24"/>
          <w:szCs w:val="24"/>
        </w:rPr>
      </w:pPr>
      <w:r w:rsidRPr="009F3D9E">
        <w:rPr>
          <w:rFonts w:ascii="Times New Roman" w:hAnsi="Times New Roman" w:cs="Times New Roman"/>
          <w:b/>
          <w:sz w:val="24"/>
          <w:szCs w:val="24"/>
        </w:rPr>
        <w:t>GİRİŞ</w:t>
      </w:r>
    </w:p>
    <w:p w14:paraId="57A8A411" w14:textId="53369D38" w:rsidR="002C74C2" w:rsidRPr="002A2060" w:rsidRDefault="002C74C2" w:rsidP="00314E01">
      <w:pPr>
        <w:spacing w:line="360" w:lineRule="auto"/>
        <w:ind w:firstLine="709"/>
        <w:jc w:val="both"/>
        <w:rPr>
          <w:rFonts w:ascii="Times New Roman" w:hAnsi="Times New Roman" w:cs="Times New Roman"/>
          <w:sz w:val="24"/>
          <w:szCs w:val="24"/>
        </w:rPr>
      </w:pPr>
      <w:r w:rsidRPr="002A2060">
        <w:rPr>
          <w:rFonts w:ascii="Times New Roman" w:hAnsi="Times New Roman" w:cs="Times New Roman"/>
          <w:sz w:val="24"/>
          <w:szCs w:val="24"/>
        </w:rPr>
        <w:t>Rekabet koşullarının zorlaşması ile üretim işletmeleri bu zorlu ortamda rakip</w:t>
      </w:r>
      <w:r w:rsidR="002A2060" w:rsidRPr="002A2060">
        <w:rPr>
          <w:rFonts w:ascii="Times New Roman" w:hAnsi="Times New Roman" w:cs="Times New Roman"/>
          <w:sz w:val="24"/>
          <w:szCs w:val="24"/>
        </w:rPr>
        <w:t>leri karşısında sürdürülebilirliğini</w:t>
      </w:r>
      <w:r w:rsidRPr="002A2060">
        <w:rPr>
          <w:rFonts w:ascii="Times New Roman" w:hAnsi="Times New Roman" w:cs="Times New Roman"/>
          <w:sz w:val="24"/>
          <w:szCs w:val="24"/>
        </w:rPr>
        <w:t xml:space="preserve"> sağlayabilmek ve rekabet gücünü </w:t>
      </w:r>
      <w:r w:rsidR="002A2060" w:rsidRPr="002A2060">
        <w:rPr>
          <w:rFonts w:ascii="Times New Roman" w:hAnsi="Times New Roman" w:cs="Times New Roman"/>
          <w:sz w:val="24"/>
          <w:szCs w:val="24"/>
        </w:rPr>
        <w:t>koruyabilmek</w:t>
      </w:r>
      <w:r w:rsidRPr="002A2060">
        <w:rPr>
          <w:rFonts w:ascii="Times New Roman" w:hAnsi="Times New Roman" w:cs="Times New Roman"/>
          <w:sz w:val="24"/>
          <w:szCs w:val="24"/>
        </w:rPr>
        <w:t xml:space="preserve"> için çaba g</w:t>
      </w:r>
      <w:r w:rsidR="006E19DF" w:rsidRPr="002A2060">
        <w:rPr>
          <w:rFonts w:ascii="Times New Roman" w:hAnsi="Times New Roman" w:cs="Times New Roman"/>
          <w:sz w:val="24"/>
          <w:szCs w:val="24"/>
        </w:rPr>
        <w:t>östermektedir</w:t>
      </w:r>
      <w:r w:rsidRPr="002A2060">
        <w:rPr>
          <w:rFonts w:ascii="Times New Roman" w:hAnsi="Times New Roman" w:cs="Times New Roman"/>
          <w:sz w:val="24"/>
          <w:szCs w:val="24"/>
        </w:rPr>
        <w:t>. Temel amacı mal ve hizmet ür</w:t>
      </w:r>
      <w:r w:rsidR="002A2060" w:rsidRPr="002A2060">
        <w:rPr>
          <w:rFonts w:ascii="Times New Roman" w:hAnsi="Times New Roman" w:cs="Times New Roman"/>
          <w:sz w:val="24"/>
          <w:szCs w:val="24"/>
        </w:rPr>
        <w:t>etmek olan üretim işletmeleri</w:t>
      </w:r>
      <w:r w:rsidRPr="002A2060">
        <w:rPr>
          <w:rFonts w:ascii="Times New Roman" w:hAnsi="Times New Roman" w:cs="Times New Roman"/>
          <w:sz w:val="24"/>
          <w:szCs w:val="24"/>
        </w:rPr>
        <w:t xml:space="preserve"> ürettikleri mamulleri kaliteli bir şekilde ve düşük maliyetle üreterek rekabette üstünlük s</w:t>
      </w:r>
      <w:r w:rsidR="006E19DF" w:rsidRPr="002A2060">
        <w:rPr>
          <w:rFonts w:ascii="Times New Roman" w:hAnsi="Times New Roman" w:cs="Times New Roman"/>
          <w:sz w:val="24"/>
          <w:szCs w:val="24"/>
        </w:rPr>
        <w:t>ağlayabilmektedir</w:t>
      </w:r>
      <w:r w:rsidRPr="002A2060">
        <w:rPr>
          <w:rFonts w:ascii="Times New Roman" w:hAnsi="Times New Roman" w:cs="Times New Roman"/>
          <w:sz w:val="24"/>
          <w:szCs w:val="24"/>
        </w:rPr>
        <w:t>. Satın aldıkları hammaddeleri üretim sürecinden geçirerek mamul şekline dönüştüren işletmeler; bu süreçte hammaddelerden, işgücünden, makineden bazen de olağanüstü sebeplerden kaynaklanan kayıpların yaşanmasına neden olmaktadır (Yükçü, 2014: 663). Üretimde ortaya çıkan bu kayıplar da üretim maliyelerini</w:t>
      </w:r>
      <w:r w:rsidR="006E19DF" w:rsidRPr="002A2060">
        <w:rPr>
          <w:rFonts w:ascii="Times New Roman" w:hAnsi="Times New Roman" w:cs="Times New Roman"/>
          <w:sz w:val="24"/>
          <w:szCs w:val="24"/>
        </w:rPr>
        <w:t>n</w:t>
      </w:r>
      <w:r w:rsidRPr="002A2060">
        <w:rPr>
          <w:rFonts w:ascii="Times New Roman" w:hAnsi="Times New Roman" w:cs="Times New Roman"/>
          <w:sz w:val="24"/>
          <w:szCs w:val="24"/>
        </w:rPr>
        <w:t xml:space="preserve"> artmasına ve birim maliyetlerin </w:t>
      </w:r>
      <w:r w:rsidR="002A2060" w:rsidRPr="002A2060">
        <w:rPr>
          <w:rFonts w:ascii="Times New Roman" w:hAnsi="Times New Roman" w:cs="Times New Roman"/>
          <w:sz w:val="24"/>
          <w:szCs w:val="24"/>
        </w:rPr>
        <w:t>artmasına</w:t>
      </w:r>
      <w:r w:rsidRPr="002A2060">
        <w:rPr>
          <w:rFonts w:ascii="Times New Roman" w:hAnsi="Times New Roman" w:cs="Times New Roman"/>
          <w:sz w:val="24"/>
          <w:szCs w:val="24"/>
        </w:rPr>
        <w:t xml:space="preserve"> neden olmaktadır (Drury, 1988: 139). Üretim kayıplarının maliyetleri arttırmasının bir başka sonucu ise verimliliği</w:t>
      </w:r>
      <w:r w:rsidR="002A2060" w:rsidRPr="002A2060">
        <w:rPr>
          <w:rFonts w:ascii="Times New Roman" w:hAnsi="Times New Roman" w:cs="Times New Roman"/>
          <w:sz w:val="24"/>
          <w:szCs w:val="24"/>
        </w:rPr>
        <w:t>n</w:t>
      </w:r>
      <w:r w:rsidRPr="002A2060">
        <w:rPr>
          <w:rFonts w:ascii="Times New Roman" w:hAnsi="Times New Roman" w:cs="Times New Roman"/>
          <w:sz w:val="24"/>
          <w:szCs w:val="24"/>
        </w:rPr>
        <w:t xml:space="preserve"> düşmesine neden olmasıdır (Özlücan, 1999: 103). İşletmede verimliliğin düşmesi de doğrudan rekabet gücünün azalmasına etki etmektedir (Eroğlu ve Özdamar, 2006: 89). </w:t>
      </w:r>
    </w:p>
    <w:p w14:paraId="7BAB1210" w14:textId="653E3051" w:rsidR="002C74C2" w:rsidRPr="00160575" w:rsidRDefault="002C74C2" w:rsidP="00314E01">
      <w:pPr>
        <w:spacing w:line="360" w:lineRule="auto"/>
        <w:ind w:firstLine="709"/>
        <w:jc w:val="both"/>
        <w:rPr>
          <w:rFonts w:ascii="Times New Roman" w:hAnsi="Times New Roman" w:cs="Times New Roman"/>
          <w:sz w:val="24"/>
          <w:szCs w:val="24"/>
        </w:rPr>
      </w:pPr>
      <w:r w:rsidRPr="00160575">
        <w:rPr>
          <w:rFonts w:ascii="Times New Roman" w:hAnsi="Times New Roman" w:cs="Times New Roman"/>
          <w:sz w:val="24"/>
          <w:szCs w:val="24"/>
        </w:rPr>
        <w:t>İşletmelerde verimliliğin yüksek olması üretim kayıplarının kontrol edilerek minimize edilmesi ile mümkündür (</w:t>
      </w:r>
      <w:r w:rsidR="00160575" w:rsidRPr="00160575">
        <w:rPr>
          <w:rFonts w:ascii="Times New Roman" w:hAnsi="Times New Roman" w:cs="Times New Roman"/>
          <w:sz w:val="24"/>
          <w:szCs w:val="24"/>
        </w:rPr>
        <w:t>Uragn, 1993: 438). Literatürde</w:t>
      </w:r>
      <w:r w:rsidRPr="00160575">
        <w:rPr>
          <w:rFonts w:ascii="Times New Roman" w:hAnsi="Times New Roman" w:cs="Times New Roman"/>
          <w:sz w:val="24"/>
          <w:szCs w:val="24"/>
        </w:rPr>
        <w:t xml:space="preserve"> en kısa ve sık kullanılan tanımıyla girdinin çıktıya oranı şeklinde ifade edilen verimlilik kavramı ile üretime giren miktarın üretimden çıkan miktarı arasındaki dengenin bozulmasına neden olan üretim kayıpları arasında güçlü bir bağ söz konusudur (Prokopenko, 2005: 19). </w:t>
      </w:r>
    </w:p>
    <w:p w14:paraId="6CE0F39C" w14:textId="739136EA" w:rsidR="002C74C2" w:rsidRPr="00FD1026" w:rsidRDefault="002C74C2" w:rsidP="00314E01">
      <w:pPr>
        <w:spacing w:line="360" w:lineRule="auto"/>
        <w:ind w:firstLine="709"/>
        <w:jc w:val="both"/>
        <w:rPr>
          <w:rFonts w:ascii="Times New Roman" w:hAnsi="Times New Roman" w:cs="Times New Roman"/>
          <w:sz w:val="24"/>
          <w:szCs w:val="24"/>
        </w:rPr>
      </w:pPr>
      <w:r w:rsidRPr="00FD1026">
        <w:rPr>
          <w:rFonts w:ascii="Times New Roman" w:hAnsi="Times New Roman" w:cs="Times New Roman"/>
          <w:sz w:val="24"/>
          <w:szCs w:val="24"/>
        </w:rPr>
        <w:t xml:space="preserve">Konuya ilişkin </w:t>
      </w:r>
      <w:proofErr w:type="gramStart"/>
      <w:r w:rsidRPr="00FD1026">
        <w:rPr>
          <w:rFonts w:ascii="Times New Roman" w:hAnsi="Times New Roman" w:cs="Times New Roman"/>
          <w:sz w:val="24"/>
          <w:szCs w:val="24"/>
        </w:rPr>
        <w:t>literatür</w:t>
      </w:r>
      <w:proofErr w:type="gramEnd"/>
      <w:r w:rsidRPr="00FD1026">
        <w:rPr>
          <w:rFonts w:ascii="Times New Roman" w:hAnsi="Times New Roman" w:cs="Times New Roman"/>
          <w:sz w:val="24"/>
          <w:szCs w:val="24"/>
        </w:rPr>
        <w:t xml:space="preserve"> incelendiğinde; işletmelerin üretim maliyetlerini, üretim kayıplarını ve verimliliğini ayrı ayrı konu alan pek çok çalışmanın varlığından bahsetmek mümkündür. Söz konusu çalışmalarda; </w:t>
      </w:r>
      <w:r w:rsidR="00285046" w:rsidRPr="00FD1026">
        <w:rPr>
          <w:rFonts w:ascii="Times New Roman" w:hAnsi="Times New Roman" w:cs="Times New Roman"/>
          <w:sz w:val="24"/>
          <w:szCs w:val="24"/>
        </w:rPr>
        <w:t>üretim maliyetlerinin (</w:t>
      </w:r>
      <w:r w:rsidR="00FD1026" w:rsidRPr="00FD1026">
        <w:rPr>
          <w:rFonts w:ascii="Times New Roman" w:hAnsi="Times New Roman" w:cs="Times New Roman"/>
          <w:sz w:val="24"/>
          <w:szCs w:val="24"/>
        </w:rPr>
        <w:t xml:space="preserve">Cihan Alaca, 2018; </w:t>
      </w:r>
      <w:r w:rsidR="00285046" w:rsidRPr="00FD1026">
        <w:rPr>
          <w:rFonts w:ascii="Times New Roman" w:hAnsi="Times New Roman" w:cs="Times New Roman"/>
          <w:sz w:val="24"/>
          <w:szCs w:val="24"/>
        </w:rPr>
        <w:t xml:space="preserve">Özlücan, 1999), </w:t>
      </w:r>
      <w:r w:rsidRPr="00FD1026">
        <w:rPr>
          <w:rFonts w:ascii="Times New Roman" w:hAnsi="Times New Roman" w:cs="Times New Roman"/>
          <w:sz w:val="24"/>
          <w:szCs w:val="24"/>
        </w:rPr>
        <w:t>işçilik maliyetlerinin (Jorgenson ve Kuroda, 1991</w:t>
      </w:r>
      <w:r w:rsidR="00285046" w:rsidRPr="00FD1026">
        <w:rPr>
          <w:rFonts w:ascii="Times New Roman" w:hAnsi="Times New Roman" w:cs="Times New Roman"/>
          <w:sz w:val="24"/>
          <w:szCs w:val="24"/>
        </w:rPr>
        <w:t>; Özgener, 2005</w:t>
      </w:r>
      <w:r w:rsidRPr="00FD1026">
        <w:rPr>
          <w:rFonts w:ascii="Times New Roman" w:hAnsi="Times New Roman" w:cs="Times New Roman"/>
          <w:sz w:val="24"/>
          <w:szCs w:val="24"/>
        </w:rPr>
        <w:t>), üretim kayıplarının (Ekergil, 1999</w:t>
      </w:r>
      <w:r w:rsidR="00285046" w:rsidRPr="00FD1026">
        <w:rPr>
          <w:rFonts w:ascii="Times New Roman" w:hAnsi="Times New Roman" w:cs="Times New Roman"/>
          <w:sz w:val="24"/>
          <w:szCs w:val="24"/>
        </w:rPr>
        <w:t>; Özlücan, 1999</w:t>
      </w:r>
      <w:r w:rsidRPr="00FD1026">
        <w:rPr>
          <w:rFonts w:ascii="Times New Roman" w:hAnsi="Times New Roman" w:cs="Times New Roman"/>
          <w:sz w:val="24"/>
          <w:szCs w:val="24"/>
        </w:rPr>
        <w:t>), işletme ve sermaye desteklerinin (Obeng ve Sakano, 2000), iletişim teknolojilerinin (Oulton, 2002),</w:t>
      </w:r>
      <w:r w:rsidRPr="00FD1026">
        <w:rPr>
          <w:rFonts w:ascii="Times New Roman" w:hAnsi="Times New Roman" w:cs="Times New Roman"/>
          <w:b/>
          <w:sz w:val="24"/>
          <w:szCs w:val="24"/>
        </w:rPr>
        <w:t xml:space="preserve">  </w:t>
      </w:r>
      <w:r w:rsidRPr="00FD1026">
        <w:rPr>
          <w:rFonts w:ascii="Times New Roman" w:hAnsi="Times New Roman" w:cs="Times New Roman"/>
          <w:sz w:val="24"/>
          <w:szCs w:val="24"/>
        </w:rPr>
        <w:t>ekonomik düzenlemelerin (Kumar, 2006; Son vd</w:t>
      </w:r>
      <w:proofErr w:type="gramStart"/>
      <w:r w:rsidRPr="00FD1026">
        <w:rPr>
          <w:rFonts w:ascii="Times New Roman" w:hAnsi="Times New Roman" w:cs="Times New Roman"/>
          <w:sz w:val="24"/>
          <w:szCs w:val="24"/>
        </w:rPr>
        <w:t>.,</w:t>
      </w:r>
      <w:proofErr w:type="gramEnd"/>
      <w:r w:rsidRPr="00FD1026">
        <w:rPr>
          <w:rFonts w:ascii="Times New Roman" w:hAnsi="Times New Roman" w:cs="Times New Roman"/>
          <w:sz w:val="24"/>
          <w:szCs w:val="24"/>
        </w:rPr>
        <w:t xml:space="preserve"> 2014), çalışma koşullarının (Bayazıt Hayta, 2007), ekonomik krizlerin (Çoban, 2007), enformasyon teknolojilerinin (Durna, 2008), inovasyonun (</w:t>
      </w:r>
      <w:r w:rsidRPr="00FD1026">
        <w:rPr>
          <w:rFonts w:ascii="Times New Roman" w:eastAsia="TimesNewRomanPSMT" w:hAnsi="Times New Roman" w:cs="Times New Roman"/>
          <w:sz w:val="24"/>
          <w:szCs w:val="24"/>
        </w:rPr>
        <w:t xml:space="preserve">Chang ve Robin, 2008),  </w:t>
      </w:r>
      <w:r w:rsidRPr="00FD1026">
        <w:rPr>
          <w:rFonts w:ascii="Times New Roman" w:hAnsi="Times New Roman" w:cs="Times New Roman"/>
          <w:sz w:val="24"/>
          <w:szCs w:val="24"/>
        </w:rPr>
        <w:t>performans değerlendirme sisteminin (Yılmaz, 2008), işletmelerde yaşanan olağanüstü olayların (Abotsi, 2016</w:t>
      </w:r>
      <w:r w:rsidR="00285046" w:rsidRPr="00FD1026">
        <w:rPr>
          <w:rFonts w:ascii="Times New Roman" w:hAnsi="Times New Roman" w:cs="Times New Roman"/>
          <w:sz w:val="24"/>
          <w:szCs w:val="24"/>
        </w:rPr>
        <w:t>)</w:t>
      </w:r>
      <w:r w:rsidRPr="00FD1026">
        <w:rPr>
          <w:rFonts w:ascii="Times New Roman" w:hAnsi="Times New Roman" w:cs="Times New Roman"/>
          <w:sz w:val="24"/>
          <w:szCs w:val="24"/>
        </w:rPr>
        <w:t xml:space="preserve"> </w:t>
      </w:r>
      <w:r w:rsidR="00285046" w:rsidRPr="00FD1026">
        <w:rPr>
          <w:rFonts w:ascii="Times New Roman" w:hAnsi="Times New Roman" w:cs="Times New Roman"/>
          <w:sz w:val="24"/>
          <w:szCs w:val="24"/>
        </w:rPr>
        <w:t xml:space="preserve">ve </w:t>
      </w:r>
      <w:r w:rsidRPr="00FD1026">
        <w:rPr>
          <w:rFonts w:ascii="Times New Roman" w:hAnsi="Times New Roman" w:cs="Times New Roman"/>
          <w:sz w:val="24"/>
          <w:szCs w:val="24"/>
        </w:rPr>
        <w:t xml:space="preserve">zaman yönetiminin (Ören, 2016) </w:t>
      </w:r>
      <w:r w:rsidR="00285046" w:rsidRPr="00FD1026">
        <w:rPr>
          <w:rFonts w:ascii="Times New Roman" w:hAnsi="Times New Roman" w:cs="Times New Roman"/>
          <w:sz w:val="24"/>
          <w:szCs w:val="24"/>
        </w:rPr>
        <w:t>verimlilik üzerindeki etkisi incelenmiştir</w:t>
      </w:r>
      <w:r w:rsidRPr="00FD1026">
        <w:rPr>
          <w:rFonts w:ascii="Times New Roman" w:hAnsi="Times New Roman" w:cs="Times New Roman"/>
          <w:sz w:val="24"/>
          <w:szCs w:val="24"/>
        </w:rPr>
        <w:t xml:space="preserve">. Ayrıca üretim kayıplarının </w:t>
      </w:r>
      <w:r w:rsidRPr="00FD1026">
        <w:rPr>
          <w:rFonts w:ascii="Times New Roman" w:hAnsi="Times New Roman" w:cs="Times New Roman"/>
          <w:sz w:val="24"/>
          <w:szCs w:val="24"/>
        </w:rPr>
        <w:lastRenderedPageBreak/>
        <w:t>(</w:t>
      </w:r>
      <w:r w:rsidR="00FD1026" w:rsidRPr="00FD1026">
        <w:rPr>
          <w:rFonts w:ascii="Times New Roman" w:hAnsi="Times New Roman" w:cs="Times New Roman"/>
          <w:sz w:val="24"/>
          <w:szCs w:val="24"/>
        </w:rPr>
        <w:t xml:space="preserve">Arabacı, 2001; Kalkan, 2018; </w:t>
      </w:r>
      <w:r w:rsidRPr="00FD1026">
        <w:rPr>
          <w:rFonts w:ascii="Times New Roman" w:hAnsi="Times New Roman" w:cs="Times New Roman"/>
          <w:sz w:val="24"/>
          <w:szCs w:val="24"/>
        </w:rPr>
        <w:t>Özlücan, 1999;</w:t>
      </w:r>
      <w:r w:rsidR="00FD1026" w:rsidRPr="00FD1026">
        <w:rPr>
          <w:rFonts w:ascii="Times New Roman" w:hAnsi="Times New Roman" w:cs="Times New Roman"/>
          <w:sz w:val="24"/>
          <w:szCs w:val="24"/>
        </w:rPr>
        <w:t xml:space="preserve"> Yeşilyurt, 2013</w:t>
      </w:r>
      <w:r w:rsidRPr="00FD1026">
        <w:rPr>
          <w:rFonts w:ascii="Times New Roman" w:hAnsi="Times New Roman" w:cs="Times New Roman"/>
          <w:sz w:val="24"/>
          <w:szCs w:val="24"/>
        </w:rPr>
        <w:t>), teknolojik gelişmelerin (</w:t>
      </w:r>
      <w:r w:rsidR="00FD1026" w:rsidRPr="00FD1026">
        <w:rPr>
          <w:rFonts w:ascii="Times New Roman" w:hAnsi="Times New Roman" w:cs="Times New Roman"/>
          <w:sz w:val="24"/>
          <w:szCs w:val="24"/>
        </w:rPr>
        <w:t>Elitaş vd</w:t>
      </w:r>
      <w:proofErr w:type="gramStart"/>
      <w:r w:rsidR="00FD1026" w:rsidRPr="00FD1026">
        <w:rPr>
          <w:rFonts w:ascii="Times New Roman" w:hAnsi="Times New Roman" w:cs="Times New Roman"/>
          <w:sz w:val="24"/>
          <w:szCs w:val="24"/>
        </w:rPr>
        <w:t>.,</w:t>
      </w:r>
      <w:proofErr w:type="gramEnd"/>
      <w:r w:rsidR="00FD1026" w:rsidRPr="00FD1026">
        <w:rPr>
          <w:rFonts w:ascii="Times New Roman" w:hAnsi="Times New Roman" w:cs="Times New Roman"/>
          <w:sz w:val="24"/>
          <w:szCs w:val="24"/>
        </w:rPr>
        <w:t xml:space="preserve"> 2006; Tanış, 2006; Türker vd., 2005</w:t>
      </w:r>
      <w:r w:rsidRPr="00FD1026">
        <w:rPr>
          <w:rFonts w:ascii="Times New Roman" w:hAnsi="Times New Roman" w:cs="Times New Roman"/>
          <w:sz w:val="24"/>
          <w:szCs w:val="24"/>
        </w:rPr>
        <w:t xml:space="preserve">), tam zamanında üretim sisteminin (Özcan Bakmay, 2008) ve otomasyon yatırımlarının (Mete ve Yalçınsoy, 2014) üretim maliyelerine etkisini inceleyen çalışmalar mevcuttur.  Yapılan </w:t>
      </w:r>
      <w:proofErr w:type="gramStart"/>
      <w:r w:rsidRPr="00FD1026">
        <w:rPr>
          <w:rFonts w:ascii="Times New Roman" w:hAnsi="Times New Roman" w:cs="Times New Roman"/>
          <w:sz w:val="24"/>
          <w:szCs w:val="24"/>
        </w:rPr>
        <w:t>literatür</w:t>
      </w:r>
      <w:proofErr w:type="gramEnd"/>
      <w:r w:rsidRPr="00FD1026">
        <w:rPr>
          <w:rFonts w:ascii="Times New Roman" w:hAnsi="Times New Roman" w:cs="Times New Roman"/>
          <w:sz w:val="24"/>
          <w:szCs w:val="24"/>
        </w:rPr>
        <w:t xml:space="preserve"> araştırması sonucunda üretim maliyetlerinin verimlilik üzerindeki etkisinde üretim kayıplarının rolünü inceleyen araştırmaların eksikliği de literatürde bir boşluk olarak ifade edilmektedir. Bu doğrultuda çalışmanın amacı, işletmelerin üretim maliyetlerinin verimlilik üzerindeki etkisinde üretim kayıplarının rolünü tespit etmektir. Çalışmada ayrıca üretim kayıplarının üretim maliyetleri ve verimlik üzerindeki etkisinin belirlenmesi de amaçlanmıştır.   </w:t>
      </w:r>
    </w:p>
    <w:p w14:paraId="0CEE94FF" w14:textId="315E358E" w:rsidR="002C74C2" w:rsidRPr="00FD1026" w:rsidRDefault="002C74C2" w:rsidP="00314E01">
      <w:pPr>
        <w:spacing w:line="360" w:lineRule="auto"/>
        <w:ind w:firstLine="709"/>
        <w:jc w:val="both"/>
        <w:rPr>
          <w:rFonts w:ascii="Times New Roman" w:hAnsi="Times New Roman" w:cs="Times New Roman"/>
          <w:sz w:val="24"/>
          <w:szCs w:val="24"/>
        </w:rPr>
      </w:pPr>
      <w:r w:rsidRPr="00FD1026">
        <w:rPr>
          <w:rFonts w:ascii="Times New Roman" w:hAnsi="Times New Roman" w:cs="Times New Roman"/>
          <w:sz w:val="24"/>
          <w:szCs w:val="24"/>
        </w:rPr>
        <w:t>Çalı</w:t>
      </w:r>
      <w:r w:rsidR="00FD1026" w:rsidRPr="00FD1026">
        <w:rPr>
          <w:rFonts w:ascii="Times New Roman" w:hAnsi="Times New Roman" w:cs="Times New Roman"/>
          <w:sz w:val="24"/>
          <w:szCs w:val="24"/>
        </w:rPr>
        <w:t>şmada bir bütünlük sağlanabilmek</w:t>
      </w:r>
      <w:r w:rsidRPr="00FD1026">
        <w:rPr>
          <w:rFonts w:ascii="Times New Roman" w:hAnsi="Times New Roman" w:cs="Times New Roman"/>
          <w:sz w:val="24"/>
          <w:szCs w:val="24"/>
        </w:rPr>
        <w:t xml:space="preserve"> adına öncelikle kavramsal çerçeveye ve konuya ilişkin </w:t>
      </w:r>
      <w:proofErr w:type="gramStart"/>
      <w:r w:rsidRPr="00FD1026">
        <w:rPr>
          <w:rFonts w:ascii="Times New Roman" w:hAnsi="Times New Roman" w:cs="Times New Roman"/>
          <w:sz w:val="24"/>
          <w:szCs w:val="24"/>
        </w:rPr>
        <w:t>literatür</w:t>
      </w:r>
      <w:proofErr w:type="gramEnd"/>
      <w:r w:rsidRPr="00FD1026">
        <w:rPr>
          <w:rFonts w:ascii="Times New Roman" w:hAnsi="Times New Roman" w:cs="Times New Roman"/>
          <w:sz w:val="24"/>
          <w:szCs w:val="24"/>
        </w:rPr>
        <w:t xml:space="preserve"> araştırmasına yer verilmiştir.</w:t>
      </w:r>
      <w:r w:rsidR="00FD1026" w:rsidRPr="00FD1026">
        <w:rPr>
          <w:rFonts w:ascii="Times New Roman" w:hAnsi="Times New Roman" w:cs="Times New Roman"/>
          <w:sz w:val="24"/>
          <w:szCs w:val="24"/>
        </w:rPr>
        <w:t xml:space="preserve"> Araştırmanın son bölümünde ise</w:t>
      </w:r>
      <w:r w:rsidRPr="00FD1026">
        <w:rPr>
          <w:rFonts w:ascii="Times New Roman" w:hAnsi="Times New Roman" w:cs="Times New Roman"/>
          <w:sz w:val="24"/>
          <w:szCs w:val="24"/>
        </w:rPr>
        <w:t xml:space="preserve"> araştırma modellerinin ve hipotezlerinin test edilmesi sonucunda ulaşılan bulgular açıklanmıştır. </w:t>
      </w:r>
    </w:p>
    <w:p w14:paraId="37D6AEB6" w14:textId="1355B201" w:rsidR="002C74C2" w:rsidRPr="004F296E" w:rsidRDefault="002C74C2" w:rsidP="00314E01">
      <w:pPr>
        <w:spacing w:line="360" w:lineRule="auto"/>
        <w:ind w:firstLine="709"/>
        <w:jc w:val="both"/>
        <w:rPr>
          <w:rFonts w:ascii="Times New Roman" w:hAnsi="Times New Roman" w:cs="Times New Roman"/>
          <w:sz w:val="24"/>
          <w:szCs w:val="24"/>
        </w:rPr>
      </w:pPr>
      <w:proofErr w:type="gramStart"/>
      <w:r w:rsidRPr="004F296E">
        <w:rPr>
          <w:rFonts w:ascii="Times New Roman" w:hAnsi="Times New Roman" w:cs="Times New Roman"/>
          <w:sz w:val="24"/>
          <w:szCs w:val="24"/>
        </w:rPr>
        <w:t>Çalışmanın birinci bölümünde; ilk ol</w:t>
      </w:r>
      <w:r w:rsidR="004F296E" w:rsidRPr="004F296E">
        <w:rPr>
          <w:rFonts w:ascii="Times New Roman" w:hAnsi="Times New Roman" w:cs="Times New Roman"/>
          <w:sz w:val="24"/>
          <w:szCs w:val="24"/>
        </w:rPr>
        <w:t>arak maliyet kavramının tanımı, önemi</w:t>
      </w:r>
      <w:r w:rsidRPr="004F296E">
        <w:rPr>
          <w:rFonts w:ascii="Times New Roman" w:hAnsi="Times New Roman" w:cs="Times New Roman"/>
          <w:sz w:val="24"/>
          <w:szCs w:val="24"/>
        </w:rPr>
        <w:t xml:space="preserve"> ve sınıflandırılmasına daha sonra üretim maliyetleri unsurlarını oluşturan ilk madde ve malzeme maliyetleri, işçilik maliyetleri ve genel üretim maliyetlerine ve son olarak üretim kayıplarını oluşturan fire, artık, kusurlu mamul ve bozuk </w:t>
      </w:r>
      <w:r w:rsidR="004F296E" w:rsidRPr="004F296E">
        <w:rPr>
          <w:rFonts w:ascii="Times New Roman" w:hAnsi="Times New Roman" w:cs="Times New Roman"/>
          <w:sz w:val="24"/>
          <w:szCs w:val="24"/>
        </w:rPr>
        <w:t>mamullerin tanımları, türleri, özellikleri</w:t>
      </w:r>
      <w:r w:rsidRPr="004F296E">
        <w:rPr>
          <w:rFonts w:ascii="Times New Roman" w:hAnsi="Times New Roman" w:cs="Times New Roman"/>
          <w:sz w:val="24"/>
          <w:szCs w:val="24"/>
        </w:rPr>
        <w:t xml:space="preserve"> ve maliyetlere etkileri ile ortaya çıkmasına neden olan faktörlere ve kontrollerine ayrıntılı bir şekilde yer verilmiştir.</w:t>
      </w:r>
      <w:proofErr w:type="gramEnd"/>
    </w:p>
    <w:p w14:paraId="41F95F2C" w14:textId="0C27C5BB" w:rsidR="002C74C2" w:rsidRPr="004F296E" w:rsidRDefault="002C74C2" w:rsidP="00314E01">
      <w:pPr>
        <w:spacing w:line="360" w:lineRule="auto"/>
        <w:ind w:firstLine="709"/>
        <w:jc w:val="both"/>
        <w:rPr>
          <w:rFonts w:ascii="Times New Roman" w:hAnsi="Times New Roman" w:cs="Times New Roman"/>
          <w:sz w:val="24"/>
          <w:szCs w:val="24"/>
        </w:rPr>
      </w:pPr>
      <w:r w:rsidRPr="004F296E">
        <w:rPr>
          <w:rFonts w:ascii="Times New Roman" w:hAnsi="Times New Roman" w:cs="Times New Roman"/>
          <w:sz w:val="24"/>
          <w:szCs w:val="24"/>
        </w:rPr>
        <w:t>İkinci bölümde öncelikl</w:t>
      </w:r>
      <w:r w:rsidR="004F296E" w:rsidRPr="004F296E">
        <w:rPr>
          <w:rFonts w:ascii="Times New Roman" w:hAnsi="Times New Roman" w:cs="Times New Roman"/>
          <w:sz w:val="24"/>
          <w:szCs w:val="24"/>
        </w:rPr>
        <w:t xml:space="preserve">e verimlilik kavramının tanımı, önemi, faydaları ve verimliliği etkileyen faktörlere değinilmiş </w:t>
      </w:r>
      <w:r w:rsidRPr="004F296E">
        <w:rPr>
          <w:rFonts w:ascii="Times New Roman" w:hAnsi="Times New Roman" w:cs="Times New Roman"/>
          <w:sz w:val="24"/>
          <w:szCs w:val="24"/>
        </w:rPr>
        <w:t xml:space="preserve">daha sonra ise </w:t>
      </w:r>
      <w:proofErr w:type="gramStart"/>
      <w:r w:rsidRPr="004F296E">
        <w:rPr>
          <w:rFonts w:ascii="Times New Roman" w:hAnsi="Times New Roman" w:cs="Times New Roman"/>
          <w:sz w:val="24"/>
          <w:szCs w:val="24"/>
        </w:rPr>
        <w:t>literatürde</w:t>
      </w:r>
      <w:proofErr w:type="gramEnd"/>
      <w:r w:rsidRPr="004F296E">
        <w:rPr>
          <w:rFonts w:ascii="Times New Roman" w:hAnsi="Times New Roman" w:cs="Times New Roman"/>
          <w:sz w:val="24"/>
          <w:szCs w:val="24"/>
        </w:rPr>
        <w:t xml:space="preserve"> konuya ilişkin yer alan çalışmalar </w:t>
      </w:r>
      <w:r w:rsidR="004F296E" w:rsidRPr="004F296E">
        <w:rPr>
          <w:rFonts w:ascii="Times New Roman" w:hAnsi="Times New Roman" w:cs="Times New Roman"/>
          <w:sz w:val="24"/>
          <w:szCs w:val="24"/>
        </w:rPr>
        <w:t xml:space="preserve">a yer verilmiştir. </w:t>
      </w:r>
    </w:p>
    <w:p w14:paraId="16C4F9C6" w14:textId="5642929B" w:rsidR="002C74C2" w:rsidRPr="00624BB0" w:rsidRDefault="002C74C2" w:rsidP="004F296E">
      <w:pPr>
        <w:spacing w:line="360" w:lineRule="auto"/>
        <w:ind w:firstLine="709"/>
        <w:jc w:val="both"/>
        <w:rPr>
          <w:rFonts w:ascii="Times New Roman" w:hAnsi="Times New Roman" w:cs="Times New Roman"/>
          <w:sz w:val="24"/>
          <w:szCs w:val="24"/>
        </w:rPr>
      </w:pPr>
      <w:r w:rsidRPr="00624BB0">
        <w:rPr>
          <w:rFonts w:ascii="Times New Roman" w:hAnsi="Times New Roman" w:cs="Times New Roman"/>
          <w:sz w:val="24"/>
          <w:szCs w:val="24"/>
        </w:rPr>
        <w:t xml:space="preserve">Araştırmanın uygulama kısmı olan üçüncü bölümünde ise; işletmelerin üretim maliyetlerinin verimlilik üzerindeki etkisinde üretim kayıplarının rolü belirlenerek açıklanmaya çalışılmıştır. Bu amaç doğrultusunda oluşturulan üç modelden birincisinde </w:t>
      </w:r>
      <w:r w:rsidR="004F296E" w:rsidRPr="00624BB0">
        <w:rPr>
          <w:rFonts w:ascii="Times New Roman" w:hAnsi="Times New Roman" w:cs="Times New Roman"/>
          <w:sz w:val="24"/>
          <w:szCs w:val="24"/>
        </w:rPr>
        <w:t>araştırmanın temel amacı olan üretim maliyetlerinin firma verimliliği üzerindeki etkisinde üretim kayıplarının rolü Yapısal Eşitlik Modeli ile tespit edilmeye çalışılmıştır. İkinci</w:t>
      </w:r>
      <w:r w:rsidRPr="00624BB0">
        <w:rPr>
          <w:rFonts w:ascii="Times New Roman" w:hAnsi="Times New Roman" w:cs="Times New Roman"/>
          <w:sz w:val="24"/>
          <w:szCs w:val="24"/>
        </w:rPr>
        <w:t xml:space="preserve"> </w:t>
      </w:r>
      <w:r w:rsidR="00624BB0" w:rsidRPr="00624BB0">
        <w:rPr>
          <w:rFonts w:ascii="Times New Roman" w:hAnsi="Times New Roman" w:cs="Times New Roman"/>
          <w:sz w:val="24"/>
          <w:szCs w:val="24"/>
        </w:rPr>
        <w:t xml:space="preserve">ve üçüncü </w:t>
      </w:r>
      <w:r w:rsidRPr="00624BB0">
        <w:rPr>
          <w:rFonts w:ascii="Times New Roman" w:hAnsi="Times New Roman" w:cs="Times New Roman"/>
          <w:sz w:val="24"/>
          <w:szCs w:val="24"/>
        </w:rPr>
        <w:t xml:space="preserve">modelde ise </w:t>
      </w:r>
      <w:r w:rsidR="00624BB0" w:rsidRPr="00624BB0">
        <w:rPr>
          <w:rFonts w:ascii="Times New Roman" w:hAnsi="Times New Roman" w:cs="Times New Roman"/>
          <w:sz w:val="24"/>
          <w:szCs w:val="24"/>
        </w:rPr>
        <w:t xml:space="preserve">araştırmanın alt amaçları olan </w:t>
      </w:r>
      <w:r w:rsidRPr="00624BB0">
        <w:rPr>
          <w:rFonts w:ascii="Times New Roman" w:hAnsi="Times New Roman" w:cs="Times New Roman"/>
          <w:sz w:val="24"/>
          <w:szCs w:val="24"/>
        </w:rPr>
        <w:t xml:space="preserve">üretim kayıplarının </w:t>
      </w:r>
      <w:r w:rsidR="004F296E" w:rsidRPr="00624BB0">
        <w:rPr>
          <w:rFonts w:ascii="Times New Roman" w:hAnsi="Times New Roman" w:cs="Times New Roman"/>
          <w:sz w:val="24"/>
          <w:szCs w:val="24"/>
        </w:rPr>
        <w:t>üretim maliyetleri ve firma verimliliği</w:t>
      </w:r>
      <w:r w:rsidRPr="00624BB0">
        <w:rPr>
          <w:rFonts w:ascii="Times New Roman" w:hAnsi="Times New Roman" w:cs="Times New Roman"/>
          <w:sz w:val="24"/>
          <w:szCs w:val="24"/>
        </w:rPr>
        <w:t xml:space="preserve"> üzerindeki etkisi regresyon analizi ile belirlenmeye çalışılmıştır.  Araştırmada kullanılan ölçekleri</w:t>
      </w:r>
      <w:r w:rsidR="004F296E" w:rsidRPr="00624BB0">
        <w:rPr>
          <w:rFonts w:ascii="Times New Roman" w:hAnsi="Times New Roman" w:cs="Times New Roman"/>
          <w:sz w:val="24"/>
          <w:szCs w:val="24"/>
        </w:rPr>
        <w:t>n</w:t>
      </w:r>
      <w:r w:rsidRPr="00624BB0">
        <w:rPr>
          <w:rFonts w:ascii="Times New Roman" w:hAnsi="Times New Roman" w:cs="Times New Roman"/>
          <w:sz w:val="24"/>
          <w:szCs w:val="24"/>
        </w:rPr>
        <w:t xml:space="preserve"> güvenilirlik ve geçerliliklerinin tespit </w:t>
      </w:r>
      <w:r w:rsidRPr="00624BB0">
        <w:rPr>
          <w:rFonts w:ascii="Times New Roman" w:hAnsi="Times New Roman" w:cs="Times New Roman"/>
          <w:sz w:val="24"/>
          <w:szCs w:val="24"/>
        </w:rPr>
        <w:lastRenderedPageBreak/>
        <w:t xml:space="preserve">edilmesinde </w:t>
      </w:r>
      <w:proofErr w:type="gramStart"/>
      <w:r w:rsidR="00624BB0">
        <w:rPr>
          <w:rFonts w:ascii="Times New Roman" w:hAnsi="Times New Roman" w:cs="Times New Roman"/>
          <w:sz w:val="24"/>
          <w:szCs w:val="24"/>
        </w:rPr>
        <w:t>literatürde</w:t>
      </w:r>
      <w:proofErr w:type="gramEnd"/>
      <w:r w:rsidR="00624BB0">
        <w:rPr>
          <w:rFonts w:ascii="Times New Roman" w:hAnsi="Times New Roman" w:cs="Times New Roman"/>
          <w:sz w:val="24"/>
          <w:szCs w:val="24"/>
        </w:rPr>
        <w:t xml:space="preserve"> </w:t>
      </w:r>
      <w:r w:rsidRPr="00624BB0">
        <w:rPr>
          <w:rFonts w:ascii="Times New Roman" w:hAnsi="Times New Roman" w:cs="Times New Roman"/>
          <w:sz w:val="24"/>
          <w:szCs w:val="24"/>
        </w:rPr>
        <w:t xml:space="preserve">en yaygın olarak kullanılan ve bir iç tutarlılık analizi olan Cronbach Alfa Katsayısı yöntemi kullanılmıştır. Güvenilirlik analizi sonucunda elde edilen ölçeklerin geçerliliklerin test edilmesinde Açıklayıcı ve Doğrulayıcı Faktör Analizleri kullanılmıştır. Ölçeklerin güvenilirlik ve geçerlilik testleri yapıldıktan sonra araştırma modeline ilişkin hipotezlerin test edilmesinde </w:t>
      </w:r>
      <w:r w:rsidR="00624BB0" w:rsidRPr="00624BB0">
        <w:rPr>
          <w:rFonts w:ascii="Times New Roman" w:hAnsi="Times New Roman" w:cs="Times New Roman"/>
          <w:sz w:val="24"/>
          <w:szCs w:val="24"/>
        </w:rPr>
        <w:t xml:space="preserve">Yapısal Eşitlik Modeli ve </w:t>
      </w:r>
      <w:r w:rsidRPr="00624BB0">
        <w:rPr>
          <w:rFonts w:ascii="Times New Roman" w:hAnsi="Times New Roman" w:cs="Times New Roman"/>
          <w:sz w:val="24"/>
          <w:szCs w:val="24"/>
        </w:rPr>
        <w:t xml:space="preserve">Basit Doğrusal Regresyon Analizi kullanılmıştır. </w:t>
      </w:r>
    </w:p>
    <w:p w14:paraId="1DAECBCB" w14:textId="77777777"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Çalışmanın son bölümünde ise; yapılan analizler sonucunda elde edilen bulgulara ayrıntılı bir şekilde yer verilerek sonuçlar yorumlanmıştır. Ayrıca araştırmaya ilişkin genel bir değerlendirme yapılarak gelecekte yapılabilecek çalışmalara yönelik bazı önerilere yer verilmiştir.  </w:t>
      </w:r>
    </w:p>
    <w:p w14:paraId="55CCDA53"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2EE0891B"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76F89A4F"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3A44D02C"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7CF2EB0B"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0E2FF4A5"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60C903EE"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1AA89ED3"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1FFBBE48" w14:textId="76802115" w:rsidR="00E14A11" w:rsidRDefault="00E14A11" w:rsidP="00F064CF">
      <w:pPr>
        <w:spacing w:line="360" w:lineRule="auto"/>
        <w:rPr>
          <w:rFonts w:ascii="Times New Roman" w:hAnsi="Times New Roman" w:cs="Times New Roman"/>
          <w:b/>
          <w:sz w:val="24"/>
          <w:szCs w:val="24"/>
        </w:rPr>
      </w:pPr>
    </w:p>
    <w:p w14:paraId="2C820743" w14:textId="77777777" w:rsidR="00F064CF" w:rsidRDefault="00F064CF" w:rsidP="00F064CF">
      <w:pPr>
        <w:spacing w:line="360" w:lineRule="auto"/>
        <w:rPr>
          <w:rFonts w:ascii="Times New Roman" w:hAnsi="Times New Roman" w:cs="Times New Roman"/>
          <w:b/>
          <w:sz w:val="24"/>
          <w:szCs w:val="24"/>
        </w:rPr>
      </w:pPr>
    </w:p>
    <w:p w14:paraId="3A33DF1C" w14:textId="01C31954" w:rsidR="00E873BB" w:rsidRDefault="00E873BB" w:rsidP="00314E01">
      <w:pPr>
        <w:spacing w:line="360" w:lineRule="auto"/>
        <w:ind w:firstLine="709"/>
        <w:jc w:val="center"/>
        <w:rPr>
          <w:rFonts w:ascii="Times New Roman" w:hAnsi="Times New Roman" w:cs="Times New Roman"/>
          <w:b/>
          <w:sz w:val="24"/>
          <w:szCs w:val="24"/>
        </w:rPr>
      </w:pPr>
    </w:p>
    <w:p w14:paraId="34AF56FA" w14:textId="45A875C9" w:rsidR="00F064CF" w:rsidRDefault="00F064CF" w:rsidP="00314E01">
      <w:pPr>
        <w:spacing w:line="360" w:lineRule="auto"/>
        <w:ind w:firstLine="709"/>
        <w:jc w:val="center"/>
        <w:rPr>
          <w:rFonts w:ascii="Times New Roman" w:hAnsi="Times New Roman" w:cs="Times New Roman"/>
          <w:b/>
          <w:sz w:val="24"/>
          <w:szCs w:val="24"/>
        </w:rPr>
      </w:pPr>
    </w:p>
    <w:p w14:paraId="6ABB7D01" w14:textId="35B7792A" w:rsidR="00F064CF" w:rsidRDefault="00F064CF" w:rsidP="00314E01">
      <w:pPr>
        <w:spacing w:line="360" w:lineRule="auto"/>
        <w:ind w:firstLine="709"/>
        <w:jc w:val="center"/>
        <w:rPr>
          <w:rFonts w:ascii="Times New Roman" w:hAnsi="Times New Roman" w:cs="Times New Roman"/>
          <w:b/>
          <w:sz w:val="24"/>
          <w:szCs w:val="24"/>
        </w:rPr>
      </w:pPr>
    </w:p>
    <w:p w14:paraId="5AB00604" w14:textId="2DE3A56A" w:rsidR="00F064CF" w:rsidRDefault="00F064CF" w:rsidP="00314E01">
      <w:pPr>
        <w:spacing w:line="360" w:lineRule="auto"/>
        <w:ind w:firstLine="709"/>
        <w:jc w:val="center"/>
        <w:rPr>
          <w:rFonts w:ascii="Times New Roman" w:hAnsi="Times New Roman" w:cs="Times New Roman"/>
          <w:b/>
          <w:sz w:val="24"/>
          <w:szCs w:val="24"/>
        </w:rPr>
      </w:pPr>
    </w:p>
    <w:p w14:paraId="114DA4CF" w14:textId="77777777" w:rsidR="00F064CF" w:rsidRDefault="00F064CF" w:rsidP="00314E01">
      <w:pPr>
        <w:spacing w:line="360" w:lineRule="auto"/>
        <w:ind w:firstLine="709"/>
        <w:jc w:val="center"/>
        <w:rPr>
          <w:rFonts w:ascii="Times New Roman" w:hAnsi="Times New Roman" w:cs="Times New Roman"/>
          <w:b/>
          <w:sz w:val="24"/>
          <w:szCs w:val="24"/>
        </w:rPr>
      </w:pPr>
    </w:p>
    <w:p w14:paraId="544A5B74" w14:textId="77777777" w:rsidR="00E873BB" w:rsidRDefault="00E873BB" w:rsidP="00314E01">
      <w:pPr>
        <w:spacing w:line="360" w:lineRule="auto"/>
        <w:ind w:firstLine="709"/>
        <w:jc w:val="center"/>
        <w:rPr>
          <w:rFonts w:ascii="Times New Roman" w:hAnsi="Times New Roman" w:cs="Times New Roman"/>
          <w:b/>
          <w:sz w:val="24"/>
          <w:szCs w:val="24"/>
        </w:rPr>
      </w:pPr>
    </w:p>
    <w:p w14:paraId="3BD83538" w14:textId="77777777" w:rsidR="00F064CF" w:rsidRDefault="00F064CF" w:rsidP="00314E01">
      <w:pPr>
        <w:spacing w:line="360" w:lineRule="auto"/>
        <w:ind w:firstLine="709"/>
        <w:jc w:val="center"/>
        <w:rPr>
          <w:rFonts w:ascii="Times New Roman" w:hAnsi="Times New Roman" w:cs="Times New Roman"/>
          <w:b/>
          <w:sz w:val="24"/>
          <w:szCs w:val="24"/>
        </w:rPr>
      </w:pPr>
    </w:p>
    <w:p w14:paraId="3D7DBB4B" w14:textId="77777777" w:rsidR="00F064CF" w:rsidRDefault="00F064CF" w:rsidP="00314E01">
      <w:pPr>
        <w:spacing w:line="360" w:lineRule="auto"/>
        <w:ind w:firstLine="709"/>
        <w:jc w:val="center"/>
        <w:rPr>
          <w:rFonts w:ascii="Times New Roman" w:hAnsi="Times New Roman" w:cs="Times New Roman"/>
          <w:b/>
          <w:sz w:val="24"/>
          <w:szCs w:val="24"/>
        </w:rPr>
      </w:pPr>
    </w:p>
    <w:p w14:paraId="439C8FE5" w14:textId="707E6F38" w:rsidR="002C74C2" w:rsidRDefault="002C74C2" w:rsidP="00314E01">
      <w:pPr>
        <w:spacing w:line="360" w:lineRule="auto"/>
        <w:ind w:firstLine="709"/>
        <w:jc w:val="center"/>
        <w:rPr>
          <w:rFonts w:ascii="Times New Roman" w:hAnsi="Times New Roman" w:cs="Times New Roman"/>
          <w:b/>
          <w:sz w:val="24"/>
          <w:szCs w:val="24"/>
        </w:rPr>
      </w:pPr>
      <w:r w:rsidRPr="009F3D9E">
        <w:rPr>
          <w:rFonts w:ascii="Times New Roman" w:hAnsi="Times New Roman" w:cs="Times New Roman"/>
          <w:b/>
          <w:sz w:val="24"/>
          <w:szCs w:val="24"/>
        </w:rPr>
        <w:t>BİRİNCİ BÖLÜM</w:t>
      </w:r>
    </w:p>
    <w:p w14:paraId="1495ED44" w14:textId="77777777" w:rsidR="00EA7B22" w:rsidRPr="009F3D9E" w:rsidRDefault="00EA7B22" w:rsidP="00314E01">
      <w:pPr>
        <w:spacing w:line="360" w:lineRule="auto"/>
        <w:ind w:firstLine="709"/>
        <w:jc w:val="center"/>
        <w:rPr>
          <w:rFonts w:ascii="Times New Roman" w:hAnsi="Times New Roman" w:cs="Times New Roman"/>
          <w:b/>
          <w:sz w:val="24"/>
          <w:szCs w:val="24"/>
        </w:rPr>
      </w:pPr>
    </w:p>
    <w:p w14:paraId="677E7DAB" w14:textId="0F010F9A" w:rsidR="00036E43" w:rsidRDefault="00036E43" w:rsidP="00314E01">
      <w:pPr>
        <w:spacing w:line="360" w:lineRule="auto"/>
        <w:ind w:firstLine="709"/>
        <w:jc w:val="both"/>
        <w:rPr>
          <w:rFonts w:ascii="Times New Roman" w:hAnsi="Times New Roman" w:cs="Times New Roman"/>
          <w:b/>
          <w:sz w:val="24"/>
          <w:szCs w:val="24"/>
        </w:rPr>
      </w:pPr>
      <w:r w:rsidRPr="00D17806">
        <w:rPr>
          <w:rFonts w:ascii="Times New Roman" w:hAnsi="Times New Roman" w:cs="Times New Roman"/>
          <w:b/>
          <w:sz w:val="24"/>
          <w:szCs w:val="24"/>
        </w:rPr>
        <w:t>1. ÜRETİM MALİYETLERİ, ÜRETİM KAYIPLARI VE FİRMA VERİMLİLİĞİ</w:t>
      </w:r>
    </w:p>
    <w:p w14:paraId="36C051F3" w14:textId="77777777" w:rsidR="00036E43" w:rsidRPr="009F3D9E" w:rsidRDefault="00036E43" w:rsidP="00314E01">
      <w:pPr>
        <w:spacing w:line="360" w:lineRule="auto"/>
        <w:ind w:firstLine="709"/>
        <w:jc w:val="center"/>
        <w:rPr>
          <w:rFonts w:ascii="Times New Roman" w:hAnsi="Times New Roman" w:cs="Times New Roman"/>
          <w:b/>
          <w:sz w:val="24"/>
          <w:szCs w:val="24"/>
        </w:rPr>
      </w:pPr>
    </w:p>
    <w:p w14:paraId="4913A47C" w14:textId="20257BBD" w:rsidR="00036E43" w:rsidRPr="00036E43" w:rsidRDefault="00036E43" w:rsidP="00314E01">
      <w:pPr>
        <w:spacing w:line="360" w:lineRule="auto"/>
        <w:ind w:firstLine="709"/>
        <w:jc w:val="both"/>
        <w:rPr>
          <w:rFonts w:ascii="Times New Roman" w:hAnsi="Times New Roman" w:cs="Times New Roman"/>
          <w:b/>
          <w:sz w:val="24"/>
          <w:szCs w:val="24"/>
        </w:rPr>
      </w:pPr>
      <w:r w:rsidRPr="00036E43">
        <w:rPr>
          <w:rFonts w:ascii="Times New Roman" w:hAnsi="Times New Roman" w:cs="Times New Roman"/>
          <w:b/>
          <w:sz w:val="24"/>
          <w:szCs w:val="24"/>
        </w:rPr>
        <w:t>1.1. Maliyet</w:t>
      </w:r>
      <w:r w:rsidR="008D5ACA">
        <w:rPr>
          <w:rFonts w:ascii="Times New Roman" w:hAnsi="Times New Roman" w:cs="Times New Roman"/>
          <w:b/>
          <w:sz w:val="24"/>
          <w:szCs w:val="24"/>
        </w:rPr>
        <w:t xml:space="preserve"> Kavramı</w:t>
      </w:r>
    </w:p>
    <w:p w14:paraId="3EF09859" w14:textId="4323DC4A" w:rsidR="00D7392E" w:rsidRPr="00A66CB2" w:rsidRDefault="002C74C2" w:rsidP="00314E01">
      <w:pPr>
        <w:spacing w:line="360" w:lineRule="auto"/>
        <w:ind w:firstLine="709"/>
        <w:jc w:val="both"/>
        <w:rPr>
          <w:rFonts w:ascii="Times New Roman" w:hAnsi="Times New Roman" w:cs="Times New Roman"/>
          <w:sz w:val="24"/>
          <w:szCs w:val="24"/>
        </w:rPr>
      </w:pPr>
      <w:r w:rsidRPr="00A66CB2">
        <w:rPr>
          <w:rFonts w:ascii="Times New Roman" w:hAnsi="Times New Roman" w:cs="Times New Roman"/>
          <w:sz w:val="24"/>
          <w:szCs w:val="24"/>
        </w:rPr>
        <w:t>Günümüzde tüm dünyada artan rekabet koşullarında özellikle üretim işletmelerinin ayakta kalarak rekabet gücünü elde edebilmeleri ve verimliliklerini yüksek tutmak için maliyetlerini doğru bir şekilde hesaplamaları ve güçlü bir maliyet kontrolü sistemine sahip olmaları gerekmektedir (</w:t>
      </w:r>
      <w:r w:rsidR="00624BB0" w:rsidRPr="00A66CB2">
        <w:rPr>
          <w:rFonts w:ascii="Times New Roman" w:hAnsi="Times New Roman" w:cs="Times New Roman"/>
          <w:sz w:val="24"/>
          <w:szCs w:val="24"/>
        </w:rPr>
        <w:t>Birol, 2018: 14; Eren ve Pamuk, 2019: 171; Yeşilyurt, 2013: 140</w:t>
      </w:r>
      <w:r w:rsidRPr="00A66CB2">
        <w:rPr>
          <w:rFonts w:ascii="Times New Roman" w:hAnsi="Times New Roman" w:cs="Times New Roman"/>
          <w:sz w:val="24"/>
          <w:szCs w:val="24"/>
        </w:rPr>
        <w:t xml:space="preserve">). İşletmeler gerek ulusal gerek uluslararası pazarda rekabet edebilmek ve </w:t>
      </w:r>
      <w:r w:rsidR="00A66CB2" w:rsidRPr="00A66CB2">
        <w:rPr>
          <w:rFonts w:ascii="Times New Roman" w:hAnsi="Times New Roman" w:cs="Times New Roman"/>
          <w:sz w:val="24"/>
          <w:szCs w:val="24"/>
        </w:rPr>
        <w:t>sürekliliğini</w:t>
      </w:r>
      <w:r w:rsidRPr="00A66CB2">
        <w:rPr>
          <w:rFonts w:ascii="Times New Roman" w:hAnsi="Times New Roman" w:cs="Times New Roman"/>
          <w:sz w:val="24"/>
          <w:szCs w:val="24"/>
        </w:rPr>
        <w:t xml:space="preserve"> sağlayabilmek için maliyetlerini doğ</w:t>
      </w:r>
      <w:r w:rsidR="00A66CB2" w:rsidRPr="00A66CB2">
        <w:rPr>
          <w:rFonts w:ascii="Times New Roman" w:hAnsi="Times New Roman" w:cs="Times New Roman"/>
          <w:sz w:val="24"/>
          <w:szCs w:val="24"/>
        </w:rPr>
        <w:t>ru bir şekilde ve kısa zamanda hesaplanmalıdır</w:t>
      </w:r>
      <w:r w:rsidRPr="00A66CB2">
        <w:rPr>
          <w:rFonts w:ascii="Times New Roman" w:hAnsi="Times New Roman" w:cs="Times New Roman"/>
          <w:sz w:val="24"/>
          <w:szCs w:val="24"/>
        </w:rPr>
        <w:t xml:space="preserve"> ki buna bağlı olarak mamulün satı</w:t>
      </w:r>
      <w:r w:rsidR="00A66CB2" w:rsidRPr="00A66CB2">
        <w:rPr>
          <w:rFonts w:ascii="Times New Roman" w:hAnsi="Times New Roman" w:cs="Times New Roman"/>
          <w:sz w:val="24"/>
          <w:szCs w:val="24"/>
        </w:rPr>
        <w:t>ş fiyatının da belirlenmesi gerekmektedir</w:t>
      </w:r>
      <w:r w:rsidRPr="00A66CB2">
        <w:rPr>
          <w:rFonts w:ascii="Times New Roman" w:hAnsi="Times New Roman" w:cs="Times New Roman"/>
          <w:sz w:val="24"/>
          <w:szCs w:val="24"/>
        </w:rPr>
        <w:t xml:space="preserve"> (Akyol, 2007: 2). Öz</w:t>
      </w:r>
      <w:r w:rsidR="00A66CB2" w:rsidRPr="00A66CB2">
        <w:rPr>
          <w:rFonts w:ascii="Times New Roman" w:hAnsi="Times New Roman" w:cs="Times New Roman"/>
          <w:sz w:val="24"/>
          <w:szCs w:val="24"/>
        </w:rPr>
        <w:t>ellikle üretim yapan işletmeler</w:t>
      </w:r>
      <w:r w:rsidRPr="00A66CB2">
        <w:rPr>
          <w:rFonts w:ascii="Times New Roman" w:hAnsi="Times New Roman" w:cs="Times New Roman"/>
          <w:sz w:val="24"/>
          <w:szCs w:val="24"/>
        </w:rPr>
        <w:t xml:space="preserve"> rekabet avantajını elde edebilmek için maliyeti düşürerek kaliteyi yükseltme çabasına yön</w:t>
      </w:r>
      <w:r w:rsidR="00BB6A9D" w:rsidRPr="00A66CB2">
        <w:rPr>
          <w:rFonts w:ascii="Times New Roman" w:hAnsi="Times New Roman" w:cs="Times New Roman"/>
          <w:sz w:val="24"/>
          <w:szCs w:val="24"/>
        </w:rPr>
        <w:t>e</w:t>
      </w:r>
      <w:r w:rsidR="003B38D6" w:rsidRPr="00A66CB2">
        <w:rPr>
          <w:rFonts w:ascii="Times New Roman" w:hAnsi="Times New Roman" w:cs="Times New Roman"/>
          <w:sz w:val="24"/>
          <w:szCs w:val="24"/>
        </w:rPr>
        <w:t>lmektedirler (Birol, 2018: 11;</w:t>
      </w:r>
      <w:r w:rsidR="00BB6A9D" w:rsidRPr="00A66CB2">
        <w:rPr>
          <w:rFonts w:ascii="Times New Roman" w:hAnsi="Times New Roman" w:cs="Times New Roman"/>
          <w:sz w:val="24"/>
          <w:szCs w:val="24"/>
        </w:rPr>
        <w:t xml:space="preserve"> </w:t>
      </w:r>
      <w:r w:rsidRPr="00A66CB2">
        <w:rPr>
          <w:rFonts w:ascii="Times New Roman" w:hAnsi="Times New Roman" w:cs="Times New Roman"/>
          <w:sz w:val="24"/>
          <w:szCs w:val="24"/>
        </w:rPr>
        <w:t xml:space="preserve">Eren ve Pamuk, 2019: 171). Çalışmanın bu bölümünde öncelikle maliyet kavramı, sınıflandırılması ve maliyet unsurları ele alınacak daha sonra üretim kayıplarına yer verilecektir.  </w:t>
      </w:r>
    </w:p>
    <w:p w14:paraId="2F116B9E" w14:textId="77777777" w:rsidR="001A2A60" w:rsidRPr="00A66CB2" w:rsidRDefault="001A2A60" w:rsidP="00314E01">
      <w:pPr>
        <w:spacing w:line="360" w:lineRule="auto"/>
        <w:ind w:firstLine="709"/>
        <w:jc w:val="both"/>
        <w:rPr>
          <w:rFonts w:ascii="Times New Roman" w:hAnsi="Times New Roman" w:cs="Times New Roman"/>
          <w:sz w:val="24"/>
          <w:szCs w:val="24"/>
        </w:rPr>
      </w:pPr>
    </w:p>
    <w:p w14:paraId="4A5A6BB5" w14:textId="77777777" w:rsidR="002C74C2" w:rsidRPr="00BB3101" w:rsidRDefault="00BB3101" w:rsidP="00314E01">
      <w:pPr>
        <w:ind w:firstLine="709"/>
        <w:rPr>
          <w:rFonts w:ascii="Times New Roman" w:hAnsi="Times New Roman" w:cs="Times New Roman"/>
          <w:b/>
          <w:sz w:val="24"/>
          <w:szCs w:val="24"/>
        </w:rPr>
      </w:pPr>
      <w:r>
        <w:rPr>
          <w:rFonts w:ascii="Times New Roman" w:hAnsi="Times New Roman" w:cs="Times New Roman"/>
          <w:b/>
          <w:sz w:val="24"/>
          <w:szCs w:val="24"/>
        </w:rPr>
        <w:t xml:space="preserve">1.1.1. </w:t>
      </w:r>
      <w:r w:rsidR="002C74C2" w:rsidRPr="00BB3101">
        <w:rPr>
          <w:rFonts w:ascii="Times New Roman" w:hAnsi="Times New Roman" w:cs="Times New Roman"/>
          <w:b/>
          <w:sz w:val="24"/>
          <w:szCs w:val="24"/>
        </w:rPr>
        <w:t>Maliyetin Tanımı</w:t>
      </w:r>
    </w:p>
    <w:p w14:paraId="09E2DA65" w14:textId="3150CC6A" w:rsidR="002C74C2" w:rsidRPr="00DB2303" w:rsidRDefault="002C74C2" w:rsidP="00314E01">
      <w:pPr>
        <w:spacing w:line="360" w:lineRule="auto"/>
        <w:ind w:firstLine="709"/>
        <w:jc w:val="both"/>
        <w:rPr>
          <w:rFonts w:ascii="Times New Roman" w:hAnsi="Times New Roman" w:cs="Times New Roman"/>
          <w:sz w:val="24"/>
          <w:szCs w:val="24"/>
        </w:rPr>
      </w:pPr>
      <w:r w:rsidRPr="00DB2303">
        <w:rPr>
          <w:rFonts w:ascii="Times New Roman" w:hAnsi="Times New Roman" w:cs="Times New Roman"/>
          <w:sz w:val="24"/>
          <w:szCs w:val="24"/>
        </w:rPr>
        <w:t>Son yıllarda dünya pazarına girme isteği ve gelişen teknoloji ile birlikte artan rekabet koşullarında özellikle üretim işletmelerinde başarının elde edilebilmesi için en önemli faktör maliye</w:t>
      </w:r>
      <w:r w:rsidR="00BB6A9D" w:rsidRPr="00DB2303">
        <w:rPr>
          <w:rFonts w:ascii="Times New Roman" w:hAnsi="Times New Roman" w:cs="Times New Roman"/>
          <w:sz w:val="24"/>
          <w:szCs w:val="24"/>
        </w:rPr>
        <w:t>tt</w:t>
      </w:r>
      <w:r w:rsidR="00A66CB2" w:rsidRPr="00DB2303">
        <w:rPr>
          <w:rFonts w:ascii="Times New Roman" w:hAnsi="Times New Roman" w:cs="Times New Roman"/>
          <w:sz w:val="24"/>
          <w:szCs w:val="24"/>
        </w:rPr>
        <w:t>ir (Büyükmirza, 2009: 43; Maher ve Deakin, 1994: 10</w:t>
      </w:r>
      <w:r w:rsidRPr="00DB2303">
        <w:rPr>
          <w:rFonts w:ascii="Times New Roman" w:hAnsi="Times New Roman" w:cs="Times New Roman"/>
          <w:sz w:val="24"/>
          <w:szCs w:val="24"/>
        </w:rPr>
        <w:t>).</w:t>
      </w:r>
    </w:p>
    <w:p w14:paraId="5EE10DC9" w14:textId="150D5900" w:rsidR="002C74C2" w:rsidRPr="00DB2303" w:rsidRDefault="002C74C2" w:rsidP="00314E01">
      <w:pPr>
        <w:spacing w:line="360" w:lineRule="auto"/>
        <w:ind w:firstLine="709"/>
        <w:jc w:val="both"/>
        <w:rPr>
          <w:rFonts w:ascii="Times New Roman" w:hAnsi="Times New Roman" w:cs="Times New Roman"/>
          <w:sz w:val="24"/>
          <w:szCs w:val="24"/>
        </w:rPr>
      </w:pPr>
      <w:r w:rsidRPr="00DB2303">
        <w:rPr>
          <w:rFonts w:ascii="Times New Roman" w:hAnsi="Times New Roman" w:cs="Times New Roman"/>
          <w:sz w:val="24"/>
          <w:szCs w:val="24"/>
        </w:rPr>
        <w:t xml:space="preserve">Genel anlamıyla maliyet, herhangi bir şeyi elde edebilmek, kazanabilmek, meydana getirebilmek ya da bir amaca ulaşabilmek için katlanılan </w:t>
      </w:r>
      <w:proofErr w:type="gramStart"/>
      <w:r w:rsidRPr="00DB2303">
        <w:rPr>
          <w:rFonts w:ascii="Times New Roman" w:hAnsi="Times New Roman" w:cs="Times New Roman"/>
          <w:sz w:val="24"/>
          <w:szCs w:val="24"/>
        </w:rPr>
        <w:t>fedakarlıkların</w:t>
      </w:r>
      <w:proofErr w:type="gramEnd"/>
      <w:r w:rsidRPr="00DB2303">
        <w:rPr>
          <w:rFonts w:ascii="Times New Roman" w:hAnsi="Times New Roman" w:cs="Times New Roman"/>
          <w:sz w:val="24"/>
          <w:szCs w:val="24"/>
        </w:rPr>
        <w:t xml:space="preserve"> tümü olarak ifade edilmektedir (</w:t>
      </w:r>
      <w:r w:rsidR="00A66CB2" w:rsidRPr="00DB2303">
        <w:rPr>
          <w:rFonts w:ascii="Times New Roman" w:hAnsi="Times New Roman" w:cs="Times New Roman"/>
          <w:sz w:val="24"/>
          <w:szCs w:val="24"/>
        </w:rPr>
        <w:t xml:space="preserve">Abdioğlu, 2016: 9; </w:t>
      </w:r>
      <w:r w:rsidRPr="00DB2303">
        <w:rPr>
          <w:rFonts w:ascii="Times New Roman" w:hAnsi="Times New Roman" w:cs="Times New Roman"/>
          <w:sz w:val="24"/>
          <w:szCs w:val="24"/>
        </w:rPr>
        <w:t xml:space="preserve">Yükçü, 2014: </w:t>
      </w:r>
      <w:r w:rsidR="00A66CB2" w:rsidRPr="00DB2303">
        <w:rPr>
          <w:rFonts w:ascii="Times New Roman" w:hAnsi="Times New Roman" w:cs="Times New Roman"/>
          <w:sz w:val="24"/>
          <w:szCs w:val="24"/>
        </w:rPr>
        <w:t>40</w:t>
      </w:r>
      <w:r w:rsidRPr="00DB2303">
        <w:rPr>
          <w:rFonts w:ascii="Times New Roman" w:hAnsi="Times New Roman" w:cs="Times New Roman"/>
          <w:sz w:val="24"/>
          <w:szCs w:val="24"/>
        </w:rPr>
        <w:t xml:space="preserve">). Yapılan bu tanımda </w:t>
      </w:r>
      <w:r w:rsidRPr="00DB2303">
        <w:rPr>
          <w:rFonts w:ascii="Times New Roman" w:hAnsi="Times New Roman" w:cs="Times New Roman"/>
          <w:sz w:val="24"/>
          <w:szCs w:val="24"/>
        </w:rPr>
        <w:lastRenderedPageBreak/>
        <w:t xml:space="preserve">hareketle ulaşılan ya da ulaşılmak istenen her sonuç ayrı bir maliyet söz konusu olabilmektedir (Büyükmirza, 2009: 44). Üretim işletmeleri içim düşünüldüğünde maliyet bir malın elde edilebilmesi için o dönem içerisinde yapılan </w:t>
      </w:r>
      <w:r w:rsidR="008D5ACA" w:rsidRPr="00DB2303">
        <w:rPr>
          <w:rFonts w:ascii="Times New Roman" w:hAnsi="Times New Roman" w:cs="Times New Roman"/>
          <w:sz w:val="24"/>
          <w:szCs w:val="24"/>
        </w:rPr>
        <w:t>harcamalarla, daha</w:t>
      </w:r>
      <w:r w:rsidRPr="00DB2303">
        <w:rPr>
          <w:rFonts w:ascii="Times New Roman" w:hAnsi="Times New Roman" w:cs="Times New Roman"/>
          <w:sz w:val="24"/>
          <w:szCs w:val="24"/>
        </w:rPr>
        <w:t xml:space="preserve"> önceki dönemde yapılan harcamalardan o malın elde edilmesinde katlanılan </w:t>
      </w:r>
      <w:proofErr w:type="gramStart"/>
      <w:r w:rsidRPr="00DB2303">
        <w:rPr>
          <w:rFonts w:ascii="Times New Roman" w:hAnsi="Times New Roman" w:cs="Times New Roman"/>
          <w:sz w:val="24"/>
          <w:szCs w:val="24"/>
        </w:rPr>
        <w:t>fedakarlıkların</w:t>
      </w:r>
      <w:proofErr w:type="gramEnd"/>
      <w:r w:rsidRPr="00DB2303">
        <w:rPr>
          <w:rFonts w:ascii="Times New Roman" w:hAnsi="Times New Roman" w:cs="Times New Roman"/>
          <w:sz w:val="24"/>
          <w:szCs w:val="24"/>
        </w:rPr>
        <w:t xml:space="preserve"> parasal tutarı şeklinde ifade edilmektedir (Akdoğan, 2009: 11). Buna göre katlanılan </w:t>
      </w:r>
      <w:proofErr w:type="gramStart"/>
      <w:r w:rsidRPr="00DB2303">
        <w:rPr>
          <w:rFonts w:ascii="Times New Roman" w:hAnsi="Times New Roman" w:cs="Times New Roman"/>
          <w:sz w:val="24"/>
          <w:szCs w:val="24"/>
        </w:rPr>
        <w:t>fedakarlıkların</w:t>
      </w:r>
      <w:proofErr w:type="gramEnd"/>
      <w:r w:rsidRPr="00DB2303">
        <w:rPr>
          <w:rFonts w:ascii="Times New Roman" w:hAnsi="Times New Roman" w:cs="Times New Roman"/>
          <w:sz w:val="24"/>
          <w:szCs w:val="24"/>
        </w:rPr>
        <w:t xml:space="preserve"> maliyet sayılabilmesi için herhangi bir mamulün ya da hizmetin elde </w:t>
      </w:r>
      <w:r w:rsidR="00A66CB2" w:rsidRPr="00DB2303">
        <w:rPr>
          <w:rFonts w:ascii="Times New Roman" w:hAnsi="Times New Roman" w:cs="Times New Roman"/>
          <w:sz w:val="24"/>
          <w:szCs w:val="24"/>
        </w:rPr>
        <w:t>e</w:t>
      </w:r>
      <w:r w:rsidRPr="00DB2303">
        <w:rPr>
          <w:rFonts w:ascii="Times New Roman" w:hAnsi="Times New Roman" w:cs="Times New Roman"/>
          <w:sz w:val="24"/>
          <w:szCs w:val="24"/>
        </w:rPr>
        <w:t xml:space="preserve">dilmesinde katlanılması-tüketilmesi gerekmektedir (Arzova, 2009: 49).  Ürerim işletmelerde yapılan bir harcamanın maliyet niteliği taşıyabilmesi için işletmenin faaliyet konusunu oluşturan mamuller için yapılmış olması ve para ile ölçülebilir olması gerekmektedir (Akyol, 2007: 3). </w:t>
      </w:r>
    </w:p>
    <w:p w14:paraId="7ADAC197" w14:textId="37C82A59" w:rsidR="002C74C2" w:rsidRPr="00DB2303" w:rsidRDefault="002C74C2" w:rsidP="00314E01">
      <w:pPr>
        <w:spacing w:line="360" w:lineRule="auto"/>
        <w:ind w:firstLine="709"/>
        <w:jc w:val="both"/>
        <w:rPr>
          <w:rFonts w:ascii="Times New Roman" w:hAnsi="Times New Roman" w:cs="Times New Roman"/>
          <w:sz w:val="24"/>
          <w:szCs w:val="24"/>
        </w:rPr>
      </w:pPr>
      <w:r w:rsidRPr="00DB2303">
        <w:rPr>
          <w:rFonts w:ascii="Times New Roman" w:hAnsi="Times New Roman" w:cs="Times New Roman"/>
          <w:sz w:val="24"/>
          <w:szCs w:val="24"/>
        </w:rPr>
        <w:t xml:space="preserve">En geniş anlamıyla istenen bir sonuca ulaşmak için katlanılması gereken toplam </w:t>
      </w:r>
      <w:r w:rsidR="008A4CEE" w:rsidRPr="00DB2303">
        <w:rPr>
          <w:rFonts w:ascii="Times New Roman" w:hAnsi="Times New Roman" w:cs="Times New Roman"/>
          <w:sz w:val="24"/>
          <w:szCs w:val="24"/>
        </w:rPr>
        <w:t>fedakarlıkların parasal</w:t>
      </w:r>
      <w:r w:rsidRPr="00DB2303">
        <w:rPr>
          <w:rFonts w:ascii="Times New Roman" w:hAnsi="Times New Roman" w:cs="Times New Roman"/>
          <w:sz w:val="24"/>
          <w:szCs w:val="24"/>
        </w:rPr>
        <w:t xml:space="preserve"> olarak karşılığı </w:t>
      </w:r>
      <w:r w:rsidR="008A4CEE" w:rsidRPr="00DB2303">
        <w:rPr>
          <w:rFonts w:ascii="Times New Roman" w:hAnsi="Times New Roman" w:cs="Times New Roman"/>
          <w:sz w:val="24"/>
          <w:szCs w:val="24"/>
        </w:rPr>
        <w:t>şeklinde ifade</w:t>
      </w:r>
      <w:r w:rsidRPr="00DB2303">
        <w:rPr>
          <w:rFonts w:ascii="Times New Roman" w:hAnsi="Times New Roman" w:cs="Times New Roman"/>
          <w:sz w:val="24"/>
          <w:szCs w:val="24"/>
        </w:rPr>
        <w:t xml:space="preserve"> edilen maliyet, muhasebe sistemi açısından bakıldığında bir mamulün üretilmesi için kullanılan emek, sermaye ve doğal kaynakları da </w:t>
      </w:r>
      <w:r w:rsidR="008A4CEE" w:rsidRPr="00DB2303">
        <w:rPr>
          <w:rFonts w:ascii="Times New Roman" w:hAnsi="Times New Roman" w:cs="Times New Roman"/>
          <w:sz w:val="24"/>
          <w:szCs w:val="24"/>
        </w:rPr>
        <w:t>içermektedir (</w:t>
      </w:r>
      <w:r w:rsidR="00A66CB2" w:rsidRPr="00DB2303">
        <w:rPr>
          <w:rFonts w:ascii="Times New Roman" w:hAnsi="Times New Roman" w:cs="Times New Roman"/>
          <w:sz w:val="24"/>
          <w:szCs w:val="24"/>
        </w:rPr>
        <w:t xml:space="preserve">Alkan, 2003: 4; </w:t>
      </w:r>
      <w:r w:rsidRPr="00DB2303">
        <w:rPr>
          <w:rFonts w:ascii="Times New Roman" w:hAnsi="Times New Roman" w:cs="Times New Roman"/>
          <w:sz w:val="24"/>
          <w:szCs w:val="24"/>
        </w:rPr>
        <w:t>Atamanalp vd</w:t>
      </w:r>
      <w:proofErr w:type="gramStart"/>
      <w:r w:rsidRPr="00DB2303">
        <w:rPr>
          <w:rFonts w:ascii="Times New Roman" w:hAnsi="Times New Roman" w:cs="Times New Roman"/>
          <w:sz w:val="24"/>
          <w:szCs w:val="24"/>
        </w:rPr>
        <w:t>.,</w:t>
      </w:r>
      <w:proofErr w:type="gramEnd"/>
      <w:r w:rsidRPr="00DB2303">
        <w:rPr>
          <w:rFonts w:ascii="Times New Roman" w:hAnsi="Times New Roman" w:cs="Times New Roman"/>
          <w:sz w:val="24"/>
          <w:szCs w:val="24"/>
        </w:rPr>
        <w:t xml:space="preserve"> 2001: 34; </w:t>
      </w:r>
      <w:r w:rsidR="008A4CEE" w:rsidRPr="00DB2303">
        <w:rPr>
          <w:rFonts w:ascii="Times New Roman" w:hAnsi="Times New Roman" w:cs="Times New Roman"/>
          <w:sz w:val="24"/>
          <w:szCs w:val="24"/>
        </w:rPr>
        <w:t>Lazol</w:t>
      </w:r>
      <w:r w:rsidRPr="00DB2303">
        <w:rPr>
          <w:rFonts w:ascii="Times New Roman" w:hAnsi="Times New Roman" w:cs="Times New Roman"/>
          <w:sz w:val="24"/>
          <w:szCs w:val="24"/>
        </w:rPr>
        <w:t xml:space="preserve">, 2009: 8).  </w:t>
      </w:r>
    </w:p>
    <w:p w14:paraId="3541BB70" w14:textId="1916B229" w:rsidR="002C74C2" w:rsidRPr="00DB2303" w:rsidRDefault="002C74C2" w:rsidP="00314E01">
      <w:pPr>
        <w:spacing w:line="360" w:lineRule="auto"/>
        <w:ind w:firstLine="709"/>
        <w:jc w:val="both"/>
        <w:rPr>
          <w:rFonts w:ascii="Times New Roman" w:hAnsi="Times New Roman" w:cs="Times New Roman"/>
          <w:sz w:val="24"/>
          <w:szCs w:val="24"/>
        </w:rPr>
      </w:pPr>
      <w:r w:rsidRPr="00DB2303">
        <w:rPr>
          <w:rFonts w:ascii="Times New Roman" w:hAnsi="Times New Roman" w:cs="Times New Roman"/>
          <w:sz w:val="24"/>
          <w:szCs w:val="24"/>
        </w:rPr>
        <w:t>İşletmelerde karı etkileyen en önemli faktör olmasından dolayı maliyet kavramının olmadığı bir ortamı düşünmek m</w:t>
      </w:r>
      <w:r w:rsidR="008B6AE2" w:rsidRPr="00DB2303">
        <w:rPr>
          <w:rFonts w:ascii="Times New Roman" w:hAnsi="Times New Roman" w:cs="Times New Roman"/>
          <w:sz w:val="24"/>
          <w:szCs w:val="24"/>
        </w:rPr>
        <w:t>üm</w:t>
      </w:r>
      <w:r w:rsidR="003B38D6" w:rsidRPr="00DB2303">
        <w:rPr>
          <w:rFonts w:ascii="Times New Roman" w:hAnsi="Times New Roman" w:cs="Times New Roman"/>
          <w:sz w:val="24"/>
          <w:szCs w:val="24"/>
        </w:rPr>
        <w:t>kün değildir (Akyol, 2007: 16;</w:t>
      </w:r>
      <w:r w:rsidRPr="00DB2303">
        <w:rPr>
          <w:rFonts w:ascii="Times New Roman" w:hAnsi="Times New Roman" w:cs="Times New Roman"/>
          <w:sz w:val="24"/>
          <w:szCs w:val="24"/>
        </w:rPr>
        <w:t xml:space="preserve"> Uragun, 1993: 55). Bu yüzden bir mamulün üreti</w:t>
      </w:r>
      <w:r w:rsidR="00A66CB2" w:rsidRPr="00DB2303">
        <w:rPr>
          <w:rFonts w:ascii="Times New Roman" w:hAnsi="Times New Roman" w:cs="Times New Roman"/>
          <w:sz w:val="24"/>
          <w:szCs w:val="24"/>
        </w:rPr>
        <w:t>me başlamasından satışına kadar</w:t>
      </w:r>
      <w:r w:rsidRPr="00DB2303">
        <w:rPr>
          <w:rFonts w:ascii="Times New Roman" w:hAnsi="Times New Roman" w:cs="Times New Roman"/>
          <w:sz w:val="24"/>
          <w:szCs w:val="24"/>
        </w:rPr>
        <w:t>ki faaliyetlerde maliyetlerin bilinmesi gerekmektedir (Yılmaz, 2003: 14).</w:t>
      </w:r>
    </w:p>
    <w:p w14:paraId="35C07BA6" w14:textId="27059A79" w:rsidR="002C74C2" w:rsidRPr="00DB2303" w:rsidRDefault="002C74C2" w:rsidP="00314E01">
      <w:pPr>
        <w:spacing w:line="360" w:lineRule="auto"/>
        <w:ind w:firstLine="709"/>
        <w:jc w:val="both"/>
        <w:rPr>
          <w:rFonts w:ascii="Times New Roman" w:hAnsi="Times New Roman" w:cs="Times New Roman"/>
          <w:sz w:val="24"/>
          <w:szCs w:val="24"/>
        </w:rPr>
      </w:pPr>
      <w:r w:rsidRPr="00DB2303">
        <w:rPr>
          <w:rFonts w:ascii="Times New Roman" w:hAnsi="Times New Roman" w:cs="Times New Roman"/>
          <w:sz w:val="24"/>
          <w:szCs w:val="24"/>
        </w:rPr>
        <w:t>Her işletmenin kendi faaliyet konusunu oluşturan mamulleri elde edebilmek için kullandığı üretim faktörlerinin parasal karşılığı olan maliyet kavramı işletmelerin isabetli ve doğru kararlar alabilmesi açısından da önemli bir fakt</w:t>
      </w:r>
      <w:r w:rsidR="008B6AE2" w:rsidRPr="00DB2303">
        <w:rPr>
          <w:rFonts w:ascii="Times New Roman" w:hAnsi="Times New Roman" w:cs="Times New Roman"/>
          <w:sz w:val="24"/>
          <w:szCs w:val="24"/>
        </w:rPr>
        <w:t>ör</w:t>
      </w:r>
      <w:r w:rsidR="003B38D6" w:rsidRPr="00DB2303">
        <w:rPr>
          <w:rFonts w:ascii="Times New Roman" w:hAnsi="Times New Roman" w:cs="Times New Roman"/>
          <w:sz w:val="24"/>
          <w:szCs w:val="24"/>
        </w:rPr>
        <w:t>dür (Bursal ve Ercan, 1987: 3;</w:t>
      </w:r>
      <w:r w:rsidRPr="00DB2303">
        <w:rPr>
          <w:rFonts w:ascii="Times New Roman" w:hAnsi="Times New Roman" w:cs="Times New Roman"/>
          <w:sz w:val="24"/>
          <w:szCs w:val="24"/>
        </w:rPr>
        <w:t xml:space="preserve"> Büyükmirza, 2009: 43). </w:t>
      </w:r>
    </w:p>
    <w:p w14:paraId="34545F7B" w14:textId="77777777" w:rsidR="002C74C2" w:rsidRPr="00DB2303" w:rsidRDefault="002C74C2" w:rsidP="00314E01">
      <w:pPr>
        <w:spacing w:line="360" w:lineRule="auto"/>
        <w:ind w:firstLine="709"/>
        <w:jc w:val="both"/>
        <w:rPr>
          <w:rFonts w:ascii="Times New Roman" w:hAnsi="Times New Roman" w:cs="Times New Roman"/>
          <w:sz w:val="24"/>
          <w:szCs w:val="24"/>
        </w:rPr>
      </w:pPr>
      <w:r w:rsidRPr="00DB2303">
        <w:rPr>
          <w:rFonts w:ascii="Times New Roman" w:hAnsi="Times New Roman" w:cs="Times New Roman"/>
          <w:sz w:val="24"/>
          <w:szCs w:val="24"/>
        </w:rPr>
        <w:t>Üretim süreci boyunca üretim maliyetlerinin etkin bir şekilde yönetilmesi ve sürekli kontrol edilmesi işletmelerin verimliliğini yükseltmek için zorunlu bir hale gelmektedir (Özlücan, 1999: 284).</w:t>
      </w:r>
    </w:p>
    <w:p w14:paraId="23DFB2CC" w14:textId="49BF4CED" w:rsidR="002C74C2" w:rsidRPr="00DB2303" w:rsidRDefault="00DB2303" w:rsidP="00314E01">
      <w:pPr>
        <w:spacing w:line="360" w:lineRule="auto"/>
        <w:ind w:firstLine="709"/>
        <w:jc w:val="both"/>
        <w:rPr>
          <w:rFonts w:ascii="Times New Roman" w:hAnsi="Times New Roman" w:cs="Times New Roman"/>
          <w:sz w:val="24"/>
          <w:szCs w:val="24"/>
        </w:rPr>
      </w:pPr>
      <w:r w:rsidRPr="00DB2303">
        <w:rPr>
          <w:rFonts w:ascii="Times New Roman" w:hAnsi="Times New Roman" w:cs="Times New Roman"/>
          <w:sz w:val="24"/>
          <w:szCs w:val="24"/>
        </w:rPr>
        <w:t xml:space="preserve">Maliyet, </w:t>
      </w:r>
      <w:r w:rsidR="002C74C2" w:rsidRPr="00DB2303">
        <w:rPr>
          <w:rFonts w:ascii="Times New Roman" w:hAnsi="Times New Roman" w:cs="Times New Roman"/>
          <w:sz w:val="24"/>
          <w:szCs w:val="24"/>
        </w:rPr>
        <w:t>üretilen mamul ya da hizmetin tüketilmesi halinde nakit olarak bir değer elde edebilmek için direkt ya da endirekt olarak katlanılan fedakarlıklar olarak ifade edilmektedir (Akdoğan vd</w:t>
      </w:r>
      <w:proofErr w:type="gramStart"/>
      <w:r w:rsidR="002C74C2" w:rsidRPr="00DB2303">
        <w:rPr>
          <w:rFonts w:ascii="Times New Roman" w:hAnsi="Times New Roman" w:cs="Times New Roman"/>
          <w:sz w:val="24"/>
          <w:szCs w:val="24"/>
        </w:rPr>
        <w:t>.,</w:t>
      </w:r>
      <w:proofErr w:type="gramEnd"/>
      <w:r w:rsidR="002C74C2" w:rsidRPr="00DB2303">
        <w:rPr>
          <w:rFonts w:ascii="Times New Roman" w:hAnsi="Times New Roman" w:cs="Times New Roman"/>
          <w:sz w:val="24"/>
          <w:szCs w:val="24"/>
        </w:rPr>
        <w:t xml:space="preserve"> 2012: 6). </w:t>
      </w:r>
    </w:p>
    <w:p w14:paraId="57DB1007" w14:textId="3A2051FB" w:rsidR="00BB3101" w:rsidRPr="00DB2303" w:rsidRDefault="002C74C2" w:rsidP="00314E01">
      <w:pPr>
        <w:spacing w:line="360" w:lineRule="auto"/>
        <w:ind w:firstLine="709"/>
        <w:jc w:val="both"/>
        <w:rPr>
          <w:rFonts w:ascii="Times New Roman" w:hAnsi="Times New Roman" w:cs="Times New Roman"/>
          <w:sz w:val="24"/>
          <w:szCs w:val="24"/>
        </w:rPr>
      </w:pPr>
      <w:r w:rsidRPr="00DB2303">
        <w:rPr>
          <w:rFonts w:ascii="Times New Roman" w:hAnsi="Times New Roman" w:cs="Times New Roman"/>
          <w:sz w:val="24"/>
          <w:szCs w:val="24"/>
        </w:rPr>
        <w:t xml:space="preserve">İşletmelerde genel olarak maliyet ile ilgili sorunlar yaşansa da ticaret işletmelerinde daha kolay çözüme ulaşan bu sorunların endüstri işletmelerinde çözümün </w:t>
      </w:r>
      <w:r w:rsidRPr="00DB2303">
        <w:rPr>
          <w:rFonts w:ascii="Times New Roman" w:hAnsi="Times New Roman" w:cs="Times New Roman"/>
          <w:sz w:val="24"/>
          <w:szCs w:val="24"/>
        </w:rPr>
        <w:lastRenderedPageBreak/>
        <w:t xml:space="preserve">daha zorlu bir süreç olduğunu söylemek </w:t>
      </w:r>
      <w:r w:rsidR="008D5ACA" w:rsidRPr="00DB2303">
        <w:rPr>
          <w:rFonts w:ascii="Times New Roman" w:hAnsi="Times New Roman" w:cs="Times New Roman"/>
          <w:sz w:val="24"/>
          <w:szCs w:val="24"/>
        </w:rPr>
        <w:t>mümkündür (</w:t>
      </w:r>
      <w:r w:rsidRPr="00DB2303">
        <w:rPr>
          <w:rFonts w:ascii="Times New Roman" w:hAnsi="Times New Roman" w:cs="Times New Roman"/>
          <w:sz w:val="24"/>
          <w:szCs w:val="24"/>
        </w:rPr>
        <w:t xml:space="preserve">Mammadov, 2014: 86). Çünkü ticari işletmelerde alınan mamulün maliyeti, depolama ve nakliye gibi maliyetler söz konusu iken üretim işletmelerinde ilk madde ve malzemelerin satın alınması, işçilik ve genel üretim maliyetlerinin saptanması önemlidir (Hacırüstemoğlu, 1995: 10). </w:t>
      </w:r>
    </w:p>
    <w:p w14:paraId="0A02C72B" w14:textId="77777777" w:rsidR="001A2A60" w:rsidRPr="009F3D9E" w:rsidRDefault="001A2A60" w:rsidP="00314E01">
      <w:pPr>
        <w:spacing w:line="360" w:lineRule="auto"/>
        <w:ind w:firstLine="709"/>
        <w:jc w:val="both"/>
        <w:rPr>
          <w:rFonts w:ascii="Times New Roman" w:hAnsi="Times New Roman" w:cs="Times New Roman"/>
          <w:sz w:val="24"/>
          <w:szCs w:val="24"/>
        </w:rPr>
      </w:pPr>
    </w:p>
    <w:p w14:paraId="279F824E" w14:textId="4902EEB4" w:rsidR="002C74C2" w:rsidRPr="00BB6A9D" w:rsidRDefault="00BB6A9D" w:rsidP="00314E01">
      <w:pPr>
        <w:ind w:firstLine="709"/>
        <w:rPr>
          <w:rFonts w:ascii="Times New Roman" w:hAnsi="Times New Roman" w:cs="Times New Roman"/>
          <w:b/>
          <w:sz w:val="24"/>
          <w:szCs w:val="24"/>
        </w:rPr>
      </w:pPr>
      <w:r w:rsidRPr="00BB6A9D">
        <w:rPr>
          <w:rFonts w:ascii="Times New Roman" w:hAnsi="Times New Roman" w:cs="Times New Roman"/>
          <w:b/>
          <w:sz w:val="24"/>
          <w:szCs w:val="24"/>
        </w:rPr>
        <w:t>1.1.2. Maliyetin Anlamı ve Önemi</w:t>
      </w:r>
    </w:p>
    <w:p w14:paraId="2D56C154" w14:textId="3A16E95D" w:rsidR="002C74C2" w:rsidRPr="00FF558D" w:rsidRDefault="002F0AAE" w:rsidP="00314E01">
      <w:pPr>
        <w:spacing w:line="360" w:lineRule="auto"/>
        <w:ind w:firstLine="709"/>
        <w:jc w:val="both"/>
        <w:rPr>
          <w:rFonts w:ascii="Times New Roman" w:hAnsi="Times New Roman" w:cs="Times New Roman"/>
          <w:sz w:val="24"/>
          <w:szCs w:val="24"/>
        </w:rPr>
      </w:pPr>
      <w:r w:rsidRPr="00FF558D">
        <w:rPr>
          <w:rFonts w:ascii="Times New Roman" w:hAnsi="Times New Roman" w:cs="Times New Roman"/>
          <w:sz w:val="24"/>
          <w:szCs w:val="24"/>
        </w:rPr>
        <w:t xml:space="preserve">Küreselleşme ile birlikte işletmelerin </w:t>
      </w:r>
      <w:r w:rsidR="002C74C2" w:rsidRPr="00FF558D">
        <w:rPr>
          <w:rFonts w:ascii="Times New Roman" w:hAnsi="Times New Roman" w:cs="Times New Roman"/>
          <w:sz w:val="24"/>
          <w:szCs w:val="24"/>
        </w:rPr>
        <w:t>dünya pazarında yer alma isteklerinin giderek arttığı günümüz koşullarında rekabetin d</w:t>
      </w:r>
      <w:r w:rsidRPr="00FF558D">
        <w:rPr>
          <w:rFonts w:ascii="Times New Roman" w:hAnsi="Times New Roman" w:cs="Times New Roman"/>
          <w:sz w:val="24"/>
          <w:szCs w:val="24"/>
        </w:rPr>
        <w:t>e yoğunlaşması işletmelerin bu ortam</w:t>
      </w:r>
      <w:r w:rsidR="002C74C2" w:rsidRPr="00FF558D">
        <w:rPr>
          <w:rFonts w:ascii="Times New Roman" w:hAnsi="Times New Roman" w:cs="Times New Roman"/>
          <w:sz w:val="24"/>
          <w:szCs w:val="24"/>
        </w:rPr>
        <w:t xml:space="preserve">da </w:t>
      </w:r>
      <w:r w:rsidRPr="00FF558D">
        <w:rPr>
          <w:rFonts w:ascii="Times New Roman" w:hAnsi="Times New Roman" w:cs="Times New Roman"/>
          <w:sz w:val="24"/>
          <w:szCs w:val="24"/>
        </w:rPr>
        <w:t>sürekliliğini sağlayabilmelerini</w:t>
      </w:r>
      <w:r w:rsidR="002C74C2" w:rsidRPr="00FF558D">
        <w:rPr>
          <w:rFonts w:ascii="Times New Roman" w:hAnsi="Times New Roman" w:cs="Times New Roman"/>
          <w:sz w:val="24"/>
          <w:szCs w:val="24"/>
        </w:rPr>
        <w:t xml:space="preserve"> zorlaştırmaktadır (Özçelik, 2019: 608). İşletmeler küresel pazarlarda </w:t>
      </w:r>
      <w:r w:rsidRPr="00FF558D">
        <w:rPr>
          <w:rFonts w:ascii="Times New Roman" w:hAnsi="Times New Roman" w:cs="Times New Roman"/>
          <w:sz w:val="24"/>
          <w:szCs w:val="24"/>
        </w:rPr>
        <w:t>yüksek kaliteli ürünler üretmek istemekte ve</w:t>
      </w:r>
      <w:r w:rsidR="002C74C2" w:rsidRPr="00FF558D">
        <w:rPr>
          <w:rFonts w:ascii="Times New Roman" w:hAnsi="Times New Roman" w:cs="Times New Roman"/>
          <w:sz w:val="24"/>
          <w:szCs w:val="24"/>
        </w:rPr>
        <w:t xml:space="preserve"> müşteri isteklerini karşılamaya çaba göstererek daha fazla maliyete katlanmak zorunda kalmaktadırlar (Özlüca</w:t>
      </w:r>
      <w:r w:rsidR="003B38D6" w:rsidRPr="00FF558D">
        <w:rPr>
          <w:rFonts w:ascii="Times New Roman" w:hAnsi="Times New Roman" w:cs="Times New Roman"/>
          <w:sz w:val="24"/>
          <w:szCs w:val="24"/>
        </w:rPr>
        <w:t>n, 1999: 284;</w:t>
      </w:r>
      <w:r w:rsidR="008D5148" w:rsidRPr="00FF558D">
        <w:rPr>
          <w:rFonts w:ascii="Times New Roman" w:hAnsi="Times New Roman" w:cs="Times New Roman"/>
          <w:sz w:val="24"/>
          <w:szCs w:val="24"/>
        </w:rPr>
        <w:t xml:space="preserve"> Şakrak, 2002: 1).</w:t>
      </w:r>
    </w:p>
    <w:p w14:paraId="744388EE" w14:textId="6DB21D1F" w:rsidR="002C74C2" w:rsidRPr="00FF558D" w:rsidRDefault="00103793" w:rsidP="00314E01">
      <w:pPr>
        <w:spacing w:line="360" w:lineRule="auto"/>
        <w:ind w:firstLine="709"/>
        <w:jc w:val="both"/>
        <w:rPr>
          <w:rFonts w:ascii="Times New Roman" w:hAnsi="Times New Roman" w:cs="Times New Roman"/>
          <w:sz w:val="24"/>
          <w:szCs w:val="24"/>
        </w:rPr>
      </w:pPr>
      <w:r w:rsidRPr="00FF558D">
        <w:rPr>
          <w:rFonts w:ascii="Times New Roman" w:hAnsi="Times New Roman" w:cs="Times New Roman"/>
          <w:sz w:val="24"/>
          <w:szCs w:val="24"/>
        </w:rPr>
        <w:t>Satış</w:t>
      </w:r>
      <w:r w:rsidR="002C74C2" w:rsidRPr="00FF558D">
        <w:rPr>
          <w:rFonts w:ascii="Times New Roman" w:hAnsi="Times New Roman" w:cs="Times New Roman"/>
          <w:sz w:val="24"/>
          <w:szCs w:val="24"/>
        </w:rPr>
        <w:t xml:space="preserve"> fiyatının belirlenmesinde en</w:t>
      </w:r>
      <w:r w:rsidRPr="00FF558D">
        <w:rPr>
          <w:rFonts w:ascii="Times New Roman" w:hAnsi="Times New Roman" w:cs="Times New Roman"/>
          <w:sz w:val="24"/>
          <w:szCs w:val="24"/>
        </w:rPr>
        <w:t xml:space="preserve"> temel role sahip olan maliyet, işletmelerin </w:t>
      </w:r>
      <w:r w:rsidR="002C74C2" w:rsidRPr="00FF558D">
        <w:rPr>
          <w:rFonts w:ascii="Times New Roman" w:hAnsi="Times New Roman" w:cs="Times New Roman"/>
          <w:sz w:val="24"/>
          <w:szCs w:val="24"/>
        </w:rPr>
        <w:t xml:space="preserve">değişen piyasa şartlarında </w:t>
      </w:r>
      <w:r w:rsidRPr="00FF558D">
        <w:rPr>
          <w:rFonts w:ascii="Times New Roman" w:hAnsi="Times New Roman" w:cs="Times New Roman"/>
          <w:sz w:val="24"/>
          <w:szCs w:val="24"/>
        </w:rPr>
        <w:t>karını</w:t>
      </w:r>
      <w:r w:rsidR="002C74C2" w:rsidRPr="00FF558D">
        <w:rPr>
          <w:rFonts w:ascii="Times New Roman" w:hAnsi="Times New Roman" w:cs="Times New Roman"/>
          <w:sz w:val="24"/>
          <w:szCs w:val="24"/>
        </w:rPr>
        <w:t xml:space="preserve"> </w:t>
      </w:r>
      <w:r w:rsidRPr="00FF558D">
        <w:rPr>
          <w:rFonts w:ascii="Times New Roman" w:hAnsi="Times New Roman" w:cs="Times New Roman"/>
          <w:sz w:val="24"/>
          <w:szCs w:val="24"/>
        </w:rPr>
        <w:t>arttırarak</w:t>
      </w:r>
      <w:r w:rsidR="002C74C2" w:rsidRPr="00FF558D">
        <w:rPr>
          <w:rFonts w:ascii="Times New Roman" w:hAnsi="Times New Roman" w:cs="Times New Roman"/>
          <w:sz w:val="24"/>
          <w:szCs w:val="24"/>
        </w:rPr>
        <w:t xml:space="preserve"> verimliliğin</w:t>
      </w:r>
      <w:r w:rsidRPr="00FF558D">
        <w:rPr>
          <w:rFonts w:ascii="Times New Roman" w:hAnsi="Times New Roman" w:cs="Times New Roman"/>
          <w:sz w:val="24"/>
          <w:szCs w:val="24"/>
        </w:rPr>
        <w:t>im</w:t>
      </w:r>
      <w:r w:rsidR="002C74C2" w:rsidRPr="00FF558D">
        <w:rPr>
          <w:rFonts w:ascii="Times New Roman" w:hAnsi="Times New Roman" w:cs="Times New Roman"/>
          <w:sz w:val="24"/>
          <w:szCs w:val="24"/>
        </w:rPr>
        <w:t xml:space="preserve"> yükselmesi sonucunda başarılı olabilmek </w:t>
      </w:r>
      <w:r w:rsidRPr="00FF558D">
        <w:rPr>
          <w:rFonts w:ascii="Times New Roman" w:hAnsi="Times New Roman" w:cs="Times New Roman"/>
          <w:sz w:val="24"/>
          <w:szCs w:val="24"/>
        </w:rPr>
        <w:t xml:space="preserve">için sürekli kontrol altında tutulması ve azaltmaya yönelik önlemlerin alınması gereken bir kalemi oluşturmaktadır. </w:t>
      </w:r>
      <w:r w:rsidR="003B38D6" w:rsidRPr="00FF558D">
        <w:rPr>
          <w:rFonts w:ascii="Times New Roman" w:hAnsi="Times New Roman" w:cs="Times New Roman"/>
          <w:sz w:val="24"/>
          <w:szCs w:val="24"/>
        </w:rPr>
        <w:t>(</w:t>
      </w:r>
      <w:r w:rsidR="001F43AF" w:rsidRPr="00FF558D">
        <w:rPr>
          <w:rFonts w:ascii="Times New Roman" w:hAnsi="Times New Roman" w:cs="Times New Roman"/>
          <w:sz w:val="24"/>
          <w:szCs w:val="24"/>
        </w:rPr>
        <w:t>Özçelik, 2019: 608; Şakrak, 1997: 158</w:t>
      </w:r>
      <w:r w:rsidR="00EE46BE" w:rsidRPr="00FF558D">
        <w:rPr>
          <w:rFonts w:ascii="Times New Roman" w:hAnsi="Times New Roman" w:cs="Times New Roman"/>
          <w:sz w:val="24"/>
          <w:szCs w:val="24"/>
        </w:rPr>
        <w:t xml:space="preserve">). Bu sebeple, </w:t>
      </w:r>
      <w:r w:rsidR="002C74C2" w:rsidRPr="00FF558D">
        <w:rPr>
          <w:rFonts w:ascii="Times New Roman" w:hAnsi="Times New Roman" w:cs="Times New Roman"/>
          <w:sz w:val="24"/>
          <w:szCs w:val="24"/>
        </w:rPr>
        <w:t xml:space="preserve">işletmelerin doğru </w:t>
      </w:r>
      <w:r w:rsidR="00EE46BE" w:rsidRPr="00FF558D">
        <w:rPr>
          <w:rFonts w:ascii="Times New Roman" w:hAnsi="Times New Roman" w:cs="Times New Roman"/>
          <w:sz w:val="24"/>
          <w:szCs w:val="24"/>
        </w:rPr>
        <w:t>maliyet bilgilerini</w:t>
      </w:r>
      <w:r w:rsidR="002C74C2" w:rsidRPr="00FF558D">
        <w:rPr>
          <w:rFonts w:ascii="Times New Roman" w:hAnsi="Times New Roman" w:cs="Times New Roman"/>
          <w:sz w:val="24"/>
          <w:szCs w:val="24"/>
        </w:rPr>
        <w:t xml:space="preserve"> elde etmeleri önem ar</w:t>
      </w:r>
      <w:r w:rsidR="008B6AE2" w:rsidRPr="00FF558D">
        <w:rPr>
          <w:rFonts w:ascii="Times New Roman" w:hAnsi="Times New Roman" w:cs="Times New Roman"/>
          <w:sz w:val="24"/>
          <w:szCs w:val="24"/>
        </w:rPr>
        <w:t xml:space="preserve">z </w:t>
      </w:r>
      <w:r w:rsidR="003B38D6" w:rsidRPr="00FF558D">
        <w:rPr>
          <w:rFonts w:ascii="Times New Roman" w:hAnsi="Times New Roman" w:cs="Times New Roman"/>
          <w:sz w:val="24"/>
          <w:szCs w:val="24"/>
        </w:rPr>
        <w:t>etmektedir (</w:t>
      </w:r>
      <w:r w:rsidR="001F43AF" w:rsidRPr="00FF558D">
        <w:rPr>
          <w:rFonts w:ascii="Times New Roman" w:hAnsi="Times New Roman" w:cs="Times New Roman"/>
          <w:sz w:val="24"/>
          <w:szCs w:val="24"/>
        </w:rPr>
        <w:t>Acar vd</w:t>
      </w:r>
      <w:proofErr w:type="gramStart"/>
      <w:r w:rsidR="001F43AF" w:rsidRPr="00FF558D">
        <w:rPr>
          <w:rFonts w:ascii="Times New Roman" w:hAnsi="Times New Roman" w:cs="Times New Roman"/>
          <w:sz w:val="24"/>
          <w:szCs w:val="24"/>
        </w:rPr>
        <w:t>.,</w:t>
      </w:r>
      <w:proofErr w:type="gramEnd"/>
      <w:r w:rsidR="001F43AF" w:rsidRPr="00FF558D">
        <w:rPr>
          <w:rFonts w:ascii="Times New Roman" w:hAnsi="Times New Roman" w:cs="Times New Roman"/>
          <w:sz w:val="24"/>
          <w:szCs w:val="24"/>
        </w:rPr>
        <w:t xml:space="preserve"> 2012: 3; Gökdeniz, 2004:61</w:t>
      </w:r>
      <w:r w:rsidR="002C74C2" w:rsidRPr="00FF558D">
        <w:rPr>
          <w:rFonts w:ascii="Times New Roman" w:hAnsi="Times New Roman" w:cs="Times New Roman"/>
          <w:sz w:val="24"/>
          <w:szCs w:val="24"/>
        </w:rPr>
        <w:t>). Doğru ve zamanında elde edilen maliyet bilgileri işletmelerde karar alma sürecinde de önem</w:t>
      </w:r>
      <w:r w:rsidR="00EE46BE" w:rsidRPr="00FF558D">
        <w:rPr>
          <w:rFonts w:ascii="Times New Roman" w:hAnsi="Times New Roman" w:cs="Times New Roman"/>
          <w:sz w:val="24"/>
          <w:szCs w:val="24"/>
        </w:rPr>
        <w:t>li bir paya sahip olduğunu söylemek mümkündür</w:t>
      </w:r>
      <w:r w:rsidR="002C74C2" w:rsidRPr="00FF558D">
        <w:rPr>
          <w:rFonts w:ascii="Times New Roman" w:hAnsi="Times New Roman" w:cs="Times New Roman"/>
          <w:sz w:val="24"/>
          <w:szCs w:val="24"/>
        </w:rPr>
        <w:t xml:space="preserve"> (</w:t>
      </w:r>
      <w:r w:rsidR="001F43AF" w:rsidRPr="00FF558D">
        <w:rPr>
          <w:rFonts w:ascii="Times New Roman" w:hAnsi="Times New Roman" w:cs="Times New Roman"/>
          <w:sz w:val="24"/>
          <w:szCs w:val="24"/>
        </w:rPr>
        <w:t xml:space="preserve">Büyükmirza, 2009: 43; </w:t>
      </w:r>
      <w:r w:rsidR="002C74C2" w:rsidRPr="00FF558D">
        <w:rPr>
          <w:rFonts w:ascii="Times New Roman" w:hAnsi="Times New Roman" w:cs="Times New Roman"/>
          <w:sz w:val="24"/>
          <w:szCs w:val="24"/>
        </w:rPr>
        <w:t xml:space="preserve">Cooper </w:t>
      </w:r>
      <w:r w:rsidR="008B6AE2" w:rsidRPr="00FF558D">
        <w:rPr>
          <w:rFonts w:ascii="Times New Roman" w:hAnsi="Times New Roman" w:cs="Times New Roman"/>
          <w:sz w:val="24"/>
          <w:szCs w:val="24"/>
        </w:rPr>
        <w:t>ve</w:t>
      </w:r>
      <w:r w:rsidR="002C74C2" w:rsidRPr="00FF558D">
        <w:rPr>
          <w:rFonts w:ascii="Times New Roman" w:hAnsi="Times New Roman" w:cs="Times New Roman"/>
          <w:sz w:val="24"/>
          <w:szCs w:val="24"/>
        </w:rPr>
        <w:t xml:space="preserve"> </w:t>
      </w:r>
      <w:r w:rsidR="001F43AF" w:rsidRPr="00FF558D">
        <w:rPr>
          <w:rFonts w:ascii="Times New Roman" w:hAnsi="Times New Roman" w:cs="Times New Roman"/>
          <w:sz w:val="24"/>
          <w:szCs w:val="24"/>
        </w:rPr>
        <w:t>Kaplan, 1988: 20</w:t>
      </w:r>
      <w:r w:rsidR="002C74C2" w:rsidRPr="00FF558D">
        <w:rPr>
          <w:rFonts w:ascii="Times New Roman" w:hAnsi="Times New Roman" w:cs="Times New Roman"/>
          <w:sz w:val="24"/>
          <w:szCs w:val="24"/>
        </w:rPr>
        <w:t xml:space="preserve">). </w:t>
      </w:r>
    </w:p>
    <w:p w14:paraId="5DE9155C" w14:textId="6E693023" w:rsidR="002C74C2" w:rsidRPr="00FF558D" w:rsidRDefault="002C74C2" w:rsidP="00314E01">
      <w:pPr>
        <w:spacing w:line="360" w:lineRule="auto"/>
        <w:ind w:firstLine="709"/>
        <w:jc w:val="both"/>
        <w:rPr>
          <w:rFonts w:ascii="Times New Roman" w:hAnsi="Times New Roman" w:cs="Times New Roman"/>
          <w:sz w:val="24"/>
          <w:szCs w:val="24"/>
        </w:rPr>
      </w:pPr>
      <w:r w:rsidRPr="00FF558D">
        <w:rPr>
          <w:rFonts w:ascii="Times New Roman" w:hAnsi="Times New Roman" w:cs="Times New Roman"/>
          <w:sz w:val="24"/>
          <w:szCs w:val="24"/>
        </w:rPr>
        <w:t xml:space="preserve">Maliyet </w:t>
      </w:r>
      <w:r w:rsidR="008D5ACA" w:rsidRPr="00FF558D">
        <w:rPr>
          <w:rFonts w:ascii="Times New Roman" w:hAnsi="Times New Roman" w:cs="Times New Roman"/>
          <w:sz w:val="24"/>
          <w:szCs w:val="24"/>
        </w:rPr>
        <w:t>kavramı</w:t>
      </w:r>
      <w:r w:rsidRPr="00FF558D">
        <w:rPr>
          <w:rFonts w:ascii="Times New Roman" w:hAnsi="Times New Roman" w:cs="Times New Roman"/>
          <w:sz w:val="24"/>
          <w:szCs w:val="24"/>
        </w:rPr>
        <w:t xml:space="preserve"> gerek ticari gerek</w:t>
      </w:r>
      <w:r w:rsidR="00EE46BE" w:rsidRPr="00FF558D">
        <w:rPr>
          <w:rFonts w:ascii="Times New Roman" w:hAnsi="Times New Roman" w:cs="Times New Roman"/>
          <w:sz w:val="24"/>
          <w:szCs w:val="24"/>
        </w:rPr>
        <w:t>se</w:t>
      </w:r>
      <w:r w:rsidRPr="00FF558D">
        <w:rPr>
          <w:rFonts w:ascii="Times New Roman" w:hAnsi="Times New Roman" w:cs="Times New Roman"/>
          <w:sz w:val="24"/>
          <w:szCs w:val="24"/>
        </w:rPr>
        <w:t xml:space="preserve"> sanayi işletmelerinde aynı derecede öneme sahiptir (</w:t>
      </w:r>
      <w:r w:rsidR="001F43AF" w:rsidRPr="00FF558D">
        <w:rPr>
          <w:rFonts w:ascii="Times New Roman" w:hAnsi="Times New Roman" w:cs="Times New Roman"/>
          <w:sz w:val="24"/>
          <w:szCs w:val="24"/>
        </w:rPr>
        <w:t xml:space="preserve">Kaya, 2019: 21; </w:t>
      </w:r>
      <w:r w:rsidRPr="00FF558D">
        <w:rPr>
          <w:rFonts w:ascii="Times New Roman" w:hAnsi="Times New Roman" w:cs="Times New Roman"/>
          <w:sz w:val="24"/>
          <w:szCs w:val="24"/>
        </w:rPr>
        <w:t>Ö</w:t>
      </w:r>
      <w:r w:rsidR="001F43AF" w:rsidRPr="00FF558D">
        <w:rPr>
          <w:rFonts w:ascii="Times New Roman" w:hAnsi="Times New Roman" w:cs="Times New Roman"/>
          <w:sz w:val="24"/>
          <w:szCs w:val="24"/>
        </w:rPr>
        <w:t>zbek, 2005: 5</w:t>
      </w:r>
      <w:r w:rsidRPr="00FF558D">
        <w:rPr>
          <w:rFonts w:ascii="Times New Roman" w:hAnsi="Times New Roman" w:cs="Times New Roman"/>
          <w:sz w:val="24"/>
          <w:szCs w:val="24"/>
        </w:rPr>
        <w:t xml:space="preserve">). Çünkü işletmelerde üretilecek mamul ya da verilecek hizmetin fiyatının </w:t>
      </w:r>
      <w:r w:rsidR="00EE46BE" w:rsidRPr="00FF558D">
        <w:rPr>
          <w:rFonts w:ascii="Times New Roman" w:hAnsi="Times New Roman" w:cs="Times New Roman"/>
          <w:sz w:val="24"/>
          <w:szCs w:val="24"/>
        </w:rPr>
        <w:t>ve</w:t>
      </w:r>
      <w:r w:rsidRPr="00FF558D">
        <w:rPr>
          <w:rFonts w:ascii="Times New Roman" w:hAnsi="Times New Roman" w:cs="Times New Roman"/>
          <w:sz w:val="24"/>
          <w:szCs w:val="24"/>
        </w:rPr>
        <w:t xml:space="preserve"> kalitesinin belirlenmesinde maliyetler önemli bir role sahiptir (Mammadov, 2014: 85). İşletmelerde hem yönetim açısından hem de farklı alanlarda doğru kararlar verebilmek adına ihtiyaç duyulan en önemli faktörün maliyet bilgileri olduğunu söylemek mümkündür (</w:t>
      </w:r>
      <w:r w:rsidR="001F43AF" w:rsidRPr="00FF558D">
        <w:rPr>
          <w:rFonts w:ascii="Times New Roman" w:hAnsi="Times New Roman" w:cs="Times New Roman"/>
          <w:sz w:val="24"/>
          <w:szCs w:val="24"/>
        </w:rPr>
        <w:t>Alkan 2001, 180; Uslu, 1980: 18</w:t>
      </w:r>
      <w:r w:rsidRPr="00FF558D">
        <w:rPr>
          <w:rFonts w:ascii="Times New Roman" w:hAnsi="Times New Roman" w:cs="Times New Roman"/>
          <w:sz w:val="24"/>
          <w:szCs w:val="24"/>
        </w:rPr>
        <w:t xml:space="preserve">). </w:t>
      </w:r>
    </w:p>
    <w:p w14:paraId="51E550D9" w14:textId="38C49BAC" w:rsidR="002C74C2" w:rsidRPr="00FF558D" w:rsidRDefault="002C74C2" w:rsidP="00314E01">
      <w:pPr>
        <w:spacing w:line="360" w:lineRule="auto"/>
        <w:ind w:firstLine="709"/>
        <w:jc w:val="both"/>
        <w:rPr>
          <w:rFonts w:ascii="Times New Roman" w:hAnsi="Times New Roman" w:cs="Times New Roman"/>
          <w:sz w:val="24"/>
          <w:szCs w:val="24"/>
        </w:rPr>
      </w:pPr>
      <w:r w:rsidRPr="00FF558D">
        <w:rPr>
          <w:rFonts w:ascii="Times New Roman" w:hAnsi="Times New Roman" w:cs="Times New Roman"/>
          <w:sz w:val="24"/>
          <w:szCs w:val="24"/>
        </w:rPr>
        <w:t>İşletmelerde ulaşılmak istenen sonuca bağlı olarak farklı maliyetlerden bahsetmek mümkündür (</w:t>
      </w:r>
      <w:r w:rsidR="001F43AF" w:rsidRPr="00FF558D">
        <w:rPr>
          <w:rFonts w:ascii="Times New Roman" w:hAnsi="Times New Roman" w:cs="Times New Roman"/>
          <w:sz w:val="24"/>
          <w:szCs w:val="24"/>
        </w:rPr>
        <w:t xml:space="preserve">Akdeniz, 2019: 26; </w:t>
      </w:r>
      <w:r w:rsidRPr="00FF558D">
        <w:rPr>
          <w:rFonts w:ascii="Times New Roman" w:hAnsi="Times New Roman" w:cs="Times New Roman"/>
          <w:sz w:val="24"/>
          <w:szCs w:val="24"/>
        </w:rPr>
        <w:t xml:space="preserve">Mammadov, 2014: 85). Örneğin, satın alınan bir mal için katlanılan maliyet ile sağlanan hizmet için katlanılan maliyet unsurları birbirinden </w:t>
      </w:r>
      <w:r w:rsidRPr="00FF558D">
        <w:rPr>
          <w:rFonts w:ascii="Times New Roman" w:hAnsi="Times New Roman" w:cs="Times New Roman"/>
          <w:sz w:val="24"/>
          <w:szCs w:val="24"/>
        </w:rPr>
        <w:lastRenderedPageBreak/>
        <w:t xml:space="preserve">farklıdır (Doğan, 2012: 85). Yani amaçları doğrultusunda elde edilmek istenen maliyetler farklı olabilmektedir. </w:t>
      </w:r>
    </w:p>
    <w:p w14:paraId="655B7A48" w14:textId="43A4D17F" w:rsidR="002C74C2" w:rsidRPr="00FF558D" w:rsidRDefault="002C74C2" w:rsidP="00314E01">
      <w:pPr>
        <w:spacing w:line="360" w:lineRule="auto"/>
        <w:ind w:firstLine="709"/>
        <w:jc w:val="both"/>
        <w:rPr>
          <w:rFonts w:ascii="Times New Roman" w:hAnsi="Times New Roman" w:cs="Times New Roman"/>
          <w:sz w:val="24"/>
          <w:szCs w:val="24"/>
        </w:rPr>
      </w:pPr>
      <w:r w:rsidRPr="00FF558D">
        <w:rPr>
          <w:rFonts w:ascii="Times New Roman" w:hAnsi="Times New Roman" w:cs="Times New Roman"/>
          <w:sz w:val="24"/>
          <w:szCs w:val="24"/>
        </w:rPr>
        <w:t>Ayrıca işletmeler</w:t>
      </w:r>
      <w:r w:rsidR="00584E32" w:rsidRPr="00FF558D">
        <w:rPr>
          <w:rFonts w:ascii="Times New Roman" w:hAnsi="Times New Roman" w:cs="Times New Roman"/>
          <w:sz w:val="24"/>
          <w:szCs w:val="24"/>
        </w:rPr>
        <w:t>in</w:t>
      </w:r>
      <w:r w:rsidRPr="00FF558D">
        <w:rPr>
          <w:rFonts w:ascii="Times New Roman" w:hAnsi="Times New Roman" w:cs="Times New Roman"/>
          <w:sz w:val="24"/>
          <w:szCs w:val="24"/>
        </w:rPr>
        <w:t xml:space="preserve"> en önemli amaçlarından biri olan maksimum karı sağlamak ya da mevcut karlarını korumak için yürütmekte oldukları faaliyetlerde maksimum verimliliği sağlamaları gerekmektedir (Kaya, 2019: 21). Bu yüzden işletmeler verimliliğin</w:t>
      </w:r>
      <w:r w:rsidR="00584E32" w:rsidRPr="00FF558D">
        <w:rPr>
          <w:rFonts w:ascii="Times New Roman" w:hAnsi="Times New Roman" w:cs="Times New Roman"/>
          <w:sz w:val="24"/>
          <w:szCs w:val="24"/>
        </w:rPr>
        <w:t>i</w:t>
      </w:r>
      <w:r w:rsidRPr="00FF558D">
        <w:rPr>
          <w:rFonts w:ascii="Times New Roman" w:hAnsi="Times New Roman" w:cs="Times New Roman"/>
          <w:sz w:val="24"/>
          <w:szCs w:val="24"/>
        </w:rPr>
        <w:t xml:space="preserve"> </w:t>
      </w:r>
      <w:r w:rsidR="00584E32" w:rsidRPr="00FF558D">
        <w:rPr>
          <w:rFonts w:ascii="Times New Roman" w:hAnsi="Times New Roman" w:cs="Times New Roman"/>
          <w:sz w:val="24"/>
          <w:szCs w:val="24"/>
        </w:rPr>
        <w:t>yükseltebilmek için</w:t>
      </w:r>
      <w:r w:rsidRPr="00FF558D">
        <w:rPr>
          <w:rFonts w:ascii="Times New Roman" w:hAnsi="Times New Roman" w:cs="Times New Roman"/>
          <w:sz w:val="24"/>
          <w:szCs w:val="24"/>
        </w:rPr>
        <w:t xml:space="preserve"> doğru maliyet bilgilerine ihtiyaç duymaktadırlar (Keskinoğlu, 1968: 257). </w:t>
      </w:r>
    </w:p>
    <w:p w14:paraId="016F1A1D" w14:textId="403F5D88" w:rsidR="002C74C2" w:rsidRPr="00FF558D" w:rsidRDefault="002C74C2" w:rsidP="00314E01">
      <w:pPr>
        <w:spacing w:line="360" w:lineRule="auto"/>
        <w:ind w:firstLine="709"/>
        <w:jc w:val="both"/>
        <w:rPr>
          <w:rFonts w:ascii="Times New Roman" w:hAnsi="Times New Roman" w:cs="Times New Roman"/>
          <w:sz w:val="24"/>
          <w:szCs w:val="24"/>
        </w:rPr>
      </w:pPr>
      <w:r w:rsidRPr="00FF558D">
        <w:rPr>
          <w:rFonts w:ascii="Times New Roman" w:hAnsi="Times New Roman" w:cs="Times New Roman"/>
          <w:sz w:val="24"/>
          <w:szCs w:val="24"/>
        </w:rPr>
        <w:t>Günümüzde, yaşanan küreselleşme i</w:t>
      </w:r>
      <w:r w:rsidR="00584E32" w:rsidRPr="00FF558D">
        <w:rPr>
          <w:rFonts w:ascii="Times New Roman" w:hAnsi="Times New Roman" w:cs="Times New Roman"/>
          <w:sz w:val="24"/>
          <w:szCs w:val="24"/>
        </w:rPr>
        <w:t>le birlikte işletmelerin karını</w:t>
      </w:r>
      <w:r w:rsidRPr="00FF558D">
        <w:rPr>
          <w:rFonts w:ascii="Times New Roman" w:hAnsi="Times New Roman" w:cs="Times New Roman"/>
          <w:sz w:val="24"/>
          <w:szCs w:val="24"/>
        </w:rPr>
        <w:t xml:space="preserve"> verimliliğini ve </w:t>
      </w:r>
      <w:r w:rsidR="00584E32" w:rsidRPr="00FF558D">
        <w:rPr>
          <w:rFonts w:ascii="Times New Roman" w:hAnsi="Times New Roman" w:cs="Times New Roman"/>
          <w:sz w:val="24"/>
          <w:szCs w:val="24"/>
        </w:rPr>
        <w:t>başarısını</w:t>
      </w:r>
      <w:r w:rsidRPr="00FF558D">
        <w:rPr>
          <w:rFonts w:ascii="Times New Roman" w:hAnsi="Times New Roman" w:cs="Times New Roman"/>
          <w:sz w:val="24"/>
          <w:szCs w:val="24"/>
        </w:rPr>
        <w:t xml:space="preserve"> doğrudan etkileyen maliyet kavramın olmadığı bir ekonomik ortamın düşünülmesi mümkün değildir (Kaya, 2019: 21).  Ayrıca maliyet bilgileri sadece işletme içinde değil aynı zamanda işletme dışındaki kullanıcılar için de önem taşımaktadır (Savcı, 2013: 8). </w:t>
      </w:r>
    </w:p>
    <w:p w14:paraId="1E498AFA" w14:textId="1EDB2925" w:rsidR="002C74C2" w:rsidRPr="00FF558D" w:rsidRDefault="002C74C2" w:rsidP="00314E01">
      <w:pPr>
        <w:spacing w:line="360" w:lineRule="auto"/>
        <w:ind w:firstLine="709"/>
        <w:jc w:val="both"/>
        <w:rPr>
          <w:rFonts w:ascii="Times New Roman" w:hAnsi="Times New Roman" w:cs="Times New Roman"/>
          <w:sz w:val="24"/>
          <w:szCs w:val="24"/>
        </w:rPr>
      </w:pPr>
      <w:r w:rsidRPr="00FF558D">
        <w:rPr>
          <w:rFonts w:ascii="Times New Roman" w:hAnsi="Times New Roman" w:cs="Times New Roman"/>
          <w:sz w:val="24"/>
          <w:szCs w:val="24"/>
        </w:rPr>
        <w:t>Artan rekabet ortamında işletmenin etkili bir şekilde y</w:t>
      </w:r>
      <w:r w:rsidR="00584E32" w:rsidRPr="00FF558D">
        <w:rPr>
          <w:rFonts w:ascii="Times New Roman" w:hAnsi="Times New Roman" w:cs="Times New Roman"/>
          <w:sz w:val="24"/>
          <w:szCs w:val="24"/>
        </w:rPr>
        <w:t>önetilebilmesi için maliyetler</w:t>
      </w:r>
      <w:r w:rsidRPr="00FF558D">
        <w:rPr>
          <w:rFonts w:ascii="Times New Roman" w:hAnsi="Times New Roman" w:cs="Times New Roman"/>
          <w:sz w:val="24"/>
          <w:szCs w:val="24"/>
        </w:rPr>
        <w:t xml:space="preserve"> ile birlikte verimliliğin, kalitenin ve diğer başarı kriterlerini</w:t>
      </w:r>
      <w:r w:rsidR="00584E32" w:rsidRPr="00FF558D">
        <w:rPr>
          <w:rFonts w:ascii="Times New Roman" w:hAnsi="Times New Roman" w:cs="Times New Roman"/>
          <w:sz w:val="24"/>
          <w:szCs w:val="24"/>
        </w:rPr>
        <w:t>n</w:t>
      </w:r>
      <w:r w:rsidRPr="00FF558D">
        <w:rPr>
          <w:rFonts w:ascii="Times New Roman" w:hAnsi="Times New Roman" w:cs="Times New Roman"/>
          <w:sz w:val="24"/>
          <w:szCs w:val="24"/>
        </w:rPr>
        <w:t xml:space="preserve"> de bilinmesi gerekmektedir (Blocker vd</w:t>
      </w:r>
      <w:proofErr w:type="gramStart"/>
      <w:r w:rsidRPr="00FF558D">
        <w:rPr>
          <w:rFonts w:ascii="Times New Roman" w:hAnsi="Times New Roman" w:cs="Times New Roman"/>
          <w:sz w:val="24"/>
          <w:szCs w:val="24"/>
        </w:rPr>
        <w:t>.,</w:t>
      </w:r>
      <w:proofErr w:type="gramEnd"/>
      <w:r w:rsidRPr="00FF558D">
        <w:rPr>
          <w:rFonts w:ascii="Times New Roman" w:hAnsi="Times New Roman" w:cs="Times New Roman"/>
          <w:sz w:val="24"/>
          <w:szCs w:val="24"/>
        </w:rPr>
        <w:t xml:space="preserve"> 2002: 8). Üretim işletmeleri açısından bakıldığında maliyet, fayda sağlaması için üretim faktörlerinin yani girdilerin kullanı</w:t>
      </w:r>
      <w:r w:rsidR="00584E32" w:rsidRPr="00FF558D">
        <w:rPr>
          <w:rFonts w:ascii="Times New Roman" w:hAnsi="Times New Roman" w:cs="Times New Roman"/>
          <w:sz w:val="24"/>
          <w:szCs w:val="24"/>
        </w:rPr>
        <w:t>l</w:t>
      </w:r>
      <w:r w:rsidRPr="00FF558D">
        <w:rPr>
          <w:rFonts w:ascii="Times New Roman" w:hAnsi="Times New Roman" w:cs="Times New Roman"/>
          <w:sz w:val="24"/>
          <w:szCs w:val="24"/>
        </w:rPr>
        <w:t>ma evresi olup aynı zamanda maliyetlerin hesaplanması, kontrolü ve yönetimi özellikle bu işletm</w:t>
      </w:r>
      <w:r w:rsidR="00584E32" w:rsidRPr="00FF558D">
        <w:rPr>
          <w:rFonts w:ascii="Times New Roman" w:hAnsi="Times New Roman" w:cs="Times New Roman"/>
          <w:sz w:val="24"/>
          <w:szCs w:val="24"/>
        </w:rPr>
        <w:t>eler iç</w:t>
      </w:r>
      <w:r w:rsidRPr="00FF558D">
        <w:rPr>
          <w:rFonts w:ascii="Times New Roman" w:hAnsi="Times New Roman" w:cs="Times New Roman"/>
          <w:sz w:val="24"/>
          <w:szCs w:val="24"/>
        </w:rPr>
        <w:t>in oldu</w:t>
      </w:r>
      <w:r w:rsidR="008B6AE2" w:rsidRPr="00FF558D">
        <w:rPr>
          <w:rFonts w:ascii="Times New Roman" w:hAnsi="Times New Roman" w:cs="Times New Roman"/>
          <w:sz w:val="24"/>
          <w:szCs w:val="24"/>
        </w:rPr>
        <w:t>k</w:t>
      </w:r>
      <w:r w:rsidR="003B38D6" w:rsidRPr="00FF558D">
        <w:rPr>
          <w:rFonts w:ascii="Times New Roman" w:hAnsi="Times New Roman" w:cs="Times New Roman"/>
          <w:sz w:val="24"/>
          <w:szCs w:val="24"/>
        </w:rPr>
        <w:t>ça önemlidir (</w:t>
      </w:r>
      <w:r w:rsidR="001F43AF" w:rsidRPr="00FF558D">
        <w:rPr>
          <w:rFonts w:ascii="Times New Roman" w:hAnsi="Times New Roman" w:cs="Times New Roman"/>
          <w:sz w:val="24"/>
          <w:szCs w:val="24"/>
        </w:rPr>
        <w:t>Abdioğlu, 2016: 9; Jones, 1991: 34</w:t>
      </w:r>
      <w:r w:rsidRPr="00FF558D">
        <w:rPr>
          <w:rFonts w:ascii="Times New Roman" w:hAnsi="Times New Roman" w:cs="Times New Roman"/>
          <w:sz w:val="24"/>
          <w:szCs w:val="24"/>
        </w:rPr>
        <w:t>).  Üretim işletmelerinde karlılık, rekabet gücü, pazar payı ve verimlilik üzerinde etkili olan faktörlerden en önemlisi minimum maliyet ile kaliteli mamul dengesini sağlayabilmektir (Özlücan, 1999: 184).</w:t>
      </w:r>
    </w:p>
    <w:p w14:paraId="3BFE25F9" w14:textId="77777777" w:rsidR="005B526B" w:rsidRPr="009F3D9E" w:rsidRDefault="005B526B" w:rsidP="00314E01">
      <w:pPr>
        <w:spacing w:line="360" w:lineRule="auto"/>
        <w:ind w:firstLine="709"/>
        <w:jc w:val="both"/>
        <w:rPr>
          <w:rFonts w:ascii="Times New Roman" w:hAnsi="Times New Roman" w:cs="Times New Roman"/>
          <w:sz w:val="24"/>
          <w:szCs w:val="24"/>
        </w:rPr>
      </w:pPr>
    </w:p>
    <w:p w14:paraId="78634ED0" w14:textId="353B2BA8" w:rsidR="002C74C2" w:rsidRPr="00BB6A9D" w:rsidRDefault="002C74C2" w:rsidP="00314E01">
      <w:pPr>
        <w:pStyle w:val="ListeParagraf"/>
        <w:numPr>
          <w:ilvl w:val="2"/>
          <w:numId w:val="39"/>
        </w:numPr>
        <w:ind w:left="0" w:firstLine="709"/>
        <w:rPr>
          <w:rFonts w:ascii="Times New Roman" w:hAnsi="Times New Roman" w:cs="Times New Roman"/>
          <w:b/>
          <w:sz w:val="24"/>
          <w:szCs w:val="24"/>
        </w:rPr>
      </w:pPr>
      <w:r w:rsidRPr="00BB6A9D">
        <w:rPr>
          <w:rFonts w:ascii="Times New Roman" w:hAnsi="Times New Roman" w:cs="Times New Roman"/>
          <w:b/>
          <w:sz w:val="24"/>
          <w:szCs w:val="24"/>
        </w:rPr>
        <w:t>Maliyetlerin Sınıflandırılması</w:t>
      </w:r>
    </w:p>
    <w:p w14:paraId="0FD16D51" w14:textId="0E4269C9" w:rsidR="008D5148" w:rsidRPr="00FF558D" w:rsidRDefault="002C74C2" w:rsidP="00314E01">
      <w:pPr>
        <w:spacing w:line="360" w:lineRule="auto"/>
        <w:ind w:firstLine="709"/>
        <w:jc w:val="both"/>
        <w:rPr>
          <w:rFonts w:ascii="Times New Roman" w:hAnsi="Times New Roman" w:cs="Times New Roman"/>
          <w:sz w:val="24"/>
          <w:szCs w:val="24"/>
        </w:rPr>
      </w:pPr>
      <w:r w:rsidRPr="00FF558D">
        <w:rPr>
          <w:rFonts w:ascii="Times New Roman" w:hAnsi="Times New Roman" w:cs="Times New Roman"/>
          <w:sz w:val="24"/>
          <w:szCs w:val="24"/>
        </w:rPr>
        <w:t>Maliyetler; üretim maliyetlerinin tespiti, faaliyet giderlerinin belirlenebilmesi, etkin bir kontrol sisteminin sağlanması, plan ve bütçelerin hazırlanması ve yöneticileri</w:t>
      </w:r>
      <w:r w:rsidR="00FF558D" w:rsidRPr="00FF558D">
        <w:rPr>
          <w:rFonts w:ascii="Times New Roman" w:hAnsi="Times New Roman" w:cs="Times New Roman"/>
          <w:sz w:val="24"/>
          <w:szCs w:val="24"/>
        </w:rPr>
        <w:t>n</w:t>
      </w:r>
      <w:r w:rsidRPr="00FF558D">
        <w:rPr>
          <w:rFonts w:ascii="Times New Roman" w:hAnsi="Times New Roman" w:cs="Times New Roman"/>
          <w:sz w:val="24"/>
          <w:szCs w:val="24"/>
        </w:rPr>
        <w:t xml:space="preserve"> daha doğru kararlar verebilmesine katkı sağlaması gibi bazı sebeplerden dolayı farklı yönlerden sınıflandırılmaktadır (</w:t>
      </w:r>
      <w:r w:rsidR="001F43AF" w:rsidRPr="00FF558D">
        <w:rPr>
          <w:rFonts w:ascii="Times New Roman" w:hAnsi="Times New Roman" w:cs="Times New Roman"/>
          <w:sz w:val="24"/>
          <w:szCs w:val="24"/>
        </w:rPr>
        <w:t xml:space="preserve">Abdioğlu, 2016: 25; </w:t>
      </w:r>
      <w:r w:rsidRPr="00FF558D">
        <w:rPr>
          <w:rFonts w:ascii="Times New Roman" w:hAnsi="Times New Roman" w:cs="Times New Roman"/>
          <w:sz w:val="24"/>
          <w:szCs w:val="24"/>
        </w:rPr>
        <w:t xml:space="preserve">Karakaya, </w:t>
      </w:r>
      <w:r w:rsidR="001F43AF" w:rsidRPr="00FF558D">
        <w:rPr>
          <w:rFonts w:ascii="Times New Roman" w:hAnsi="Times New Roman" w:cs="Times New Roman"/>
          <w:sz w:val="24"/>
          <w:szCs w:val="24"/>
        </w:rPr>
        <w:t>2014: 23</w:t>
      </w:r>
      <w:r w:rsidRPr="00FF558D">
        <w:rPr>
          <w:rFonts w:ascii="Times New Roman" w:hAnsi="Times New Roman" w:cs="Times New Roman"/>
          <w:sz w:val="24"/>
          <w:szCs w:val="24"/>
        </w:rPr>
        <w:t>). İşletmelerin katlandıkları maliyetleri daha kolay bir şekilde tanıyabilmeleri ve kontrol edebilmeleri açısından maliyetlerin sınıflandırılmasının önemli olduğunu söy</w:t>
      </w:r>
      <w:r w:rsidR="008B6AE2" w:rsidRPr="00FF558D">
        <w:rPr>
          <w:rFonts w:ascii="Times New Roman" w:hAnsi="Times New Roman" w:cs="Times New Roman"/>
          <w:sz w:val="24"/>
          <w:szCs w:val="24"/>
        </w:rPr>
        <w:t>le</w:t>
      </w:r>
      <w:r w:rsidR="006D264D" w:rsidRPr="00FF558D">
        <w:rPr>
          <w:rFonts w:ascii="Times New Roman" w:hAnsi="Times New Roman" w:cs="Times New Roman"/>
          <w:sz w:val="24"/>
          <w:szCs w:val="24"/>
        </w:rPr>
        <w:t>mek mümkündür (</w:t>
      </w:r>
      <w:r w:rsidR="001F43AF" w:rsidRPr="00FF558D">
        <w:rPr>
          <w:rFonts w:ascii="Times New Roman" w:hAnsi="Times New Roman" w:cs="Times New Roman"/>
          <w:sz w:val="24"/>
          <w:szCs w:val="24"/>
        </w:rPr>
        <w:t>Ertaş, 2016: 16; Özbek, 2005: 5</w:t>
      </w:r>
      <w:r w:rsidRPr="00FF558D">
        <w:rPr>
          <w:rFonts w:ascii="Times New Roman" w:hAnsi="Times New Roman" w:cs="Times New Roman"/>
          <w:sz w:val="24"/>
          <w:szCs w:val="24"/>
        </w:rPr>
        <w:t xml:space="preserve">). Söz konusu maliyetlerin sınıflandırılması işletmelerin </w:t>
      </w:r>
      <w:r w:rsidRPr="00FF558D">
        <w:rPr>
          <w:rFonts w:ascii="Times New Roman" w:hAnsi="Times New Roman" w:cs="Times New Roman"/>
          <w:sz w:val="24"/>
          <w:szCs w:val="24"/>
        </w:rPr>
        <w:lastRenderedPageBreak/>
        <w:t xml:space="preserve">faaliyette bulundukları sektörlere göre farklılık gösterse de genel itibariyle şu şekilde ifade edilmektedir (Garrison </w:t>
      </w:r>
      <w:r w:rsidR="00437800">
        <w:rPr>
          <w:rFonts w:ascii="Times New Roman" w:hAnsi="Times New Roman" w:cs="Times New Roman"/>
          <w:sz w:val="24"/>
          <w:szCs w:val="24"/>
        </w:rPr>
        <w:t>ve</w:t>
      </w:r>
      <w:r w:rsidRPr="00FF558D">
        <w:rPr>
          <w:rFonts w:ascii="Times New Roman" w:hAnsi="Times New Roman" w:cs="Times New Roman"/>
          <w:sz w:val="24"/>
          <w:szCs w:val="24"/>
        </w:rPr>
        <w:t xml:space="preserve"> Noreen, 2000: 45). </w:t>
      </w:r>
    </w:p>
    <w:p w14:paraId="672FAAD4"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705B6F86" w14:textId="0B6BB4C1" w:rsidR="002C74C2" w:rsidRPr="00D7392E" w:rsidRDefault="00D7392E" w:rsidP="00314E01">
      <w:pPr>
        <w:ind w:firstLine="709"/>
        <w:jc w:val="both"/>
        <w:rPr>
          <w:rFonts w:ascii="Times New Roman" w:hAnsi="Times New Roman" w:cs="Times New Roman"/>
          <w:b/>
          <w:sz w:val="24"/>
          <w:szCs w:val="24"/>
        </w:rPr>
      </w:pPr>
      <w:r>
        <w:rPr>
          <w:rFonts w:ascii="Times New Roman" w:hAnsi="Times New Roman" w:cs="Times New Roman"/>
          <w:b/>
          <w:sz w:val="24"/>
          <w:szCs w:val="24"/>
        </w:rPr>
        <w:t xml:space="preserve">1.1.3.1. </w:t>
      </w:r>
      <w:r w:rsidR="002C74C2" w:rsidRPr="00D7392E">
        <w:rPr>
          <w:rFonts w:ascii="Times New Roman" w:hAnsi="Times New Roman" w:cs="Times New Roman"/>
          <w:b/>
          <w:sz w:val="24"/>
          <w:szCs w:val="24"/>
        </w:rPr>
        <w:t xml:space="preserve">Üretim Hacmi </w:t>
      </w:r>
      <w:r w:rsidR="008D5ACA" w:rsidRPr="00D7392E">
        <w:rPr>
          <w:rFonts w:ascii="Times New Roman" w:hAnsi="Times New Roman" w:cs="Times New Roman"/>
          <w:b/>
          <w:sz w:val="24"/>
          <w:szCs w:val="24"/>
        </w:rPr>
        <w:t>ile</w:t>
      </w:r>
      <w:r w:rsidR="002C74C2" w:rsidRPr="00D7392E">
        <w:rPr>
          <w:rFonts w:ascii="Times New Roman" w:hAnsi="Times New Roman" w:cs="Times New Roman"/>
          <w:b/>
          <w:sz w:val="24"/>
          <w:szCs w:val="24"/>
        </w:rPr>
        <w:t xml:space="preserve"> İlişkisine Göre Maliyetlerin Sınıflandırılması</w:t>
      </w:r>
    </w:p>
    <w:p w14:paraId="7ED2633C" w14:textId="44EF4CCD" w:rsidR="002C74C2" w:rsidRPr="00AD368D" w:rsidRDefault="002C74C2" w:rsidP="00314E01">
      <w:pPr>
        <w:spacing w:line="360" w:lineRule="auto"/>
        <w:ind w:firstLine="709"/>
        <w:jc w:val="both"/>
        <w:rPr>
          <w:rFonts w:ascii="Times New Roman" w:hAnsi="Times New Roman" w:cs="Times New Roman"/>
          <w:sz w:val="24"/>
          <w:szCs w:val="24"/>
        </w:rPr>
      </w:pPr>
      <w:r w:rsidRPr="00AD368D">
        <w:rPr>
          <w:rFonts w:ascii="Times New Roman" w:hAnsi="Times New Roman" w:cs="Times New Roman"/>
          <w:sz w:val="24"/>
          <w:szCs w:val="24"/>
        </w:rPr>
        <w:t>Üretim hacmi ile ilişkisine göre maliyetler; sabit, değişken ve karma maliyetl</w:t>
      </w:r>
      <w:r w:rsidR="00FF558D" w:rsidRPr="00AD368D">
        <w:rPr>
          <w:rFonts w:ascii="Times New Roman" w:hAnsi="Times New Roman" w:cs="Times New Roman"/>
          <w:sz w:val="24"/>
          <w:szCs w:val="24"/>
        </w:rPr>
        <w:t>er olarak üçe ayırmak mümkündür</w:t>
      </w:r>
      <w:r w:rsidR="003B38D6" w:rsidRPr="00AD368D">
        <w:rPr>
          <w:rFonts w:ascii="Times New Roman" w:hAnsi="Times New Roman" w:cs="Times New Roman"/>
          <w:sz w:val="24"/>
          <w:szCs w:val="24"/>
        </w:rPr>
        <w:t xml:space="preserve"> (Abdioğlu, 2016: 27;</w:t>
      </w:r>
      <w:r w:rsidRPr="00AD368D">
        <w:rPr>
          <w:rFonts w:ascii="Times New Roman" w:hAnsi="Times New Roman" w:cs="Times New Roman"/>
          <w:sz w:val="24"/>
          <w:szCs w:val="24"/>
        </w:rPr>
        <w:t xml:space="preserve"> Kaygusuz ve Dokur, 2018: 28). </w:t>
      </w:r>
    </w:p>
    <w:p w14:paraId="2301B8AE" w14:textId="20DFE807" w:rsidR="005B526B" w:rsidRPr="00AD368D" w:rsidRDefault="002C74C2" w:rsidP="00314E01">
      <w:pPr>
        <w:spacing w:line="360" w:lineRule="auto"/>
        <w:ind w:firstLine="709"/>
        <w:jc w:val="both"/>
        <w:rPr>
          <w:rFonts w:ascii="Times New Roman" w:hAnsi="Times New Roman" w:cs="Times New Roman"/>
          <w:sz w:val="24"/>
          <w:szCs w:val="24"/>
        </w:rPr>
      </w:pPr>
      <w:proofErr w:type="gramStart"/>
      <w:r w:rsidRPr="00AD368D">
        <w:rPr>
          <w:rFonts w:ascii="Times New Roman" w:hAnsi="Times New Roman" w:cs="Times New Roman"/>
          <w:sz w:val="24"/>
          <w:szCs w:val="24"/>
        </w:rPr>
        <w:t>Belirli bir zaman dilimin</w:t>
      </w:r>
      <w:r w:rsidR="00AD368D" w:rsidRPr="00AD368D">
        <w:rPr>
          <w:rFonts w:ascii="Times New Roman" w:hAnsi="Times New Roman" w:cs="Times New Roman"/>
          <w:sz w:val="24"/>
          <w:szCs w:val="24"/>
        </w:rPr>
        <w:t>de işletmenin; faaliyet hacmindeki ve</w:t>
      </w:r>
      <w:r w:rsidRPr="00AD368D">
        <w:rPr>
          <w:rFonts w:ascii="Times New Roman" w:hAnsi="Times New Roman" w:cs="Times New Roman"/>
          <w:sz w:val="24"/>
          <w:szCs w:val="24"/>
        </w:rPr>
        <w:t xml:space="preserve"> üretim miktarındaki artış ve azalışlardan etkilenmeyen ve toplam tutarı aynı kalan maliyetler sabit maliyetler iken </w:t>
      </w:r>
      <w:r w:rsidR="00AD368D" w:rsidRPr="00AD368D">
        <w:rPr>
          <w:rFonts w:ascii="Times New Roman" w:hAnsi="Times New Roman" w:cs="Times New Roman"/>
          <w:sz w:val="24"/>
          <w:szCs w:val="24"/>
        </w:rPr>
        <w:t xml:space="preserve">faaliyet hacmindeki ve </w:t>
      </w:r>
      <w:r w:rsidRPr="00AD368D">
        <w:rPr>
          <w:rFonts w:ascii="Times New Roman" w:hAnsi="Times New Roman" w:cs="Times New Roman"/>
          <w:sz w:val="24"/>
          <w:szCs w:val="24"/>
        </w:rPr>
        <w:t>üretim miktarındaki artış ve azalışlardan etkilenen ve bunun sonucunda toplam tutarı değişen maliy</w:t>
      </w:r>
      <w:r w:rsidR="00FF558D" w:rsidRPr="00AD368D">
        <w:rPr>
          <w:rFonts w:ascii="Times New Roman" w:hAnsi="Times New Roman" w:cs="Times New Roman"/>
          <w:sz w:val="24"/>
          <w:szCs w:val="24"/>
        </w:rPr>
        <w:t xml:space="preserve">etler ise değişken maliyetler olarak ifade edilmektedir </w:t>
      </w:r>
      <w:r w:rsidRPr="00AD368D">
        <w:rPr>
          <w:rFonts w:ascii="Times New Roman" w:hAnsi="Times New Roman" w:cs="Times New Roman"/>
          <w:sz w:val="24"/>
          <w:szCs w:val="24"/>
        </w:rPr>
        <w:t xml:space="preserve">(Bursal </w:t>
      </w:r>
      <w:r w:rsidR="003B38D6" w:rsidRPr="00AD368D">
        <w:rPr>
          <w:rFonts w:ascii="Times New Roman" w:hAnsi="Times New Roman" w:cs="Times New Roman"/>
          <w:sz w:val="24"/>
          <w:szCs w:val="24"/>
        </w:rPr>
        <w:t xml:space="preserve">ve Ercan, 1987: 55; </w:t>
      </w:r>
      <w:r w:rsidR="00FF558D" w:rsidRPr="00AD368D">
        <w:rPr>
          <w:rFonts w:ascii="Times New Roman" w:hAnsi="Times New Roman" w:cs="Times New Roman"/>
          <w:sz w:val="24"/>
          <w:szCs w:val="24"/>
        </w:rPr>
        <w:t xml:space="preserve">Ertaş, 2016: 27-28; </w:t>
      </w:r>
      <w:r w:rsidR="00437800">
        <w:rPr>
          <w:rFonts w:ascii="Times New Roman" w:hAnsi="Times New Roman" w:cs="Times New Roman"/>
          <w:sz w:val="24"/>
          <w:szCs w:val="24"/>
        </w:rPr>
        <w:t xml:space="preserve">Garrison ve </w:t>
      </w:r>
      <w:r w:rsidRPr="00AD368D">
        <w:rPr>
          <w:rFonts w:ascii="Times New Roman" w:hAnsi="Times New Roman" w:cs="Times New Roman"/>
          <w:sz w:val="24"/>
          <w:szCs w:val="24"/>
        </w:rPr>
        <w:t xml:space="preserve">Noreen, 2000: 57; </w:t>
      </w:r>
      <w:r w:rsidR="00FF558D" w:rsidRPr="00AD368D">
        <w:rPr>
          <w:rFonts w:ascii="Times New Roman" w:hAnsi="Times New Roman" w:cs="Times New Roman"/>
          <w:sz w:val="24"/>
          <w:szCs w:val="24"/>
        </w:rPr>
        <w:t xml:space="preserve">Karakaya, 2014: 45; Yükçü, 2014: 62). </w:t>
      </w:r>
      <w:proofErr w:type="gramEnd"/>
      <w:r w:rsidRPr="00AD368D">
        <w:rPr>
          <w:rFonts w:ascii="Times New Roman" w:hAnsi="Times New Roman" w:cs="Times New Roman"/>
          <w:sz w:val="24"/>
          <w:szCs w:val="24"/>
        </w:rPr>
        <w:t>Sabit maliyetlerin toplamının değişmediği fakat birim başına düşen sabit maliyetlerin faaliyet hacmine göre değiştiğinin bili</w:t>
      </w:r>
      <w:r w:rsidR="003B38D6" w:rsidRPr="00AD368D">
        <w:rPr>
          <w:rFonts w:ascii="Times New Roman" w:hAnsi="Times New Roman" w:cs="Times New Roman"/>
          <w:sz w:val="24"/>
          <w:szCs w:val="24"/>
        </w:rPr>
        <w:t xml:space="preserve">nmesi gerekmektedir (Brandon </w:t>
      </w:r>
      <w:r w:rsidR="00437800">
        <w:rPr>
          <w:rFonts w:ascii="Times New Roman" w:hAnsi="Times New Roman" w:cs="Times New Roman"/>
          <w:sz w:val="24"/>
          <w:szCs w:val="24"/>
        </w:rPr>
        <w:t xml:space="preserve">ve </w:t>
      </w:r>
      <w:r w:rsidRPr="00AD368D">
        <w:rPr>
          <w:rFonts w:ascii="Times New Roman" w:hAnsi="Times New Roman" w:cs="Times New Roman"/>
          <w:sz w:val="24"/>
          <w:szCs w:val="24"/>
        </w:rPr>
        <w:t xml:space="preserve">Drtina, 1997: 47). Ne tam anlamıyla sabit ne de tam anlamıyla değişken maliyet özelliği taşıyan bir başka ifadeyle her ikisinin de özelliklerine belirli ölçülerde sahip olan maliyetler de karma maliyetler olarak </w:t>
      </w:r>
      <w:r w:rsidR="003B38D6" w:rsidRPr="00AD368D">
        <w:rPr>
          <w:rFonts w:ascii="Times New Roman" w:hAnsi="Times New Roman" w:cs="Times New Roman"/>
          <w:sz w:val="24"/>
          <w:szCs w:val="24"/>
        </w:rPr>
        <w:t>ifade edilmektedir (</w:t>
      </w:r>
      <w:r w:rsidR="001F43AF" w:rsidRPr="00AD368D">
        <w:rPr>
          <w:rFonts w:ascii="Times New Roman" w:hAnsi="Times New Roman" w:cs="Times New Roman"/>
          <w:sz w:val="24"/>
          <w:szCs w:val="24"/>
        </w:rPr>
        <w:t xml:space="preserve">Abdioğlu, 20116: 28; Büyükmirza, 2009: 335; </w:t>
      </w:r>
      <w:r w:rsidR="00437800">
        <w:rPr>
          <w:rFonts w:ascii="Times New Roman" w:hAnsi="Times New Roman" w:cs="Times New Roman"/>
          <w:sz w:val="24"/>
          <w:szCs w:val="24"/>
        </w:rPr>
        <w:t xml:space="preserve">Garrison ve </w:t>
      </w:r>
      <w:r w:rsidR="001F43AF" w:rsidRPr="00AD368D">
        <w:rPr>
          <w:rFonts w:ascii="Times New Roman" w:hAnsi="Times New Roman" w:cs="Times New Roman"/>
          <w:sz w:val="24"/>
          <w:szCs w:val="24"/>
        </w:rPr>
        <w:t>Noreen, 1997: 250</w:t>
      </w:r>
      <w:r w:rsidRPr="00AD368D">
        <w:rPr>
          <w:rFonts w:ascii="Times New Roman" w:hAnsi="Times New Roman" w:cs="Times New Roman"/>
          <w:sz w:val="24"/>
          <w:szCs w:val="24"/>
        </w:rPr>
        <w:t xml:space="preserve">). Herhangi bir hizmetten faydalanılmasa da dışarıdan sağlanan fayda ve hizmetler için katlanılan maliyetler ve hizmetten faydalandıkça artan ödemelerin ise hem sabit hem de değişken maliyet özelliği taşımasından dolayı bu maliyetlerin karma maliyetler olduğunu söylemek mümkündür (Kaygusuz ve Dokur, 2018: 35). </w:t>
      </w:r>
    </w:p>
    <w:p w14:paraId="5B7E4004"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0A85B035" w14:textId="77777777" w:rsidR="002C74C2" w:rsidRPr="009F3D9E" w:rsidRDefault="002C74C2" w:rsidP="00314E01">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1.1.3.2. Maliyetlerin Karar Verme Sürecinde Esas Alınmasına Göre Sınıflandırılması</w:t>
      </w:r>
    </w:p>
    <w:p w14:paraId="45C59D6C" w14:textId="5A14B91E" w:rsidR="002C74C2" w:rsidRPr="00AD368D" w:rsidRDefault="002C74C2" w:rsidP="00314E01">
      <w:pPr>
        <w:spacing w:line="360" w:lineRule="auto"/>
        <w:ind w:firstLine="709"/>
        <w:jc w:val="both"/>
        <w:rPr>
          <w:rFonts w:ascii="Times New Roman" w:hAnsi="Times New Roman" w:cs="Times New Roman"/>
          <w:sz w:val="24"/>
          <w:szCs w:val="24"/>
        </w:rPr>
      </w:pPr>
      <w:r w:rsidRPr="00AD368D">
        <w:rPr>
          <w:rFonts w:ascii="Times New Roman" w:hAnsi="Times New Roman" w:cs="Times New Roman"/>
          <w:sz w:val="24"/>
          <w:szCs w:val="24"/>
        </w:rPr>
        <w:t>Karar verme sürecinde esas alınmasına göre maliyetler; geç</w:t>
      </w:r>
      <w:r w:rsidR="00AD368D" w:rsidRPr="00AD368D">
        <w:rPr>
          <w:rFonts w:ascii="Times New Roman" w:hAnsi="Times New Roman" w:cs="Times New Roman"/>
          <w:sz w:val="24"/>
          <w:szCs w:val="24"/>
        </w:rPr>
        <w:t xml:space="preserve">erli, batık, fırsat ve </w:t>
      </w:r>
      <w:proofErr w:type="gramStart"/>
      <w:r w:rsidR="00AD368D" w:rsidRPr="00AD368D">
        <w:rPr>
          <w:rFonts w:ascii="Times New Roman" w:hAnsi="Times New Roman" w:cs="Times New Roman"/>
          <w:sz w:val="24"/>
          <w:szCs w:val="24"/>
        </w:rPr>
        <w:t>marjinal maliyet</w:t>
      </w:r>
      <w:proofErr w:type="gramEnd"/>
      <w:r w:rsidR="00AD368D" w:rsidRPr="00AD368D">
        <w:rPr>
          <w:rFonts w:ascii="Times New Roman" w:hAnsi="Times New Roman" w:cs="Times New Roman"/>
          <w:sz w:val="24"/>
          <w:szCs w:val="24"/>
        </w:rPr>
        <w:t xml:space="preserve"> olarak</w:t>
      </w:r>
      <w:r w:rsidRPr="00AD368D">
        <w:rPr>
          <w:rFonts w:ascii="Times New Roman" w:hAnsi="Times New Roman" w:cs="Times New Roman"/>
          <w:sz w:val="24"/>
          <w:szCs w:val="24"/>
        </w:rPr>
        <w:t xml:space="preserve"> ay</w:t>
      </w:r>
      <w:r w:rsidR="00AC6BD7" w:rsidRPr="00AD368D">
        <w:rPr>
          <w:rFonts w:ascii="Times New Roman" w:hAnsi="Times New Roman" w:cs="Times New Roman"/>
          <w:sz w:val="24"/>
          <w:szCs w:val="24"/>
        </w:rPr>
        <w:t>rı</w:t>
      </w:r>
      <w:r w:rsidR="003B38D6" w:rsidRPr="00AD368D">
        <w:rPr>
          <w:rFonts w:ascii="Times New Roman" w:hAnsi="Times New Roman" w:cs="Times New Roman"/>
          <w:sz w:val="24"/>
          <w:szCs w:val="24"/>
        </w:rPr>
        <w:t>lmaktadır (Abdioğlu, 2016: 33;</w:t>
      </w:r>
      <w:r w:rsidRPr="00AD368D">
        <w:rPr>
          <w:rFonts w:ascii="Times New Roman" w:hAnsi="Times New Roman" w:cs="Times New Roman"/>
          <w:sz w:val="24"/>
          <w:szCs w:val="24"/>
        </w:rPr>
        <w:t xml:space="preserve"> Saban ve Erdoğan, 2017: 45). </w:t>
      </w:r>
    </w:p>
    <w:p w14:paraId="13315E05" w14:textId="2623B348" w:rsidR="001A2A60" w:rsidRPr="00AD368D" w:rsidRDefault="002C74C2" w:rsidP="00314E01">
      <w:pPr>
        <w:spacing w:line="360" w:lineRule="auto"/>
        <w:ind w:firstLine="709"/>
        <w:jc w:val="both"/>
        <w:rPr>
          <w:rFonts w:ascii="Times New Roman" w:hAnsi="Times New Roman" w:cs="Times New Roman"/>
          <w:sz w:val="24"/>
          <w:szCs w:val="24"/>
        </w:rPr>
      </w:pPr>
      <w:r w:rsidRPr="00AD368D">
        <w:rPr>
          <w:rFonts w:ascii="Times New Roman" w:hAnsi="Times New Roman" w:cs="Times New Roman"/>
          <w:sz w:val="24"/>
          <w:szCs w:val="24"/>
        </w:rPr>
        <w:t>Gelecekte gerçekleşmesi beklenen ve alternatiflerin her biri için farlı değerlerde olan maliyetler geçerli maliyet iken yönetimin gelecekle ilgili vereceği kararları etkilemeyen maliyetler ise batık maliyetler olarak ifade edilmektedir (</w:t>
      </w:r>
      <w:r w:rsidR="00AD368D" w:rsidRPr="00AD368D">
        <w:rPr>
          <w:rFonts w:ascii="Times New Roman" w:hAnsi="Times New Roman" w:cs="Times New Roman"/>
          <w:sz w:val="24"/>
          <w:szCs w:val="24"/>
        </w:rPr>
        <w:t xml:space="preserve">Gürsoy, 1997: 35; </w:t>
      </w:r>
      <w:r w:rsidR="00AD368D" w:rsidRPr="00AD368D">
        <w:rPr>
          <w:rFonts w:ascii="Times New Roman" w:hAnsi="Times New Roman" w:cs="Times New Roman"/>
          <w:sz w:val="24"/>
          <w:szCs w:val="24"/>
        </w:rPr>
        <w:lastRenderedPageBreak/>
        <w:t xml:space="preserve">Otlu ve Demir, 2005: 159; </w:t>
      </w:r>
      <w:r w:rsidRPr="00AD368D">
        <w:rPr>
          <w:rFonts w:ascii="Times New Roman" w:hAnsi="Times New Roman" w:cs="Times New Roman"/>
          <w:sz w:val="24"/>
          <w:szCs w:val="24"/>
        </w:rPr>
        <w:t>Savcı, 2013</w:t>
      </w:r>
      <w:r w:rsidR="00AD368D" w:rsidRPr="00AD368D">
        <w:rPr>
          <w:rFonts w:ascii="Times New Roman" w:hAnsi="Times New Roman" w:cs="Times New Roman"/>
          <w:sz w:val="24"/>
          <w:szCs w:val="24"/>
        </w:rPr>
        <w:t>: 90</w:t>
      </w:r>
      <w:r w:rsidRPr="00AD368D">
        <w:rPr>
          <w:rFonts w:ascii="Times New Roman" w:hAnsi="Times New Roman" w:cs="Times New Roman"/>
          <w:sz w:val="24"/>
          <w:szCs w:val="24"/>
        </w:rPr>
        <w:t xml:space="preserve">). Bir alternatifin diğerinin yerine tercih edilmesi sonucunda vazgeçilen alternatifin sağlayacağı en yüksek faydadan mahrum kalmak ise seçilen alternatifin fırsat </w:t>
      </w:r>
      <w:r w:rsidR="00AC6BD7" w:rsidRPr="00AD368D">
        <w:rPr>
          <w:rFonts w:ascii="Times New Roman" w:hAnsi="Times New Roman" w:cs="Times New Roman"/>
          <w:sz w:val="24"/>
          <w:szCs w:val="24"/>
        </w:rPr>
        <w:t>maliyetidir (Abdioğlu</w:t>
      </w:r>
      <w:r w:rsidR="003B38D6" w:rsidRPr="00AD368D">
        <w:rPr>
          <w:rFonts w:ascii="Times New Roman" w:hAnsi="Times New Roman" w:cs="Times New Roman"/>
          <w:sz w:val="24"/>
          <w:szCs w:val="24"/>
        </w:rPr>
        <w:t>, 2016: 36;</w:t>
      </w:r>
      <w:r w:rsidRPr="00AD368D">
        <w:rPr>
          <w:rFonts w:ascii="Times New Roman" w:hAnsi="Times New Roman" w:cs="Times New Roman"/>
          <w:sz w:val="24"/>
          <w:szCs w:val="24"/>
        </w:rPr>
        <w:t xml:space="preserve"> Kaygusuz ve Dokur, 2018: 44). Bir başka ifadeyle; belirli bir şeyin yapılması başka bir şeyden vazgeçmeyi gerekli kılıyorsa, vazgeçilen şeyden sağlanan fayda yapılan şeyin fırsat maliyetini oluşturmaktadır (Ertaş, 2016: 33).  Son olarak </w:t>
      </w:r>
      <w:proofErr w:type="gramStart"/>
      <w:r w:rsidRPr="00AD368D">
        <w:rPr>
          <w:rFonts w:ascii="Times New Roman" w:hAnsi="Times New Roman" w:cs="Times New Roman"/>
          <w:sz w:val="24"/>
          <w:szCs w:val="24"/>
        </w:rPr>
        <w:t>marjinal maliyet</w:t>
      </w:r>
      <w:proofErr w:type="gramEnd"/>
      <w:r w:rsidRPr="00AD368D">
        <w:rPr>
          <w:rFonts w:ascii="Times New Roman" w:hAnsi="Times New Roman" w:cs="Times New Roman"/>
          <w:sz w:val="24"/>
          <w:szCs w:val="24"/>
        </w:rPr>
        <w:t xml:space="preserve"> ise üretim miktarındaki bir birimlik değişimin toplam maliyete etkisi olarak tanımlanmaktadır (Spiller, 2011: 595). </w:t>
      </w:r>
    </w:p>
    <w:p w14:paraId="3D5848C9"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67F092C5" w14:textId="77777777" w:rsidR="002C74C2" w:rsidRPr="009F3D9E" w:rsidRDefault="002C74C2" w:rsidP="00314E01">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1.1.3.3. Maliyetlerin Yüklenme Biçimine Göre Sınıflandırılması</w:t>
      </w:r>
    </w:p>
    <w:p w14:paraId="133B8F2C" w14:textId="1D54E521" w:rsidR="002C74C2" w:rsidRPr="00617D37" w:rsidRDefault="002C74C2" w:rsidP="00314E01">
      <w:pPr>
        <w:spacing w:line="360" w:lineRule="auto"/>
        <w:ind w:firstLine="709"/>
        <w:jc w:val="both"/>
        <w:rPr>
          <w:rFonts w:ascii="Times New Roman" w:hAnsi="Times New Roman" w:cs="Times New Roman"/>
          <w:sz w:val="24"/>
          <w:szCs w:val="24"/>
        </w:rPr>
      </w:pPr>
      <w:r w:rsidRPr="00617D37">
        <w:rPr>
          <w:rFonts w:ascii="Times New Roman" w:hAnsi="Times New Roman" w:cs="Times New Roman"/>
          <w:sz w:val="24"/>
          <w:szCs w:val="24"/>
        </w:rPr>
        <w:t xml:space="preserve">Yüklenme biçimleriyle ilişkisine göre maliyetler direkt ve endirekt maliyetler olarak ikiye ayrılmaktadır (Abdioğlu, 2016: 31). </w:t>
      </w:r>
    </w:p>
    <w:p w14:paraId="6EF04B45" w14:textId="56714A9E" w:rsidR="002C74C2" w:rsidRPr="00617D37" w:rsidRDefault="002C74C2" w:rsidP="00314E01">
      <w:pPr>
        <w:spacing w:line="360" w:lineRule="auto"/>
        <w:ind w:firstLine="709"/>
        <w:jc w:val="both"/>
        <w:rPr>
          <w:rFonts w:ascii="Times New Roman" w:hAnsi="Times New Roman" w:cs="Times New Roman"/>
          <w:sz w:val="24"/>
          <w:szCs w:val="24"/>
        </w:rPr>
      </w:pPr>
      <w:proofErr w:type="gramStart"/>
      <w:r w:rsidRPr="00617D37">
        <w:rPr>
          <w:rFonts w:ascii="Times New Roman" w:hAnsi="Times New Roman" w:cs="Times New Roman"/>
          <w:sz w:val="24"/>
          <w:szCs w:val="24"/>
        </w:rPr>
        <w:t xml:space="preserve">Üretime doğrudan etkisi olan bir başka ifadeyle üretilen mamul için ne kadar kullanıldığı net bir şekilde saptanabilen maliyetler direkt maliyetler iken üretime doğrudan etkisi olmayan ve uygun olan dağıtım anahtarları kullanılarak hangi mamul için ne kadar kullanıldığı hesaplanan maliyetler ise endirekt maliyetler olarak </w:t>
      </w:r>
      <w:r w:rsidR="00437800">
        <w:rPr>
          <w:rFonts w:ascii="Times New Roman" w:hAnsi="Times New Roman" w:cs="Times New Roman"/>
          <w:sz w:val="24"/>
          <w:szCs w:val="24"/>
        </w:rPr>
        <w:t>ifade edilmektedir (Garrison ve</w:t>
      </w:r>
      <w:r w:rsidRPr="00617D37">
        <w:rPr>
          <w:rFonts w:ascii="Times New Roman" w:hAnsi="Times New Roman" w:cs="Times New Roman"/>
          <w:sz w:val="24"/>
          <w:szCs w:val="24"/>
        </w:rPr>
        <w:t xml:space="preserve"> Noree</w:t>
      </w:r>
      <w:r w:rsidR="00617D37" w:rsidRPr="00617D37">
        <w:rPr>
          <w:rFonts w:ascii="Times New Roman" w:hAnsi="Times New Roman" w:cs="Times New Roman"/>
          <w:sz w:val="24"/>
          <w:szCs w:val="24"/>
        </w:rPr>
        <w:t xml:space="preserve">n, 1997: 58; Karakaya, 2014: 39). </w:t>
      </w:r>
      <w:proofErr w:type="gramEnd"/>
      <w:r w:rsidRPr="00617D37">
        <w:rPr>
          <w:rFonts w:ascii="Times New Roman" w:hAnsi="Times New Roman" w:cs="Times New Roman"/>
          <w:sz w:val="24"/>
          <w:szCs w:val="24"/>
        </w:rPr>
        <w:t xml:space="preserve">Bu maliyetlere örnek olarak; ayakkabı üretiminde kullanılan derinin miktarı ve </w:t>
      </w:r>
      <w:r w:rsidR="00617D37" w:rsidRPr="00617D37">
        <w:rPr>
          <w:rFonts w:ascii="Times New Roman" w:hAnsi="Times New Roman" w:cs="Times New Roman"/>
          <w:sz w:val="24"/>
          <w:szCs w:val="24"/>
        </w:rPr>
        <w:t>tutarı kolay bir şekilde belirlenebildiği</w:t>
      </w:r>
      <w:r w:rsidRPr="00617D37">
        <w:rPr>
          <w:rFonts w:ascii="Times New Roman" w:hAnsi="Times New Roman" w:cs="Times New Roman"/>
          <w:sz w:val="24"/>
          <w:szCs w:val="24"/>
        </w:rPr>
        <w:t xml:space="preserve"> için direkt maliyet niteliği taşırken üretimde kullanılan iplik</w:t>
      </w:r>
      <w:r w:rsidR="00617D37" w:rsidRPr="00617D37">
        <w:rPr>
          <w:rFonts w:ascii="Times New Roman" w:hAnsi="Times New Roman" w:cs="Times New Roman"/>
          <w:sz w:val="24"/>
          <w:szCs w:val="24"/>
        </w:rPr>
        <w:t>,</w:t>
      </w:r>
      <w:r w:rsidRPr="00617D37">
        <w:rPr>
          <w:rFonts w:ascii="Times New Roman" w:hAnsi="Times New Roman" w:cs="Times New Roman"/>
          <w:sz w:val="24"/>
          <w:szCs w:val="24"/>
        </w:rPr>
        <w:t xml:space="preserve"> üretime doğrudan etkisi olmamasından ve hangi ürün için n</w:t>
      </w:r>
      <w:r w:rsidR="00617D37" w:rsidRPr="00617D37">
        <w:rPr>
          <w:rFonts w:ascii="Times New Roman" w:hAnsi="Times New Roman" w:cs="Times New Roman"/>
          <w:sz w:val="24"/>
          <w:szCs w:val="24"/>
        </w:rPr>
        <w:t>e kadar kullanıldığının tespitin</w:t>
      </w:r>
      <w:r w:rsidRPr="00617D37">
        <w:rPr>
          <w:rFonts w:ascii="Times New Roman" w:hAnsi="Times New Roman" w:cs="Times New Roman"/>
          <w:sz w:val="24"/>
          <w:szCs w:val="24"/>
        </w:rPr>
        <w:t>in zor olmasından dolayı endirekt maliyet niteliğine sahip olduğunu söylemek mümkündür (Abdioğlu, 2013: 31-32).</w:t>
      </w:r>
    </w:p>
    <w:p w14:paraId="5FA570E6" w14:textId="0CC5E41E" w:rsidR="001A2A60" w:rsidRPr="00617D37" w:rsidRDefault="002C74C2" w:rsidP="00314E01">
      <w:pPr>
        <w:spacing w:line="360" w:lineRule="auto"/>
        <w:ind w:firstLine="709"/>
        <w:jc w:val="both"/>
        <w:rPr>
          <w:rFonts w:ascii="Times New Roman" w:hAnsi="Times New Roman" w:cs="Times New Roman"/>
          <w:sz w:val="24"/>
          <w:szCs w:val="24"/>
        </w:rPr>
      </w:pPr>
      <w:proofErr w:type="gramStart"/>
      <w:r w:rsidRPr="00617D37">
        <w:rPr>
          <w:rFonts w:ascii="Times New Roman" w:hAnsi="Times New Roman" w:cs="Times New Roman"/>
          <w:sz w:val="24"/>
          <w:szCs w:val="24"/>
        </w:rPr>
        <w:t>Bir üretim işletmesinde</w:t>
      </w:r>
      <w:r w:rsidR="00617D37" w:rsidRPr="00617D37">
        <w:rPr>
          <w:rFonts w:ascii="Times New Roman" w:hAnsi="Times New Roman" w:cs="Times New Roman"/>
          <w:sz w:val="24"/>
          <w:szCs w:val="24"/>
        </w:rPr>
        <w:t>,</w:t>
      </w:r>
      <w:r w:rsidRPr="00617D37">
        <w:rPr>
          <w:rFonts w:ascii="Times New Roman" w:hAnsi="Times New Roman" w:cs="Times New Roman"/>
          <w:sz w:val="24"/>
          <w:szCs w:val="24"/>
        </w:rPr>
        <w:t xml:space="preserve"> montaj bölümünde çalışan işçinin ücreti ile mamul ya da üretimin gerçekleştiği montaj bölümü arasında kolay açıklanabilen bir ilişki olmasından dolayı bu çalışanlar için katlanılan maliyetler direkt işçilik niteliğine sahipken</w:t>
      </w:r>
      <w:r w:rsidR="00617D37" w:rsidRPr="00617D37">
        <w:rPr>
          <w:rFonts w:ascii="Times New Roman" w:hAnsi="Times New Roman" w:cs="Times New Roman"/>
          <w:sz w:val="24"/>
          <w:szCs w:val="24"/>
        </w:rPr>
        <w:t>;</w:t>
      </w:r>
      <w:r w:rsidRPr="00617D37">
        <w:rPr>
          <w:rFonts w:ascii="Times New Roman" w:hAnsi="Times New Roman" w:cs="Times New Roman"/>
          <w:sz w:val="24"/>
          <w:szCs w:val="24"/>
        </w:rPr>
        <w:t xml:space="preserve"> işletme binasının güvenlik bölümünde çalışan elemanlar fiilen ve direkt olarak işletmenin asıl faaliyetleri ile ilişkisi olmamasından ve mamulün maliyetine yüklenmesinin zor olmasından dolayı bu elemanların ücretlerinin endirekt işçilik maliyeti olduğunu söylemek mümkündür (Yükçü, 2014: 75). </w:t>
      </w:r>
      <w:proofErr w:type="gramEnd"/>
      <w:r w:rsidRPr="00617D37">
        <w:rPr>
          <w:rFonts w:ascii="Times New Roman" w:hAnsi="Times New Roman" w:cs="Times New Roman"/>
          <w:sz w:val="24"/>
          <w:szCs w:val="24"/>
        </w:rPr>
        <w:t xml:space="preserve">Bir başka ifadeyle; hesaplamada sağladığı kolaylıklar ve mamullere doğrudan yüklenebilmesi açısından direkt ilk madde ve </w:t>
      </w:r>
      <w:r w:rsidRPr="00617D37">
        <w:rPr>
          <w:rFonts w:ascii="Times New Roman" w:hAnsi="Times New Roman" w:cs="Times New Roman"/>
          <w:sz w:val="24"/>
          <w:szCs w:val="24"/>
        </w:rPr>
        <w:lastRenderedPageBreak/>
        <w:t xml:space="preserve">malzeme maliyeti ve direkt işçilik maliyeti direkt maliyetler iken hesaplanması ve mamullere yüklenmesi zor olan genel üretim maliyetleri endirekt maliyetlerdir (Ertaş, 2016: 25). Fabrikada binasına ait kira ve makinelerin </w:t>
      </w:r>
      <w:proofErr w:type="gramStart"/>
      <w:r w:rsidRPr="00617D37">
        <w:rPr>
          <w:rFonts w:ascii="Times New Roman" w:hAnsi="Times New Roman" w:cs="Times New Roman"/>
          <w:sz w:val="24"/>
          <w:szCs w:val="24"/>
        </w:rPr>
        <w:t>amortisman</w:t>
      </w:r>
      <w:proofErr w:type="gramEnd"/>
      <w:r w:rsidRPr="00617D37">
        <w:rPr>
          <w:rFonts w:ascii="Times New Roman" w:hAnsi="Times New Roman" w:cs="Times New Roman"/>
          <w:sz w:val="24"/>
          <w:szCs w:val="24"/>
        </w:rPr>
        <w:t xml:space="preserve"> gideri de üretilen mamullere doğrudan yüklenemeyerek uygun olan dağıtım anahtarları ile yüklenebildikleri için endirekt maliyetler arasındadır (Kaygusuz ve Dokur, 2018: 38). </w:t>
      </w:r>
    </w:p>
    <w:p w14:paraId="25FE9B68" w14:textId="77777777" w:rsidR="00E87833" w:rsidRPr="001A2A60" w:rsidRDefault="00E87833" w:rsidP="00314E01">
      <w:pPr>
        <w:spacing w:line="360" w:lineRule="auto"/>
        <w:ind w:firstLine="709"/>
        <w:jc w:val="both"/>
        <w:rPr>
          <w:rFonts w:ascii="Times New Roman" w:hAnsi="Times New Roman" w:cs="Times New Roman"/>
          <w:sz w:val="24"/>
          <w:szCs w:val="24"/>
        </w:rPr>
      </w:pPr>
    </w:p>
    <w:p w14:paraId="68E91672" w14:textId="77777777" w:rsidR="002C74C2" w:rsidRPr="009F3D9E" w:rsidRDefault="002C74C2" w:rsidP="00314E01">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1.1.3.4. Maliyetlerin Tek Düzen Hesap Planına Göre Sınıflandırılması</w:t>
      </w:r>
    </w:p>
    <w:p w14:paraId="510F0D06" w14:textId="1CD2457C" w:rsidR="002C74C2" w:rsidRPr="00617D37" w:rsidRDefault="002C74C2" w:rsidP="00314E01">
      <w:pPr>
        <w:spacing w:line="360" w:lineRule="auto"/>
        <w:ind w:firstLine="709"/>
        <w:jc w:val="both"/>
        <w:rPr>
          <w:rFonts w:ascii="Times New Roman" w:hAnsi="Times New Roman" w:cs="Times New Roman"/>
          <w:sz w:val="24"/>
          <w:szCs w:val="24"/>
        </w:rPr>
      </w:pPr>
      <w:r w:rsidRPr="00617D37">
        <w:rPr>
          <w:rFonts w:ascii="Times New Roman" w:hAnsi="Times New Roman" w:cs="Times New Roman"/>
          <w:sz w:val="24"/>
          <w:szCs w:val="24"/>
        </w:rPr>
        <w:t xml:space="preserve">Maliyetler tek düzen hesap planına göre giderlerin fonksiyonlarına (7/A), çeşitlerine (7/B) ve gider yerlerine göre üç gruba ayrılmaktadır (Abdioğlu, 2016: 30). İşletmelerin etkin bir maliyet sistemini kurabilmeleri ve kontrol edilebilmeleri açısından oldukça önemli olan fonksiyonları bakımından maliyetler; satın alma, üretim, </w:t>
      </w:r>
      <w:r w:rsidR="008D5ACA" w:rsidRPr="00617D37">
        <w:rPr>
          <w:rFonts w:ascii="Times New Roman" w:hAnsi="Times New Roman" w:cs="Times New Roman"/>
          <w:sz w:val="24"/>
          <w:szCs w:val="24"/>
        </w:rPr>
        <w:t>araştırma-</w:t>
      </w:r>
      <w:r w:rsidRPr="00617D37">
        <w:rPr>
          <w:rFonts w:ascii="Times New Roman" w:hAnsi="Times New Roman" w:cs="Times New Roman"/>
          <w:sz w:val="24"/>
          <w:szCs w:val="24"/>
        </w:rPr>
        <w:t xml:space="preserve"> geliştirme, pazarlama satış ve dağıtım, genel yönetim ve finansman fonksiyonları olarak ifade edilmektedir (Bursal ve Ercan, 1987: 52; Karakaya, 2014: 28). Üretim maliyetleri ise kendi içerisinde; direkt ilk madde ve malzeme, direkt işçilik ve genel üretim maliyetlerinden oluşmaktadır (Yükçü, 2014: 51). Mamul ya da hizmet üretiminin maliyetini oluşturan harcama kalemleri olan çeşitlerine göre maliyetler ise; ilk madde ve malzeme giderleri, işçi ücret ve giderleri, memur ücret ve giderleri, dışarıdan sağlanan fayda ve hizmetler, vergi, resim be harçlar, </w:t>
      </w:r>
      <w:proofErr w:type="gramStart"/>
      <w:r w:rsidRPr="00617D37">
        <w:rPr>
          <w:rFonts w:ascii="Times New Roman" w:hAnsi="Times New Roman" w:cs="Times New Roman"/>
          <w:sz w:val="24"/>
          <w:szCs w:val="24"/>
        </w:rPr>
        <w:t>amortisman</w:t>
      </w:r>
      <w:proofErr w:type="gramEnd"/>
      <w:r w:rsidRPr="00617D37">
        <w:rPr>
          <w:rFonts w:ascii="Times New Roman" w:hAnsi="Times New Roman" w:cs="Times New Roman"/>
          <w:sz w:val="24"/>
          <w:szCs w:val="24"/>
        </w:rPr>
        <w:t xml:space="preserve"> payları, finansman giderleri ve çeşitli giderler olarak ifade edilmektedir (Kaygusuz ve Dokur, 2018: 43).  </w:t>
      </w:r>
    </w:p>
    <w:p w14:paraId="6CD4338C" w14:textId="339C9EC7" w:rsidR="001A2A60" w:rsidRPr="00617D37" w:rsidRDefault="002C74C2" w:rsidP="00314E01">
      <w:pPr>
        <w:spacing w:line="360" w:lineRule="auto"/>
        <w:ind w:firstLine="709"/>
        <w:jc w:val="both"/>
        <w:rPr>
          <w:rFonts w:ascii="Times New Roman" w:hAnsi="Times New Roman" w:cs="Times New Roman"/>
          <w:sz w:val="24"/>
          <w:szCs w:val="24"/>
        </w:rPr>
      </w:pPr>
      <w:r w:rsidRPr="00617D37">
        <w:rPr>
          <w:rFonts w:ascii="Times New Roman" w:hAnsi="Times New Roman" w:cs="Times New Roman"/>
          <w:sz w:val="24"/>
          <w:szCs w:val="24"/>
        </w:rPr>
        <w:t>İşletme bir bütün olarak ele alındığında üretime ilgili olsun ya da olmasın bütün maliyetler gider yerlerine göre; üretim maliyetlerini oluşturan giderlerin gerçekleştiği üretim gider yerleri ve üretim faaliyetlerinin gerçekleşmesine ve sürekliliğine katkısı olan dönem gider yerleri olarak ikiye ayrılmaktadır (Büyükmirza, 2009: 151</w:t>
      </w:r>
      <w:r w:rsidR="003B38D6" w:rsidRPr="00617D37">
        <w:rPr>
          <w:rFonts w:ascii="Times New Roman" w:hAnsi="Times New Roman" w:cs="Times New Roman"/>
          <w:sz w:val="24"/>
          <w:szCs w:val="24"/>
        </w:rPr>
        <w:t>;</w:t>
      </w:r>
      <w:r w:rsidR="00AC6BD7" w:rsidRPr="00617D37">
        <w:rPr>
          <w:rFonts w:ascii="Times New Roman" w:hAnsi="Times New Roman" w:cs="Times New Roman"/>
          <w:i/>
          <w:sz w:val="24"/>
          <w:szCs w:val="24"/>
        </w:rPr>
        <w:t xml:space="preserve"> </w:t>
      </w:r>
      <w:r w:rsidRPr="00617D37">
        <w:rPr>
          <w:rFonts w:ascii="Times New Roman" w:hAnsi="Times New Roman" w:cs="Times New Roman"/>
          <w:sz w:val="24"/>
          <w:szCs w:val="24"/>
        </w:rPr>
        <w:t>Karakaya, 2014, 35).</w:t>
      </w:r>
    </w:p>
    <w:p w14:paraId="1A840266" w14:textId="1B870124" w:rsidR="00E87833" w:rsidRPr="00617D37" w:rsidRDefault="00E87833" w:rsidP="00314E01">
      <w:pPr>
        <w:spacing w:line="360" w:lineRule="auto"/>
        <w:ind w:firstLine="709"/>
        <w:jc w:val="both"/>
        <w:rPr>
          <w:rFonts w:ascii="Times New Roman" w:hAnsi="Times New Roman" w:cs="Times New Roman"/>
          <w:sz w:val="24"/>
          <w:szCs w:val="24"/>
        </w:rPr>
      </w:pPr>
    </w:p>
    <w:p w14:paraId="23CA7BD8" w14:textId="77777777" w:rsidR="002C74C2" w:rsidRPr="009F3D9E" w:rsidRDefault="002C74C2" w:rsidP="00314E01">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1.1.3.5. Maliyetlerin Faaliyet Konusuna Göre Sınıflandırılması</w:t>
      </w:r>
    </w:p>
    <w:p w14:paraId="5F5EA212" w14:textId="55E2F0CD" w:rsidR="005B526B" w:rsidRPr="00617D37" w:rsidRDefault="002C74C2" w:rsidP="00314E01">
      <w:pPr>
        <w:spacing w:line="360" w:lineRule="auto"/>
        <w:ind w:firstLine="709"/>
        <w:jc w:val="both"/>
        <w:rPr>
          <w:rFonts w:ascii="Times New Roman" w:hAnsi="Times New Roman" w:cs="Times New Roman"/>
          <w:sz w:val="24"/>
          <w:szCs w:val="24"/>
        </w:rPr>
      </w:pPr>
      <w:r w:rsidRPr="00617D37">
        <w:rPr>
          <w:rFonts w:ascii="Times New Roman" w:hAnsi="Times New Roman" w:cs="Times New Roman"/>
          <w:sz w:val="24"/>
          <w:szCs w:val="24"/>
        </w:rPr>
        <w:t xml:space="preserve">Maliyetler işletmelerin faaliyet konusuna göre; maliyetlemenin mamulün üretim faaliyetinin sona erdiği noktada yapılması halinde üretim maliyeti, hiçbir dönüşüme uğramaksızın direkt alınıp satılan malın elde edildiği zaman yapılması durumunda ticari </w:t>
      </w:r>
      <w:r w:rsidRPr="00617D37">
        <w:rPr>
          <w:rFonts w:ascii="Times New Roman" w:hAnsi="Times New Roman" w:cs="Times New Roman"/>
          <w:sz w:val="24"/>
          <w:szCs w:val="24"/>
        </w:rPr>
        <w:lastRenderedPageBreak/>
        <w:t xml:space="preserve">maliyet ve maliyetlemenin hizmetin gerçekleştiği anda yapılması halinde hizmet maliyeti olarak sınıflandırılmaktadır (Abdioğlu, 2016: 33).  </w:t>
      </w:r>
    </w:p>
    <w:p w14:paraId="7E3CD903" w14:textId="77777777" w:rsidR="0018286B" w:rsidRPr="009F3D9E" w:rsidRDefault="0018286B" w:rsidP="00314E01">
      <w:pPr>
        <w:spacing w:line="360" w:lineRule="auto"/>
        <w:ind w:firstLine="709"/>
        <w:jc w:val="both"/>
        <w:rPr>
          <w:rFonts w:ascii="Times New Roman" w:hAnsi="Times New Roman" w:cs="Times New Roman"/>
          <w:sz w:val="24"/>
          <w:szCs w:val="24"/>
        </w:rPr>
      </w:pPr>
    </w:p>
    <w:p w14:paraId="0AF62684" w14:textId="77777777" w:rsidR="002C74C2" w:rsidRPr="009F3D9E" w:rsidRDefault="002C74C2" w:rsidP="00314E01">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1.1.3.6. Üretim Maliyetini Oluşturan Maliyetlere Göre Sınıflandırılması</w:t>
      </w:r>
    </w:p>
    <w:p w14:paraId="20304516" w14:textId="77777777" w:rsidR="002C74C2" w:rsidRPr="00F94C94" w:rsidRDefault="002C74C2" w:rsidP="00314E01">
      <w:pPr>
        <w:spacing w:line="360" w:lineRule="auto"/>
        <w:ind w:firstLine="709"/>
        <w:jc w:val="both"/>
        <w:rPr>
          <w:rFonts w:ascii="Times New Roman" w:hAnsi="Times New Roman" w:cs="Times New Roman"/>
          <w:sz w:val="24"/>
          <w:szCs w:val="24"/>
        </w:rPr>
      </w:pPr>
      <w:r w:rsidRPr="00F94C94">
        <w:rPr>
          <w:rFonts w:ascii="Times New Roman" w:hAnsi="Times New Roman" w:cs="Times New Roman"/>
          <w:sz w:val="24"/>
          <w:szCs w:val="24"/>
        </w:rPr>
        <w:t xml:space="preserve">Üretilen mamulle ilişkisine göre maliyetler; direkt ilk madde ve malzeme, direkt işçilik ve genel üretim maliyetleri olmak üzere üçe ayrılmaktadır (Büyükmirza, 2009: 148). </w:t>
      </w:r>
    </w:p>
    <w:p w14:paraId="35126C95" w14:textId="0EB6926E" w:rsidR="001A2A60" w:rsidRPr="00F94C94" w:rsidRDefault="002C74C2" w:rsidP="00314E01">
      <w:pPr>
        <w:spacing w:line="360" w:lineRule="auto"/>
        <w:ind w:firstLine="709"/>
        <w:jc w:val="both"/>
        <w:rPr>
          <w:rFonts w:ascii="Times New Roman" w:hAnsi="Times New Roman" w:cs="Times New Roman"/>
          <w:sz w:val="24"/>
          <w:szCs w:val="24"/>
        </w:rPr>
      </w:pPr>
      <w:proofErr w:type="gramStart"/>
      <w:r w:rsidRPr="00F94C94">
        <w:rPr>
          <w:rFonts w:ascii="Times New Roman" w:hAnsi="Times New Roman" w:cs="Times New Roman"/>
          <w:sz w:val="24"/>
          <w:szCs w:val="24"/>
        </w:rPr>
        <w:t xml:space="preserve">Direkt ilk madde ve malzeme maliyetleri, üretilen mamulün özünü oluşturan ve her bir mamul için ne kadar kullanıldığı kolay bir şekilde tespit edilebilen hammadde ve malzeme maliyetleri iken direkt işçilik maliyetleri ise üretim bölümünde fiili bir şekilde çalışan işçilerin harcadıkları emek ve zaman sonucunda oluşan ücretlerin toplamında oluşmaktadır (Karakaya, 2014: 58; </w:t>
      </w:r>
      <w:r w:rsidR="00617D37" w:rsidRPr="00F94C94">
        <w:rPr>
          <w:rFonts w:ascii="Times New Roman" w:hAnsi="Times New Roman" w:cs="Times New Roman"/>
          <w:sz w:val="24"/>
          <w:szCs w:val="24"/>
        </w:rPr>
        <w:t>Ertaş, 2018: 19; Yükçü, 2014: 51</w:t>
      </w:r>
      <w:r w:rsidRPr="00F94C94">
        <w:rPr>
          <w:rFonts w:ascii="Times New Roman" w:hAnsi="Times New Roman" w:cs="Times New Roman"/>
          <w:sz w:val="24"/>
          <w:szCs w:val="24"/>
        </w:rPr>
        <w:t xml:space="preserve">). </w:t>
      </w:r>
      <w:proofErr w:type="gramEnd"/>
      <w:r w:rsidRPr="00F94C94">
        <w:rPr>
          <w:rFonts w:ascii="Times New Roman" w:hAnsi="Times New Roman" w:cs="Times New Roman"/>
          <w:sz w:val="24"/>
          <w:szCs w:val="24"/>
        </w:rPr>
        <w:t>Direkt ilk madde ve malzeme ve direkt işçilik maliyetleri dışında kalan ve üretim ile ilgili bütün maliyetler ise genel üre</w:t>
      </w:r>
      <w:r w:rsidR="003B38D6" w:rsidRPr="00F94C94">
        <w:rPr>
          <w:rFonts w:ascii="Times New Roman" w:hAnsi="Times New Roman" w:cs="Times New Roman"/>
          <w:sz w:val="24"/>
          <w:szCs w:val="24"/>
        </w:rPr>
        <w:t xml:space="preserve">tim maliyetleridir (Garrison </w:t>
      </w:r>
      <w:r w:rsidR="00437800">
        <w:rPr>
          <w:rFonts w:ascii="Times New Roman" w:hAnsi="Times New Roman" w:cs="Times New Roman"/>
          <w:sz w:val="24"/>
          <w:szCs w:val="24"/>
        </w:rPr>
        <w:t xml:space="preserve">ve </w:t>
      </w:r>
      <w:r w:rsidRPr="00F94C94">
        <w:rPr>
          <w:rFonts w:ascii="Times New Roman" w:hAnsi="Times New Roman" w:cs="Times New Roman"/>
          <w:sz w:val="24"/>
          <w:szCs w:val="24"/>
        </w:rPr>
        <w:t>Noreen, 2000: 47).</w:t>
      </w:r>
    </w:p>
    <w:p w14:paraId="11634730"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63B35248" w14:textId="60CFF7AF" w:rsidR="00EA7D56" w:rsidRPr="00EA7D56" w:rsidRDefault="00EA7D56" w:rsidP="00314E01">
      <w:pPr>
        <w:spacing w:line="360" w:lineRule="auto"/>
        <w:ind w:firstLine="709"/>
        <w:jc w:val="both"/>
        <w:rPr>
          <w:rFonts w:ascii="Times New Roman" w:hAnsi="Times New Roman" w:cs="Times New Roman"/>
          <w:b/>
          <w:sz w:val="24"/>
          <w:szCs w:val="24"/>
        </w:rPr>
      </w:pPr>
      <w:r w:rsidRPr="00EA7D56">
        <w:rPr>
          <w:rFonts w:ascii="Times New Roman" w:hAnsi="Times New Roman" w:cs="Times New Roman"/>
          <w:b/>
          <w:sz w:val="24"/>
          <w:szCs w:val="24"/>
        </w:rPr>
        <w:t>1.1.4. Maliyet Unsurları ve Üretilen Mamul Maliyeti</w:t>
      </w:r>
    </w:p>
    <w:p w14:paraId="7DDBF927" w14:textId="7EC21162" w:rsidR="001A2A60" w:rsidRPr="000C3999" w:rsidRDefault="000C3999" w:rsidP="00314E01">
      <w:pPr>
        <w:spacing w:line="360" w:lineRule="auto"/>
        <w:ind w:firstLine="709"/>
        <w:jc w:val="both"/>
        <w:rPr>
          <w:rFonts w:ascii="Times New Roman" w:hAnsi="Times New Roman" w:cs="Times New Roman"/>
          <w:sz w:val="24"/>
          <w:szCs w:val="24"/>
        </w:rPr>
      </w:pPr>
      <w:r w:rsidRPr="000C3999">
        <w:rPr>
          <w:rFonts w:ascii="Times New Roman" w:hAnsi="Times New Roman" w:cs="Times New Roman"/>
          <w:sz w:val="24"/>
          <w:szCs w:val="24"/>
        </w:rPr>
        <w:t xml:space="preserve">Küreselleşme ile birlikte </w:t>
      </w:r>
      <w:r w:rsidR="002C74C2" w:rsidRPr="000C3999">
        <w:rPr>
          <w:rFonts w:ascii="Times New Roman" w:hAnsi="Times New Roman" w:cs="Times New Roman"/>
          <w:sz w:val="24"/>
          <w:szCs w:val="24"/>
        </w:rPr>
        <w:t xml:space="preserve">günümüzde işletmeler ayakta kalabilmek, varlıklarını uzun süre sürdürebilmek ve uluslararası pazarda </w:t>
      </w:r>
      <w:r w:rsidR="00835517">
        <w:rPr>
          <w:rFonts w:ascii="Times New Roman" w:hAnsi="Times New Roman" w:cs="Times New Roman"/>
          <w:sz w:val="24"/>
          <w:szCs w:val="24"/>
        </w:rPr>
        <w:t>başarıyı</w:t>
      </w:r>
      <w:r w:rsidR="002C74C2" w:rsidRPr="000C3999">
        <w:rPr>
          <w:rFonts w:ascii="Times New Roman" w:hAnsi="Times New Roman" w:cs="Times New Roman"/>
          <w:sz w:val="24"/>
          <w:szCs w:val="24"/>
        </w:rPr>
        <w:t xml:space="preserve"> elde edebilmek için üretimde maliyetleri düşük tutarak kaliteyi ve verimliliği attırmayı amaçlamaktadırlar (Cihan Alaca, 2018: 1). Üretim maliyetlerinin tespit </w:t>
      </w:r>
      <w:r w:rsidR="008D5ACA" w:rsidRPr="000C3999">
        <w:rPr>
          <w:rFonts w:ascii="Times New Roman" w:hAnsi="Times New Roman" w:cs="Times New Roman"/>
          <w:sz w:val="24"/>
          <w:szCs w:val="24"/>
        </w:rPr>
        <w:t>edilmesi, kontrolü</w:t>
      </w:r>
      <w:r w:rsidR="002C74C2" w:rsidRPr="000C3999">
        <w:rPr>
          <w:rFonts w:ascii="Times New Roman" w:hAnsi="Times New Roman" w:cs="Times New Roman"/>
          <w:sz w:val="24"/>
          <w:szCs w:val="24"/>
        </w:rPr>
        <w:t xml:space="preserve">, bütçelerin hazırlanması ve ilgili bilgilerle yönetim açısından karar alma sürecinde uzun vadeli ve doğru kararların alınmasında önemli bir etkendir (Otlu ve Demir, 2005: 156). İşletmelerin temel amacı olan ürettikleri mamulleri satabilmeleri için satış fiyatının belirlenmesi gerekmektedir ve bu fiyatın belirlenebilmesinde üretim maliyetleri en önemli paya sahiptir (Savcı, 2013: 52). Aynı zamanda üretim maliyetlerinin doğru bir şekilde belirlenmesi rekabet gücü, verimlilik, karlılık gibi başarı faktörlerini belirlemenin yanında stok değerinin tespitin de önemli olduğunu söylemek mümkündür (Drury, 1998: 29). Üretim maliyetlerinin firma verimliliği üzerindeki etkisine yönelik bu bölümde işletmelerin bir ürünü üretirken katlandıkları temel </w:t>
      </w:r>
      <w:proofErr w:type="gramStart"/>
      <w:r w:rsidR="002C74C2" w:rsidRPr="000C3999">
        <w:rPr>
          <w:rFonts w:ascii="Times New Roman" w:hAnsi="Times New Roman" w:cs="Times New Roman"/>
          <w:sz w:val="24"/>
          <w:szCs w:val="24"/>
        </w:rPr>
        <w:t>fedakarlıklar</w:t>
      </w:r>
      <w:proofErr w:type="gramEnd"/>
      <w:r w:rsidR="002C74C2" w:rsidRPr="000C3999">
        <w:rPr>
          <w:rFonts w:ascii="Times New Roman" w:hAnsi="Times New Roman" w:cs="Times New Roman"/>
          <w:sz w:val="24"/>
          <w:szCs w:val="24"/>
        </w:rPr>
        <w:t xml:space="preserve"> olan üretim maliyetleri ayrıntılı bir şekilde ele alınacaktır. </w:t>
      </w:r>
    </w:p>
    <w:p w14:paraId="366B3043" w14:textId="77777777" w:rsidR="00EA7D56" w:rsidRDefault="00EA7D56" w:rsidP="00314E01">
      <w:pPr>
        <w:spacing w:line="360" w:lineRule="auto"/>
        <w:ind w:firstLine="709"/>
        <w:jc w:val="both"/>
        <w:rPr>
          <w:rFonts w:ascii="Times New Roman" w:hAnsi="Times New Roman" w:cs="Times New Roman"/>
          <w:sz w:val="24"/>
          <w:szCs w:val="24"/>
        </w:rPr>
      </w:pPr>
      <w:r w:rsidRPr="004C611C">
        <w:rPr>
          <w:rFonts w:ascii="Times New Roman" w:hAnsi="Times New Roman" w:cs="Times New Roman"/>
          <w:b/>
          <w:sz w:val="24"/>
          <w:szCs w:val="24"/>
        </w:rPr>
        <w:lastRenderedPageBreak/>
        <w:t>1.1.4.1. Üretim Maliyeti ve Unsurları</w:t>
      </w:r>
      <w:r w:rsidRPr="009F3D9E">
        <w:rPr>
          <w:rFonts w:ascii="Times New Roman" w:hAnsi="Times New Roman" w:cs="Times New Roman"/>
          <w:sz w:val="24"/>
          <w:szCs w:val="24"/>
        </w:rPr>
        <w:t xml:space="preserve"> </w:t>
      </w:r>
    </w:p>
    <w:p w14:paraId="3EA2CF42" w14:textId="479B69CC" w:rsidR="002C74C2" w:rsidRPr="00DB3B19" w:rsidRDefault="002C74C2" w:rsidP="00314E01">
      <w:pPr>
        <w:spacing w:line="360" w:lineRule="auto"/>
        <w:ind w:firstLine="709"/>
        <w:jc w:val="both"/>
        <w:rPr>
          <w:rFonts w:ascii="Times New Roman" w:hAnsi="Times New Roman" w:cs="Times New Roman"/>
          <w:sz w:val="24"/>
          <w:szCs w:val="24"/>
        </w:rPr>
      </w:pPr>
      <w:r w:rsidRPr="00DB3B19">
        <w:rPr>
          <w:rFonts w:ascii="Times New Roman" w:hAnsi="Times New Roman" w:cs="Times New Roman"/>
          <w:sz w:val="24"/>
          <w:szCs w:val="24"/>
        </w:rPr>
        <w:t xml:space="preserve">Bir üretim işletmenin asıl amacı olan üretim faaliyetini gerçekleştirebilmek için tükettiği varlık ve hizmetlerin parasal karşılığı üretim maliyetleri olarak ifade edilmektedir (Karakaya, 2014 57). Üretim maliyetleri; belirli bir dönemde işletmenin üretim faaliyetleri için kullanılan ve ürünlere yüklenen değerler olarak da ifade edilmektedir (Haftacı, 2013: 70). Üretim maliyetleri mal ve hizmet üretimi yapan işletmeler için oldukça önemlidir çünkü bu maliyetler, işletmelerin temel amacı olan mal ve hizmet üretiminde katlanılan </w:t>
      </w:r>
      <w:proofErr w:type="gramStart"/>
      <w:r w:rsidRPr="00DB3B19">
        <w:rPr>
          <w:rFonts w:ascii="Times New Roman" w:hAnsi="Times New Roman" w:cs="Times New Roman"/>
          <w:sz w:val="24"/>
          <w:szCs w:val="24"/>
        </w:rPr>
        <w:t>fedakarlıkların</w:t>
      </w:r>
      <w:proofErr w:type="gramEnd"/>
      <w:r w:rsidRPr="00DB3B19">
        <w:rPr>
          <w:rFonts w:ascii="Times New Roman" w:hAnsi="Times New Roman" w:cs="Times New Roman"/>
          <w:sz w:val="24"/>
          <w:szCs w:val="24"/>
        </w:rPr>
        <w:t xml:space="preserve"> değerini ifade etmektedir (Savcı, 2013: 52).  Üretim maliyetli, işletmelerde üretilen mamul ya da hizmetlerin toplam maliyetidir (Arslan 2016: 5). Üretim maliyeti hammaddelerin üretim sürecinden geçerek mamul şekline </w:t>
      </w:r>
      <w:r w:rsidR="00DB3B19" w:rsidRPr="00DB3B19">
        <w:rPr>
          <w:rFonts w:ascii="Times New Roman" w:hAnsi="Times New Roman" w:cs="Times New Roman"/>
          <w:sz w:val="24"/>
          <w:szCs w:val="24"/>
        </w:rPr>
        <w:t>getirilmesinde</w:t>
      </w:r>
      <w:r w:rsidRPr="00DB3B19">
        <w:rPr>
          <w:rFonts w:ascii="Times New Roman" w:hAnsi="Times New Roman" w:cs="Times New Roman"/>
          <w:sz w:val="24"/>
          <w:szCs w:val="24"/>
        </w:rPr>
        <w:t xml:space="preserve"> kullanılan ilk madde ve malzeme, işçilik ve genel üretim maliyetlerinden</w:t>
      </w:r>
      <w:r w:rsidR="00AC6BD7" w:rsidRPr="00DB3B19">
        <w:rPr>
          <w:rFonts w:ascii="Times New Roman" w:hAnsi="Times New Roman" w:cs="Times New Roman"/>
          <w:sz w:val="24"/>
          <w:szCs w:val="24"/>
        </w:rPr>
        <w:t xml:space="preserve"> </w:t>
      </w:r>
      <w:r w:rsidR="003B38D6" w:rsidRPr="00DB3B19">
        <w:rPr>
          <w:rFonts w:ascii="Times New Roman" w:hAnsi="Times New Roman" w:cs="Times New Roman"/>
          <w:sz w:val="24"/>
          <w:szCs w:val="24"/>
        </w:rPr>
        <w:t>oluşmaktadır (Ayral, 2016: 19;</w:t>
      </w:r>
      <w:r w:rsidRPr="00DB3B19">
        <w:rPr>
          <w:rFonts w:ascii="Times New Roman" w:hAnsi="Times New Roman" w:cs="Times New Roman"/>
          <w:sz w:val="24"/>
          <w:szCs w:val="24"/>
        </w:rPr>
        <w:t xml:space="preserve"> Kaygusuz ve Dokur, 2018: 40). </w:t>
      </w:r>
    </w:p>
    <w:p w14:paraId="06F5F551" w14:textId="380BF10C" w:rsidR="002C74C2" w:rsidRPr="00DB3B19" w:rsidRDefault="002C74C2" w:rsidP="00314E01">
      <w:pPr>
        <w:spacing w:line="360" w:lineRule="auto"/>
        <w:ind w:firstLine="709"/>
        <w:jc w:val="both"/>
        <w:rPr>
          <w:rFonts w:ascii="Times New Roman" w:hAnsi="Times New Roman" w:cs="Times New Roman"/>
          <w:sz w:val="24"/>
          <w:szCs w:val="24"/>
        </w:rPr>
      </w:pPr>
      <w:r w:rsidRPr="00DB3B19">
        <w:rPr>
          <w:rFonts w:ascii="Times New Roman" w:hAnsi="Times New Roman" w:cs="Times New Roman"/>
          <w:sz w:val="24"/>
          <w:szCs w:val="24"/>
        </w:rPr>
        <w:t xml:space="preserve">Üretim faaliyetini gerçekleştiren işletmelerde, üretilen mamullerin maliyetinin doğru bir şekilde belirlenmesi </w:t>
      </w:r>
      <w:r w:rsidR="00DB3B19" w:rsidRPr="00DB3B19">
        <w:rPr>
          <w:rFonts w:ascii="Times New Roman" w:hAnsi="Times New Roman" w:cs="Times New Roman"/>
          <w:sz w:val="24"/>
          <w:szCs w:val="24"/>
        </w:rPr>
        <w:t>hem işletme</w:t>
      </w:r>
      <w:r w:rsidRPr="00DB3B19">
        <w:rPr>
          <w:rFonts w:ascii="Times New Roman" w:hAnsi="Times New Roman" w:cs="Times New Roman"/>
          <w:sz w:val="24"/>
          <w:szCs w:val="24"/>
        </w:rPr>
        <w:t xml:space="preserve"> yöneticilerinin alacakları kararlarda hem de doğru saptanmış maliyet bilgileri sonucunda belirlenen kazanç üzerinden vergi alacak olan devlet için oldukça önemlidir (Orhan ve Bozdemir, 2009: 54).  Üretim işletmelerinde üretim faaliyetlerinin sonunda ortaya çıkan üretim ile ilgili olan giderler üretim maliyetlerini oluşturmaktadır (Abdioğlu, 2016: 135).</w:t>
      </w:r>
    </w:p>
    <w:p w14:paraId="24D0CBD7" w14:textId="5F32393A" w:rsidR="002C74C2" w:rsidRPr="00DB3B19" w:rsidRDefault="002C74C2" w:rsidP="00314E01">
      <w:pPr>
        <w:spacing w:line="360" w:lineRule="auto"/>
        <w:ind w:firstLine="709"/>
        <w:jc w:val="both"/>
        <w:rPr>
          <w:rFonts w:ascii="Times New Roman" w:hAnsi="Times New Roman" w:cs="Times New Roman"/>
          <w:sz w:val="24"/>
          <w:szCs w:val="24"/>
        </w:rPr>
      </w:pPr>
      <w:r w:rsidRPr="00DB3B19">
        <w:rPr>
          <w:rFonts w:ascii="Times New Roman" w:hAnsi="Times New Roman" w:cs="Times New Roman"/>
          <w:sz w:val="24"/>
          <w:szCs w:val="24"/>
        </w:rPr>
        <w:t xml:space="preserve">Üretim işletmelerinde hammaddelerin satın alınmasından mamul şekline dönüştürülene kadar gerçekleşen faaliyetler üretimi oluşturmakta bu süreçte ortaya çıkan üç temel maliyet direkt ilk madde ve malzeme, direkt işçilik ve genel üretim </w:t>
      </w:r>
      <w:r w:rsidR="008D5ACA" w:rsidRPr="00DB3B19">
        <w:rPr>
          <w:rFonts w:ascii="Times New Roman" w:hAnsi="Times New Roman" w:cs="Times New Roman"/>
          <w:sz w:val="24"/>
          <w:szCs w:val="24"/>
        </w:rPr>
        <w:t>maliyetidir (</w:t>
      </w:r>
      <w:r w:rsidRPr="00DB3B19">
        <w:rPr>
          <w:rFonts w:ascii="Times New Roman" w:hAnsi="Times New Roman" w:cs="Times New Roman"/>
          <w:sz w:val="24"/>
          <w:szCs w:val="24"/>
        </w:rPr>
        <w:t>Brock vd</w:t>
      </w:r>
      <w:proofErr w:type="gramStart"/>
      <w:r w:rsidRPr="00DB3B19">
        <w:rPr>
          <w:rFonts w:ascii="Times New Roman" w:hAnsi="Times New Roman" w:cs="Times New Roman"/>
          <w:sz w:val="24"/>
          <w:szCs w:val="24"/>
        </w:rPr>
        <w:t>.,</w:t>
      </w:r>
      <w:proofErr w:type="gramEnd"/>
      <w:r w:rsidRPr="00DB3B19">
        <w:rPr>
          <w:rFonts w:ascii="Times New Roman" w:hAnsi="Times New Roman" w:cs="Times New Roman"/>
          <w:sz w:val="24"/>
          <w:szCs w:val="24"/>
        </w:rPr>
        <w:t xml:space="preserve"> 1989: 3). Bu maliyetler hammaddelerin mamul şekline dönüştürülmesi ve bu mamullerin satılması ile işletmenin amacı olan karı elde etmek için varlık tüketimini ifade etmektedir (Abdioğlu, 2016: 135). </w:t>
      </w:r>
    </w:p>
    <w:p w14:paraId="0E12A0F4" w14:textId="5BA3F615" w:rsidR="00DB3B19" w:rsidRDefault="002C74C2" w:rsidP="00B24043">
      <w:pPr>
        <w:spacing w:line="360" w:lineRule="auto"/>
        <w:ind w:firstLine="709"/>
        <w:jc w:val="both"/>
        <w:rPr>
          <w:rFonts w:ascii="Times New Roman" w:hAnsi="Times New Roman" w:cs="Times New Roman"/>
          <w:sz w:val="24"/>
          <w:szCs w:val="24"/>
        </w:rPr>
      </w:pPr>
      <w:r w:rsidRPr="00DB3B19">
        <w:rPr>
          <w:rFonts w:ascii="Times New Roman" w:hAnsi="Times New Roman" w:cs="Times New Roman"/>
          <w:sz w:val="24"/>
          <w:szCs w:val="24"/>
        </w:rPr>
        <w:t xml:space="preserve">Üretim maliyetlerine yönelik açıklamalara geçilmeden önce işletmelerin bir mamulü üretirken katlanmış oldukları </w:t>
      </w:r>
      <w:proofErr w:type="gramStart"/>
      <w:r w:rsidRPr="00DB3B19">
        <w:rPr>
          <w:rFonts w:ascii="Times New Roman" w:hAnsi="Times New Roman" w:cs="Times New Roman"/>
          <w:sz w:val="24"/>
          <w:szCs w:val="24"/>
        </w:rPr>
        <w:t>fedakarlıklardan</w:t>
      </w:r>
      <w:proofErr w:type="gramEnd"/>
      <w:r w:rsidRPr="00DB3B19">
        <w:rPr>
          <w:rFonts w:ascii="Times New Roman" w:hAnsi="Times New Roman" w:cs="Times New Roman"/>
          <w:sz w:val="24"/>
          <w:szCs w:val="24"/>
        </w:rPr>
        <w:t xml:space="preserve"> oluşan üretim maliyetlerin ürünle olan ilişkisi aşağıdaki şekil yardımıyla ele alınacaktır. </w:t>
      </w:r>
    </w:p>
    <w:p w14:paraId="3C24705A" w14:textId="77777777" w:rsidR="00B24043" w:rsidRPr="00DB3B19" w:rsidRDefault="00B24043" w:rsidP="00B24043">
      <w:pPr>
        <w:spacing w:line="360" w:lineRule="auto"/>
        <w:ind w:firstLine="709"/>
        <w:jc w:val="both"/>
        <w:rPr>
          <w:rFonts w:ascii="Times New Roman" w:hAnsi="Times New Roman" w:cs="Times New Roman"/>
          <w:sz w:val="24"/>
          <w:szCs w:val="24"/>
        </w:rPr>
      </w:pPr>
    </w:p>
    <w:p w14:paraId="0B86E46F" w14:textId="77777777" w:rsidR="00515DE3" w:rsidRDefault="00515DE3" w:rsidP="00B24043">
      <w:pPr>
        <w:spacing w:line="360" w:lineRule="auto"/>
        <w:ind w:firstLine="709"/>
        <w:jc w:val="center"/>
        <w:rPr>
          <w:rFonts w:ascii="Times New Roman" w:hAnsi="Times New Roman" w:cs="Times New Roman"/>
          <w:b/>
          <w:sz w:val="24"/>
          <w:szCs w:val="24"/>
        </w:rPr>
      </w:pPr>
    </w:p>
    <w:p w14:paraId="37A045DB" w14:textId="68151300" w:rsidR="00B24043" w:rsidRPr="0084588D" w:rsidRDefault="002C74C2" w:rsidP="00B24043">
      <w:pPr>
        <w:spacing w:line="360" w:lineRule="auto"/>
        <w:ind w:firstLine="709"/>
        <w:jc w:val="center"/>
        <w:rPr>
          <w:rFonts w:ascii="Times New Roman" w:hAnsi="Times New Roman" w:cs="Times New Roman"/>
          <w:b/>
          <w:sz w:val="24"/>
          <w:szCs w:val="24"/>
        </w:rPr>
      </w:pPr>
      <w:r w:rsidRPr="0084588D">
        <w:rPr>
          <w:rFonts w:ascii="Times New Roman" w:hAnsi="Times New Roman" w:cs="Times New Roman"/>
          <w:b/>
          <w:sz w:val="24"/>
          <w:szCs w:val="24"/>
        </w:rPr>
        <w:lastRenderedPageBreak/>
        <w:t>Ş</w:t>
      </w:r>
      <w:r w:rsidR="00AC6BD7">
        <w:rPr>
          <w:rFonts w:ascii="Times New Roman" w:hAnsi="Times New Roman" w:cs="Times New Roman"/>
          <w:b/>
          <w:sz w:val="24"/>
          <w:szCs w:val="24"/>
        </w:rPr>
        <w:t>ekil 1.</w:t>
      </w:r>
      <w:r w:rsidRPr="0084588D">
        <w:rPr>
          <w:rFonts w:ascii="Times New Roman" w:hAnsi="Times New Roman" w:cs="Times New Roman"/>
          <w:b/>
          <w:sz w:val="24"/>
          <w:szCs w:val="24"/>
        </w:rPr>
        <w:t xml:space="preserve"> </w:t>
      </w:r>
      <w:r w:rsidRPr="0084588D">
        <w:rPr>
          <w:b/>
          <w:sz w:val="24"/>
          <w:szCs w:val="24"/>
        </w:rPr>
        <w:t xml:space="preserve"> </w:t>
      </w:r>
      <w:r w:rsidRPr="0084588D">
        <w:rPr>
          <w:rFonts w:ascii="Times New Roman" w:hAnsi="Times New Roman" w:cs="Times New Roman"/>
          <w:b/>
          <w:sz w:val="24"/>
          <w:szCs w:val="24"/>
        </w:rPr>
        <w:t>Üretim Maliyeti Unsurlarının Ürünle İlişkilendirme Açısından Sınıflandırılması</w:t>
      </w:r>
    </w:p>
    <w:p w14:paraId="6B547A77" w14:textId="77777777" w:rsidR="002C74C2" w:rsidRPr="0084588D" w:rsidRDefault="002C74C2" w:rsidP="00E873BB">
      <w:pPr>
        <w:spacing w:line="360" w:lineRule="auto"/>
        <w:ind w:firstLine="709"/>
        <w:jc w:val="center"/>
        <w:rPr>
          <w:rFonts w:ascii="Times New Roman" w:hAnsi="Times New Roman" w:cs="Times New Roman"/>
          <w:sz w:val="20"/>
          <w:szCs w:val="20"/>
        </w:rPr>
      </w:pPr>
      <w:r w:rsidRPr="0084588D">
        <w:rPr>
          <w:rFonts w:ascii="Times New Roman" w:hAnsi="Times New Roman" w:cs="Times New Roman"/>
          <w:noProof/>
          <w:sz w:val="20"/>
          <w:szCs w:val="20"/>
          <w:lang w:eastAsia="tr-TR"/>
        </w:rPr>
        <w:drawing>
          <wp:inline distT="0" distB="0" distL="0" distR="0" wp14:anchorId="4E248134" wp14:editId="38F923D8">
            <wp:extent cx="3793432" cy="2318208"/>
            <wp:effectExtent l="0" t="0" r="4445" b="6350"/>
            <wp:docPr id="4" name="Resim 4" descr="C:\Users\competer\Pictures\Screenshots\Ekran Görüntüsü (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eter\Pictures\Screenshots\Ekran Görüntüsü (24).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54492" cy="2355522"/>
                    </a:xfrm>
                    <a:prstGeom prst="rect">
                      <a:avLst/>
                    </a:prstGeom>
                    <a:noFill/>
                    <a:ln>
                      <a:noFill/>
                    </a:ln>
                  </pic:spPr>
                </pic:pic>
              </a:graphicData>
            </a:graphic>
          </wp:inline>
        </w:drawing>
      </w:r>
    </w:p>
    <w:p w14:paraId="6167ABD6" w14:textId="06F5CA5E" w:rsidR="0073380B" w:rsidRDefault="002C74C2" w:rsidP="0073380B">
      <w:pPr>
        <w:spacing w:line="360" w:lineRule="auto"/>
        <w:ind w:firstLine="709"/>
        <w:jc w:val="center"/>
        <w:rPr>
          <w:rFonts w:ascii="Times New Roman" w:hAnsi="Times New Roman" w:cs="Times New Roman"/>
          <w:sz w:val="20"/>
          <w:szCs w:val="20"/>
        </w:rPr>
      </w:pPr>
      <w:r w:rsidRPr="00DB3B19">
        <w:rPr>
          <w:rFonts w:ascii="Times New Roman" w:hAnsi="Times New Roman" w:cs="Times New Roman"/>
          <w:sz w:val="20"/>
          <w:szCs w:val="20"/>
        </w:rPr>
        <w:t>Kaynak:</w:t>
      </w:r>
      <w:r w:rsidRPr="00DB3B19">
        <w:rPr>
          <w:sz w:val="20"/>
          <w:szCs w:val="20"/>
        </w:rPr>
        <w:t xml:space="preserve"> </w:t>
      </w:r>
      <w:r w:rsidR="00AC6BD7" w:rsidRPr="00DB3B19">
        <w:rPr>
          <w:rFonts w:ascii="Times New Roman" w:hAnsi="Times New Roman" w:cs="Times New Roman"/>
          <w:sz w:val="20"/>
          <w:szCs w:val="20"/>
        </w:rPr>
        <w:t xml:space="preserve">Karakaya, </w:t>
      </w:r>
      <w:r w:rsidR="00EE08F8" w:rsidRPr="00DB3B19">
        <w:rPr>
          <w:rFonts w:ascii="Times New Roman" w:hAnsi="Times New Roman" w:cs="Times New Roman"/>
          <w:sz w:val="20"/>
          <w:szCs w:val="20"/>
        </w:rPr>
        <w:t>2014:</w:t>
      </w:r>
      <w:r w:rsidR="00AC6BD7" w:rsidRPr="00DB3B19">
        <w:rPr>
          <w:rFonts w:ascii="Times New Roman" w:hAnsi="Times New Roman" w:cs="Times New Roman"/>
          <w:sz w:val="20"/>
          <w:szCs w:val="20"/>
        </w:rPr>
        <w:t xml:space="preserve"> </w:t>
      </w:r>
      <w:r w:rsidRPr="00DB3B19">
        <w:rPr>
          <w:rFonts w:ascii="Times New Roman" w:hAnsi="Times New Roman" w:cs="Times New Roman"/>
          <w:sz w:val="20"/>
          <w:szCs w:val="20"/>
        </w:rPr>
        <w:t xml:space="preserve"> 57.</w:t>
      </w:r>
    </w:p>
    <w:p w14:paraId="1E611992" w14:textId="77777777" w:rsidR="0073380B" w:rsidRPr="00DB3B19" w:rsidRDefault="0073380B" w:rsidP="0073380B">
      <w:pPr>
        <w:spacing w:line="360" w:lineRule="auto"/>
        <w:ind w:firstLine="709"/>
        <w:jc w:val="center"/>
        <w:rPr>
          <w:rFonts w:ascii="Times New Roman" w:hAnsi="Times New Roman" w:cs="Times New Roman"/>
          <w:sz w:val="20"/>
          <w:szCs w:val="20"/>
        </w:rPr>
      </w:pPr>
    </w:p>
    <w:p w14:paraId="2EF36613" w14:textId="7A073A21" w:rsidR="002C74C2"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Şekil 1’de görüldüğü gibi maliyet unsurları çeşit esasına göre mamule yüklenme şekli açısından direkt ve endirekt olarak da sınıflandırılmaktadır. İşletmede üretilen mamullere doğrudan yüklenebilen maliyetler direkt maliyetler olarak doğrudan yüklenemeyen maliyetler ise endirekt maliyetler şeklinde genel üretim maliyetlerine yer almaktadır. </w:t>
      </w:r>
    </w:p>
    <w:p w14:paraId="4A9FB4AD" w14:textId="77777777" w:rsidR="001A2A60" w:rsidRPr="009F3D9E" w:rsidRDefault="001A2A60" w:rsidP="00314E01">
      <w:pPr>
        <w:spacing w:line="360" w:lineRule="auto"/>
        <w:ind w:firstLine="709"/>
        <w:jc w:val="both"/>
        <w:rPr>
          <w:rFonts w:ascii="Times New Roman" w:hAnsi="Times New Roman" w:cs="Times New Roman"/>
          <w:sz w:val="24"/>
          <w:szCs w:val="24"/>
        </w:rPr>
      </w:pPr>
    </w:p>
    <w:p w14:paraId="32615DBC" w14:textId="77777777" w:rsidR="00EA7D56" w:rsidRDefault="00EA7D56" w:rsidP="00314E01">
      <w:pPr>
        <w:spacing w:line="360" w:lineRule="auto"/>
        <w:ind w:firstLine="709"/>
        <w:jc w:val="both"/>
        <w:rPr>
          <w:rFonts w:ascii="Times New Roman" w:hAnsi="Times New Roman" w:cs="Times New Roman"/>
          <w:sz w:val="24"/>
          <w:szCs w:val="24"/>
        </w:rPr>
      </w:pPr>
      <w:r w:rsidRPr="004C611C">
        <w:rPr>
          <w:rFonts w:ascii="Times New Roman" w:hAnsi="Times New Roman" w:cs="Times New Roman"/>
          <w:b/>
          <w:sz w:val="24"/>
          <w:szCs w:val="24"/>
        </w:rPr>
        <w:t>1.1.4.1.1. İlk Madde ve Malzeme Maliyetleri</w:t>
      </w:r>
      <w:r w:rsidRPr="009F3D9E">
        <w:rPr>
          <w:rFonts w:ascii="Times New Roman" w:hAnsi="Times New Roman" w:cs="Times New Roman"/>
          <w:sz w:val="24"/>
          <w:szCs w:val="24"/>
        </w:rPr>
        <w:t xml:space="preserve"> </w:t>
      </w:r>
    </w:p>
    <w:p w14:paraId="08088FA9" w14:textId="609798B0" w:rsidR="002C74C2" w:rsidRPr="00A36A1C" w:rsidRDefault="002C74C2" w:rsidP="00314E01">
      <w:pPr>
        <w:spacing w:line="360" w:lineRule="auto"/>
        <w:ind w:firstLine="709"/>
        <w:jc w:val="both"/>
        <w:rPr>
          <w:rFonts w:ascii="Times New Roman" w:hAnsi="Times New Roman" w:cs="Times New Roman"/>
          <w:sz w:val="24"/>
          <w:szCs w:val="24"/>
        </w:rPr>
      </w:pPr>
      <w:r w:rsidRPr="00A36A1C">
        <w:rPr>
          <w:rFonts w:ascii="Times New Roman" w:hAnsi="Times New Roman" w:cs="Times New Roman"/>
          <w:sz w:val="24"/>
          <w:szCs w:val="24"/>
        </w:rPr>
        <w:t>Bir üretim işletmesinde ürerim maliyetlerinin en önemli unsurunun ilk madde ve malzeme maliyetleri olduğunu söylemek mümkündür (Savcı, 2013: 101).  İşletmelerde stok niteliğine sahip olan ilk madde ve malzemeler günümüzde üretim maliyetleri içerisinde en yüksek paya sahiptir (Kaygusuz ve Dokur, 2018: 105). Bir işletmenin üretim faaliyetini gerçekleştirmek amacıyla satın aldığı hammad</w:t>
      </w:r>
      <w:r w:rsidR="00A01067" w:rsidRPr="00A36A1C">
        <w:rPr>
          <w:rFonts w:ascii="Times New Roman" w:hAnsi="Times New Roman" w:cs="Times New Roman"/>
          <w:sz w:val="24"/>
          <w:szCs w:val="24"/>
        </w:rPr>
        <w:t>deler ilk madde ve malzemeleri oluşturmaktadır</w:t>
      </w:r>
      <w:r w:rsidRPr="00A36A1C">
        <w:rPr>
          <w:rFonts w:ascii="Times New Roman" w:hAnsi="Times New Roman" w:cs="Times New Roman"/>
          <w:sz w:val="24"/>
          <w:szCs w:val="24"/>
        </w:rPr>
        <w:t xml:space="preserve"> (Büyükmirza, 2009: 148). Bu bölümde üretim maliyetlerinden biri olan ilk madde ve malzemelerin satın alınması, depolanması ve üretime alınması gibi faaliyetler ayrıntılı bir şekilde anlatılacaktır. </w:t>
      </w:r>
    </w:p>
    <w:p w14:paraId="4B7BFEAA" w14:textId="77777777" w:rsidR="002C74C2" w:rsidRPr="00A36A1C" w:rsidRDefault="002C74C2" w:rsidP="00314E01">
      <w:pPr>
        <w:spacing w:line="360" w:lineRule="auto"/>
        <w:ind w:firstLine="709"/>
        <w:jc w:val="both"/>
        <w:rPr>
          <w:rFonts w:ascii="Times New Roman" w:hAnsi="Times New Roman" w:cs="Times New Roman"/>
          <w:sz w:val="24"/>
          <w:szCs w:val="24"/>
        </w:rPr>
      </w:pPr>
      <w:r w:rsidRPr="00A36A1C">
        <w:rPr>
          <w:rFonts w:ascii="Times New Roman" w:hAnsi="Times New Roman" w:cs="Times New Roman"/>
          <w:sz w:val="24"/>
          <w:szCs w:val="24"/>
        </w:rPr>
        <w:lastRenderedPageBreak/>
        <w:t xml:space="preserve">İlk madde ve malzeme üretim işletmelerinde üretilecek mamulün üretimi, hizmet işletmelerinde ise hizmetin sunumu için kullanılan ve tüketilen varlıklar olarak da tanımlanmaktadır (Abdioğlu, 2016: 135). İşletmelerin üretim maliyetlerinden biri olan ilk madde ve malzeme maliyeti, mal ve hizmet üretmek amacıyla kullanılan her türlü hammadde ve yardımcı malzemeler gibi unsurların bütününden oluşmaktadır (Haftacı, 2013: 72).  </w:t>
      </w:r>
    </w:p>
    <w:p w14:paraId="6EE5A967" w14:textId="761305F8" w:rsidR="002C74C2" w:rsidRPr="00A36A1C" w:rsidRDefault="002C74C2" w:rsidP="00314E01">
      <w:pPr>
        <w:spacing w:line="360" w:lineRule="auto"/>
        <w:ind w:firstLine="709"/>
        <w:jc w:val="both"/>
        <w:rPr>
          <w:rFonts w:ascii="Times New Roman" w:hAnsi="Times New Roman" w:cs="Times New Roman"/>
          <w:sz w:val="24"/>
          <w:szCs w:val="24"/>
        </w:rPr>
      </w:pPr>
      <w:r w:rsidRPr="00A36A1C">
        <w:rPr>
          <w:rFonts w:ascii="Times New Roman" w:hAnsi="Times New Roman" w:cs="Times New Roman"/>
          <w:sz w:val="24"/>
          <w:szCs w:val="24"/>
        </w:rPr>
        <w:t>Bir başka ifadeyle ilk madde ve malzeme maliyetl</w:t>
      </w:r>
      <w:r w:rsidR="00A01067" w:rsidRPr="00A36A1C">
        <w:rPr>
          <w:rFonts w:ascii="Times New Roman" w:hAnsi="Times New Roman" w:cs="Times New Roman"/>
          <w:sz w:val="24"/>
          <w:szCs w:val="24"/>
        </w:rPr>
        <w:t>eri, üretimin yanında pazarlama</w:t>
      </w:r>
      <w:r w:rsidRPr="00A36A1C">
        <w:rPr>
          <w:rFonts w:ascii="Times New Roman" w:hAnsi="Times New Roman" w:cs="Times New Roman"/>
          <w:sz w:val="24"/>
          <w:szCs w:val="24"/>
        </w:rPr>
        <w:t xml:space="preserve"> satış ve araştırma geliştirme faaliyetleri esnasında da ortaya </w:t>
      </w:r>
      <w:r w:rsidR="008D5ACA" w:rsidRPr="00A36A1C">
        <w:rPr>
          <w:rFonts w:ascii="Times New Roman" w:hAnsi="Times New Roman" w:cs="Times New Roman"/>
          <w:sz w:val="24"/>
          <w:szCs w:val="24"/>
        </w:rPr>
        <w:t>çıkabilmektedir (</w:t>
      </w:r>
      <w:r w:rsidRPr="00A36A1C">
        <w:rPr>
          <w:rFonts w:ascii="Times New Roman" w:hAnsi="Times New Roman" w:cs="Times New Roman"/>
          <w:sz w:val="24"/>
          <w:szCs w:val="24"/>
        </w:rPr>
        <w:t xml:space="preserve">Saban ve Erdoğan, 2017: 88). </w:t>
      </w:r>
    </w:p>
    <w:p w14:paraId="7BA0D8F6" w14:textId="6A8904EE" w:rsidR="002C74C2" w:rsidRPr="00A36A1C" w:rsidRDefault="002C74C2" w:rsidP="00314E01">
      <w:pPr>
        <w:spacing w:line="360" w:lineRule="auto"/>
        <w:ind w:firstLine="709"/>
        <w:jc w:val="both"/>
        <w:rPr>
          <w:rFonts w:ascii="Times New Roman" w:hAnsi="Times New Roman" w:cs="Times New Roman"/>
          <w:sz w:val="24"/>
          <w:szCs w:val="24"/>
        </w:rPr>
      </w:pPr>
      <w:r w:rsidRPr="00A36A1C">
        <w:rPr>
          <w:rFonts w:ascii="Times New Roman" w:hAnsi="Times New Roman" w:cs="Times New Roman"/>
          <w:sz w:val="24"/>
          <w:szCs w:val="24"/>
        </w:rPr>
        <w:t>Üretim işletmelerinde satın alma, üretim ve satış olmak üzere üç temel faaliyet söz konusudur (</w:t>
      </w:r>
      <w:r w:rsidR="008D5ACA" w:rsidRPr="00A36A1C">
        <w:rPr>
          <w:rFonts w:ascii="Times New Roman" w:hAnsi="Times New Roman" w:cs="Times New Roman"/>
          <w:sz w:val="24"/>
          <w:szCs w:val="24"/>
        </w:rPr>
        <w:t>Arabacı, 2001</w:t>
      </w:r>
      <w:r w:rsidRPr="00A36A1C">
        <w:rPr>
          <w:rFonts w:ascii="Times New Roman" w:hAnsi="Times New Roman" w:cs="Times New Roman"/>
          <w:sz w:val="24"/>
          <w:szCs w:val="24"/>
        </w:rPr>
        <w:t xml:space="preserve">: 24). Bu üç faaliyette bir aksama olması durumunda işletmenin diğer faaliyetlerinde de aksamaya neden olacağı için bu faaliyetlerin ilki yani ilk madde ve malzemenin satın alınması ve maliyetlerin saptanma işlemleri işletme için oldukça önemlidir (Çalış, 2013: 162; Kaygusuz ve Dokur, 2018: 105). Bu açıdan bakıldığında işletmeler için maliyet </w:t>
      </w:r>
      <w:r w:rsidR="00A01067" w:rsidRPr="00A36A1C">
        <w:rPr>
          <w:rFonts w:ascii="Times New Roman" w:hAnsi="Times New Roman" w:cs="Times New Roman"/>
          <w:sz w:val="24"/>
          <w:szCs w:val="24"/>
        </w:rPr>
        <w:t xml:space="preserve">kontrolünün önemli olduğunu </w:t>
      </w:r>
      <w:r w:rsidRPr="00A36A1C">
        <w:rPr>
          <w:rFonts w:ascii="Times New Roman" w:hAnsi="Times New Roman" w:cs="Times New Roman"/>
          <w:sz w:val="24"/>
          <w:szCs w:val="24"/>
        </w:rPr>
        <w:t>söylemek mümkündür (Mammadov, 2014: 87). İşletmeler maliyet kontrolünde (Savcı, 2015: 71),</w:t>
      </w:r>
    </w:p>
    <w:p w14:paraId="64B06201" w14:textId="77777777" w:rsidR="002C74C2" w:rsidRPr="00A36A1C" w:rsidRDefault="002C74C2" w:rsidP="00E87833">
      <w:pPr>
        <w:pStyle w:val="ListeParagraf"/>
        <w:numPr>
          <w:ilvl w:val="0"/>
          <w:numId w:val="6"/>
        </w:numPr>
        <w:spacing w:before="0" w:after="160"/>
        <w:ind w:left="0" w:firstLine="709"/>
        <w:rPr>
          <w:rFonts w:ascii="Times New Roman" w:hAnsi="Times New Roman" w:cs="Times New Roman"/>
          <w:sz w:val="24"/>
          <w:szCs w:val="24"/>
        </w:rPr>
      </w:pPr>
      <w:r w:rsidRPr="00A36A1C">
        <w:rPr>
          <w:rFonts w:ascii="Times New Roman" w:hAnsi="Times New Roman" w:cs="Times New Roman"/>
          <w:sz w:val="24"/>
          <w:szCs w:val="24"/>
        </w:rPr>
        <w:t>İhtiyaç duyulan ve uygun özelliğe sahip olan ilk madde ve malzemelerin zamanında temin edilmesi,</w:t>
      </w:r>
    </w:p>
    <w:p w14:paraId="5DACBE51" w14:textId="7B2E9BD2" w:rsidR="002C74C2" w:rsidRPr="00A36A1C" w:rsidRDefault="002C74C2" w:rsidP="00E87833">
      <w:pPr>
        <w:pStyle w:val="ListeParagraf"/>
        <w:numPr>
          <w:ilvl w:val="0"/>
          <w:numId w:val="6"/>
        </w:numPr>
        <w:spacing w:before="0" w:after="160"/>
        <w:ind w:left="0" w:firstLine="709"/>
        <w:rPr>
          <w:rFonts w:ascii="Times New Roman" w:hAnsi="Times New Roman" w:cs="Times New Roman"/>
          <w:sz w:val="24"/>
          <w:szCs w:val="24"/>
        </w:rPr>
      </w:pPr>
      <w:r w:rsidRPr="00A36A1C">
        <w:rPr>
          <w:rFonts w:ascii="Times New Roman" w:hAnsi="Times New Roman" w:cs="Times New Roman"/>
          <w:sz w:val="24"/>
          <w:szCs w:val="24"/>
        </w:rPr>
        <w:t xml:space="preserve"> Alıcının tercihi doğrultusunda </w:t>
      </w:r>
      <w:r w:rsidR="00A36A1C" w:rsidRPr="00A36A1C">
        <w:rPr>
          <w:rFonts w:ascii="Times New Roman" w:hAnsi="Times New Roman" w:cs="Times New Roman"/>
          <w:sz w:val="24"/>
          <w:szCs w:val="24"/>
        </w:rPr>
        <w:t xml:space="preserve">kalite </w:t>
      </w:r>
      <w:r w:rsidRPr="00A36A1C">
        <w:rPr>
          <w:rFonts w:ascii="Times New Roman" w:hAnsi="Times New Roman" w:cs="Times New Roman"/>
          <w:sz w:val="24"/>
          <w:szCs w:val="24"/>
        </w:rPr>
        <w:t>ve fiyat dengesinin sağlanması,</w:t>
      </w:r>
    </w:p>
    <w:p w14:paraId="470E103A" w14:textId="77777777" w:rsidR="002C74C2" w:rsidRPr="00A36A1C" w:rsidRDefault="002C74C2" w:rsidP="00E87833">
      <w:pPr>
        <w:pStyle w:val="ListeParagraf"/>
        <w:numPr>
          <w:ilvl w:val="0"/>
          <w:numId w:val="6"/>
        </w:numPr>
        <w:spacing w:before="0" w:after="160"/>
        <w:ind w:left="0" w:firstLine="709"/>
        <w:rPr>
          <w:rFonts w:ascii="Times New Roman" w:hAnsi="Times New Roman" w:cs="Times New Roman"/>
          <w:sz w:val="24"/>
          <w:szCs w:val="24"/>
        </w:rPr>
      </w:pPr>
      <w:r w:rsidRPr="00A36A1C">
        <w:rPr>
          <w:rFonts w:ascii="Times New Roman" w:hAnsi="Times New Roman" w:cs="Times New Roman"/>
          <w:sz w:val="24"/>
          <w:szCs w:val="24"/>
        </w:rPr>
        <w:t>Malzemelerin tedarikinin ve kontrolünün sağlanması,</w:t>
      </w:r>
    </w:p>
    <w:p w14:paraId="01916301" w14:textId="0117BC65" w:rsidR="002C74C2" w:rsidRPr="00A36A1C" w:rsidRDefault="002C74C2" w:rsidP="00E87833">
      <w:pPr>
        <w:pStyle w:val="ListeParagraf"/>
        <w:numPr>
          <w:ilvl w:val="0"/>
          <w:numId w:val="6"/>
        </w:numPr>
        <w:spacing w:before="0" w:after="160"/>
        <w:ind w:left="0" w:firstLine="709"/>
        <w:rPr>
          <w:rFonts w:ascii="Times New Roman" w:hAnsi="Times New Roman" w:cs="Times New Roman"/>
          <w:sz w:val="24"/>
          <w:szCs w:val="24"/>
        </w:rPr>
      </w:pPr>
      <w:r w:rsidRPr="00A36A1C">
        <w:rPr>
          <w:rFonts w:ascii="Times New Roman" w:hAnsi="Times New Roman" w:cs="Times New Roman"/>
          <w:sz w:val="24"/>
          <w:szCs w:val="24"/>
        </w:rPr>
        <w:t>Üretimde kullanılacak direkt ilk madde ve malzemenin tedarikinde katlanılacak olan maliyetin</w:t>
      </w:r>
      <w:r w:rsidR="00A36A1C" w:rsidRPr="00A36A1C">
        <w:rPr>
          <w:rFonts w:ascii="Times New Roman" w:hAnsi="Times New Roman" w:cs="Times New Roman"/>
          <w:sz w:val="24"/>
          <w:szCs w:val="24"/>
        </w:rPr>
        <w:t xml:space="preserve"> bedeli</w:t>
      </w:r>
      <w:r w:rsidRPr="00A36A1C">
        <w:rPr>
          <w:rFonts w:ascii="Times New Roman" w:hAnsi="Times New Roman" w:cs="Times New Roman"/>
          <w:sz w:val="24"/>
          <w:szCs w:val="24"/>
        </w:rPr>
        <w:t>,</w:t>
      </w:r>
    </w:p>
    <w:p w14:paraId="418FE059" w14:textId="77777777" w:rsidR="002C74C2" w:rsidRPr="00A36A1C" w:rsidRDefault="002C74C2" w:rsidP="00E87833">
      <w:pPr>
        <w:pStyle w:val="ListeParagraf"/>
        <w:numPr>
          <w:ilvl w:val="0"/>
          <w:numId w:val="6"/>
        </w:numPr>
        <w:spacing w:before="0" w:after="160"/>
        <w:ind w:left="0" w:firstLine="709"/>
        <w:rPr>
          <w:rFonts w:ascii="Times New Roman" w:hAnsi="Times New Roman" w:cs="Times New Roman"/>
          <w:sz w:val="24"/>
          <w:szCs w:val="24"/>
        </w:rPr>
      </w:pPr>
      <w:r w:rsidRPr="00A36A1C">
        <w:rPr>
          <w:rFonts w:ascii="Times New Roman" w:hAnsi="Times New Roman" w:cs="Times New Roman"/>
          <w:sz w:val="24"/>
          <w:szCs w:val="24"/>
        </w:rPr>
        <w:t>Üretim faaliyetleri esmasında malzeme ve stok kontrolünün iyi yapılması,</w:t>
      </w:r>
    </w:p>
    <w:p w14:paraId="2B46EB84" w14:textId="4E75502E" w:rsidR="002C74C2" w:rsidRPr="00A36A1C" w:rsidRDefault="002C74C2" w:rsidP="00E87833">
      <w:pPr>
        <w:pStyle w:val="ListeParagraf"/>
        <w:numPr>
          <w:ilvl w:val="0"/>
          <w:numId w:val="6"/>
        </w:numPr>
        <w:spacing w:before="0" w:after="160"/>
        <w:ind w:left="0" w:firstLine="709"/>
        <w:rPr>
          <w:rFonts w:ascii="Times New Roman" w:hAnsi="Times New Roman" w:cs="Times New Roman"/>
          <w:sz w:val="24"/>
          <w:szCs w:val="24"/>
        </w:rPr>
      </w:pPr>
      <w:r w:rsidRPr="00A36A1C">
        <w:rPr>
          <w:rFonts w:ascii="Times New Roman" w:hAnsi="Times New Roman" w:cs="Times New Roman"/>
          <w:sz w:val="24"/>
          <w:szCs w:val="24"/>
        </w:rPr>
        <w:t>Uygun olan depolama yerin</w:t>
      </w:r>
      <w:r w:rsidR="00A36A1C" w:rsidRPr="00A36A1C">
        <w:rPr>
          <w:rFonts w:ascii="Times New Roman" w:hAnsi="Times New Roman" w:cs="Times New Roman"/>
          <w:sz w:val="24"/>
          <w:szCs w:val="24"/>
        </w:rPr>
        <w:t>in</w:t>
      </w:r>
      <w:r w:rsidRPr="00A36A1C">
        <w:rPr>
          <w:rFonts w:ascii="Times New Roman" w:hAnsi="Times New Roman" w:cs="Times New Roman"/>
          <w:sz w:val="24"/>
          <w:szCs w:val="24"/>
        </w:rPr>
        <w:t xml:space="preserve"> ve stok seviyesinin düzenli bir şekilde kontrol edilmesi önemlidir.</w:t>
      </w:r>
    </w:p>
    <w:p w14:paraId="39DBAEE2" w14:textId="4D09BD29" w:rsidR="00A36A1C" w:rsidRPr="00A36A1C" w:rsidRDefault="002C74C2" w:rsidP="00B24043">
      <w:pPr>
        <w:spacing w:line="360" w:lineRule="auto"/>
        <w:ind w:firstLine="709"/>
        <w:jc w:val="both"/>
        <w:rPr>
          <w:rFonts w:ascii="Times New Roman" w:hAnsi="Times New Roman" w:cs="Times New Roman"/>
          <w:sz w:val="24"/>
          <w:szCs w:val="24"/>
        </w:rPr>
      </w:pPr>
      <w:r w:rsidRPr="00A36A1C">
        <w:rPr>
          <w:rFonts w:ascii="Times New Roman" w:hAnsi="Times New Roman" w:cs="Times New Roman"/>
          <w:sz w:val="24"/>
          <w:szCs w:val="24"/>
        </w:rPr>
        <w:t xml:space="preserve">Üretimde kullanılmak üzere satın alınan ilk madde ve malzemeler direkt ve endirekt olarak ikiye ayrılmaktadır (Yükçü, 2014: 111). </w:t>
      </w:r>
    </w:p>
    <w:p w14:paraId="6FC5E39F" w14:textId="77777777" w:rsidR="00515DE3" w:rsidRDefault="00515DE3" w:rsidP="00314E01">
      <w:pPr>
        <w:spacing w:line="360" w:lineRule="auto"/>
        <w:ind w:firstLine="709"/>
        <w:jc w:val="center"/>
        <w:rPr>
          <w:rFonts w:ascii="Times New Roman" w:hAnsi="Times New Roman" w:cs="Times New Roman"/>
          <w:b/>
          <w:sz w:val="24"/>
          <w:szCs w:val="24"/>
        </w:rPr>
      </w:pPr>
    </w:p>
    <w:p w14:paraId="0494878F" w14:textId="77777777" w:rsidR="00515DE3" w:rsidRDefault="00515DE3" w:rsidP="00314E01">
      <w:pPr>
        <w:spacing w:line="360" w:lineRule="auto"/>
        <w:ind w:firstLine="709"/>
        <w:jc w:val="center"/>
        <w:rPr>
          <w:rFonts w:ascii="Times New Roman" w:hAnsi="Times New Roman" w:cs="Times New Roman"/>
          <w:b/>
          <w:sz w:val="24"/>
          <w:szCs w:val="24"/>
        </w:rPr>
      </w:pPr>
    </w:p>
    <w:p w14:paraId="2A23B09E" w14:textId="629D71BF" w:rsidR="00515DE3" w:rsidRDefault="00515DE3" w:rsidP="00314E01">
      <w:pPr>
        <w:spacing w:line="360" w:lineRule="auto"/>
        <w:ind w:firstLine="709"/>
        <w:jc w:val="center"/>
        <w:rPr>
          <w:rFonts w:ascii="Times New Roman" w:hAnsi="Times New Roman" w:cs="Times New Roman"/>
          <w:b/>
          <w:sz w:val="24"/>
          <w:szCs w:val="24"/>
        </w:rPr>
      </w:pPr>
    </w:p>
    <w:p w14:paraId="7647BDE0" w14:textId="4DBEC1F5" w:rsidR="002C74C2" w:rsidRPr="00576F6F" w:rsidRDefault="002C74C2" w:rsidP="00314E01">
      <w:pPr>
        <w:spacing w:line="360" w:lineRule="auto"/>
        <w:ind w:firstLine="709"/>
        <w:jc w:val="center"/>
        <w:rPr>
          <w:rFonts w:ascii="Times New Roman" w:hAnsi="Times New Roman" w:cs="Times New Roman"/>
          <w:b/>
          <w:sz w:val="20"/>
          <w:szCs w:val="20"/>
        </w:rPr>
      </w:pPr>
      <w:r w:rsidRPr="00576F6F">
        <w:rPr>
          <w:rFonts w:ascii="Times New Roman" w:hAnsi="Times New Roman" w:cs="Times New Roman"/>
          <w:b/>
          <w:sz w:val="24"/>
          <w:szCs w:val="24"/>
        </w:rPr>
        <w:lastRenderedPageBreak/>
        <w:t>Ş</w:t>
      </w:r>
      <w:r w:rsidR="003B38D6">
        <w:rPr>
          <w:rFonts w:ascii="Times New Roman" w:hAnsi="Times New Roman" w:cs="Times New Roman"/>
          <w:b/>
          <w:sz w:val="24"/>
          <w:szCs w:val="24"/>
        </w:rPr>
        <w:t xml:space="preserve">ekil </w:t>
      </w:r>
      <w:r w:rsidRPr="00576F6F">
        <w:rPr>
          <w:rFonts w:ascii="Times New Roman" w:hAnsi="Times New Roman" w:cs="Times New Roman"/>
          <w:b/>
          <w:sz w:val="24"/>
          <w:szCs w:val="24"/>
        </w:rPr>
        <w:t>2. İlk Madde ve Malzeme Maliyetlerinin Mamulle İlişkilendirme Açısından Sınıflandırılması</w:t>
      </w:r>
    </w:p>
    <w:p w14:paraId="394C38B4" w14:textId="77777777" w:rsidR="002C74C2" w:rsidRPr="00576F6F" w:rsidRDefault="002C74C2" w:rsidP="00314E01">
      <w:pPr>
        <w:spacing w:line="360" w:lineRule="auto"/>
        <w:ind w:firstLine="709"/>
        <w:jc w:val="both"/>
        <w:rPr>
          <w:rFonts w:ascii="Times New Roman" w:hAnsi="Times New Roman" w:cs="Times New Roman"/>
          <w:sz w:val="20"/>
          <w:szCs w:val="20"/>
        </w:rPr>
      </w:pPr>
      <w:r w:rsidRPr="00576F6F">
        <w:rPr>
          <w:rFonts w:ascii="Times New Roman" w:hAnsi="Times New Roman" w:cs="Times New Roman"/>
          <w:noProof/>
          <w:sz w:val="20"/>
          <w:szCs w:val="20"/>
          <w:lang w:eastAsia="tr-TR"/>
        </w:rPr>
        <mc:AlternateContent>
          <mc:Choice Requires="wps">
            <w:drawing>
              <wp:anchor distT="0" distB="0" distL="114300" distR="114300" simplePos="0" relativeHeight="251713536" behindDoc="0" locked="0" layoutInCell="1" allowOverlap="1" wp14:anchorId="10792281" wp14:editId="122D6065">
                <wp:simplePos x="0" y="0"/>
                <wp:positionH relativeFrom="column">
                  <wp:posOffset>3329305</wp:posOffset>
                </wp:positionH>
                <wp:positionV relativeFrom="paragraph">
                  <wp:posOffset>252730</wp:posOffset>
                </wp:positionV>
                <wp:extent cx="2105025" cy="504825"/>
                <wp:effectExtent l="19050" t="19050" r="28575" b="28575"/>
                <wp:wrapNone/>
                <wp:docPr id="42" name="Yuvarlatılmış Dikdörtgen 42"/>
                <wp:cNvGraphicFramePr/>
                <a:graphic xmlns:a="http://schemas.openxmlformats.org/drawingml/2006/main">
                  <a:graphicData uri="http://schemas.microsoft.com/office/word/2010/wordprocessingShape">
                    <wps:wsp>
                      <wps:cNvSpPr/>
                      <wps:spPr>
                        <a:xfrm>
                          <a:off x="0" y="0"/>
                          <a:ext cx="2105025" cy="504825"/>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4E091005"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Direkt İlk Madde ve Malzeme Maliyeleri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792281" id="Yuvarlatılmış Dikdörtgen 42" o:spid="_x0000_s1026" style="position:absolute;left:0;text-align:left;margin-left:262.15pt;margin-top:19.9pt;width:165.75pt;height:39.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" fillcolor="white [3201]" strokecolor="black [3200]" strokeweight="3pt">
                <v:stroke joinstyle="miter"/>
                <v:textbox>
                  <w:txbxContent>
                    <w:p w14:paraId="4E091005"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Direkt İlk Madde ve Malzeme Maliyeleri</w:t>
                      </w:r>
                    </w:p>
                  </w:txbxContent>
                </v:textbox>
              </v:roundrect>
            </w:pict>
          </mc:Fallback>
        </mc:AlternateContent>
      </w:r>
      <w:r w:rsidRPr="00576F6F">
        <w:rPr>
          <w:rFonts w:ascii="Times New Roman" w:hAnsi="Times New Roman" w:cs="Times New Roman"/>
          <w:sz w:val="20"/>
          <w:szCs w:val="20"/>
        </w:rPr>
        <w:tab/>
      </w:r>
    </w:p>
    <w:p w14:paraId="3C2834D2" w14:textId="77777777" w:rsidR="002C74C2" w:rsidRPr="00576F6F" w:rsidRDefault="00576F6F" w:rsidP="00314E01">
      <w:pPr>
        <w:spacing w:line="360" w:lineRule="auto"/>
        <w:ind w:firstLine="709"/>
        <w:jc w:val="both"/>
        <w:rPr>
          <w:rFonts w:ascii="Times New Roman" w:hAnsi="Times New Roman" w:cs="Times New Roman"/>
          <w:sz w:val="20"/>
          <w:szCs w:val="20"/>
        </w:rPr>
      </w:pPr>
      <w:r w:rsidRPr="00576F6F">
        <w:rPr>
          <w:rFonts w:ascii="Times New Roman" w:hAnsi="Times New Roman" w:cs="Times New Roman"/>
          <w:noProof/>
          <w:sz w:val="20"/>
          <w:szCs w:val="20"/>
          <w:lang w:eastAsia="tr-TR"/>
        </w:rPr>
        <mc:AlternateContent>
          <mc:Choice Requires="wps">
            <w:drawing>
              <wp:anchor distT="0" distB="0" distL="114300" distR="114300" simplePos="0" relativeHeight="251714560" behindDoc="0" locked="0" layoutInCell="1" allowOverlap="1" wp14:anchorId="71D7B8A3" wp14:editId="7BD33D06">
                <wp:simplePos x="0" y="0"/>
                <wp:positionH relativeFrom="column">
                  <wp:posOffset>2367280</wp:posOffset>
                </wp:positionH>
                <wp:positionV relativeFrom="paragraph">
                  <wp:posOffset>234315</wp:posOffset>
                </wp:positionV>
                <wp:extent cx="952500" cy="552450"/>
                <wp:effectExtent l="0" t="38100" r="57150" b="19050"/>
                <wp:wrapNone/>
                <wp:docPr id="43" name="Düz Ok Bağlayıcısı 43"/>
                <wp:cNvGraphicFramePr/>
                <a:graphic xmlns:a="http://schemas.openxmlformats.org/drawingml/2006/main">
                  <a:graphicData uri="http://schemas.microsoft.com/office/word/2010/wordprocessingShape">
                    <wps:wsp>
                      <wps:cNvCnPr/>
                      <wps:spPr>
                        <a:xfrm flipV="1">
                          <a:off x="0" y="0"/>
                          <a:ext cx="952500" cy="55245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2F1CC9D1" id="_x0000_t32" coordsize="21600,21600" o:spt="32" o:oned="t" path="m,l21600,21600e" filled="f">
                <v:path arrowok="t" fillok="f" o:connecttype="none"/>
                <o:lock v:ext="edit" shapetype="t"/>
              </v:shapetype>
              <v:shape id="Düz Ok Bağlayıcısı 43" o:spid="_x0000_s1026" type="#_x0000_t32" style="position:absolute;margin-left:186.4pt;margin-top:18.45pt;width:75pt;height:43.5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" strokecolor="black [3200]" strokeweight="1.5pt">
                <v:stroke endarrow="block" joinstyle="miter"/>
              </v:shape>
            </w:pict>
          </mc:Fallback>
        </mc:AlternateContent>
      </w:r>
    </w:p>
    <w:p w14:paraId="6D7F378D" w14:textId="77777777" w:rsidR="002C74C2" w:rsidRPr="00576F6F" w:rsidRDefault="00576F6F" w:rsidP="00314E01">
      <w:pPr>
        <w:spacing w:line="360" w:lineRule="auto"/>
        <w:ind w:firstLine="709"/>
        <w:jc w:val="both"/>
        <w:rPr>
          <w:rFonts w:ascii="Times New Roman" w:hAnsi="Times New Roman" w:cs="Times New Roman"/>
          <w:sz w:val="20"/>
          <w:szCs w:val="20"/>
        </w:rPr>
      </w:pPr>
      <w:r w:rsidRPr="00576F6F">
        <w:rPr>
          <w:rFonts w:ascii="Times New Roman" w:hAnsi="Times New Roman" w:cs="Times New Roman"/>
          <w:noProof/>
          <w:sz w:val="20"/>
          <w:szCs w:val="20"/>
          <w:lang w:eastAsia="tr-TR"/>
        </w:rPr>
        <mc:AlternateContent>
          <mc:Choice Requires="wps">
            <w:drawing>
              <wp:anchor distT="0" distB="0" distL="114300" distR="114300" simplePos="0" relativeHeight="251712512" behindDoc="0" locked="0" layoutInCell="1" allowOverlap="1" wp14:anchorId="71D8FA1A" wp14:editId="2BFF9914">
                <wp:simplePos x="0" y="0"/>
                <wp:positionH relativeFrom="column">
                  <wp:posOffset>471805</wp:posOffset>
                </wp:positionH>
                <wp:positionV relativeFrom="paragraph">
                  <wp:posOffset>252730</wp:posOffset>
                </wp:positionV>
                <wp:extent cx="1885950" cy="504825"/>
                <wp:effectExtent l="19050" t="19050" r="19050" b="28575"/>
                <wp:wrapNone/>
                <wp:docPr id="44" name="Yuvarlatılmış Dikdörtgen 44"/>
                <wp:cNvGraphicFramePr/>
                <a:graphic xmlns:a="http://schemas.openxmlformats.org/drawingml/2006/main">
                  <a:graphicData uri="http://schemas.microsoft.com/office/word/2010/wordprocessingShape">
                    <wps:wsp>
                      <wps:cNvSpPr/>
                      <wps:spPr>
                        <a:xfrm>
                          <a:off x="0" y="0"/>
                          <a:ext cx="1885950" cy="504825"/>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5A77DB2B"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İlk Madde ve Malzeme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D8FA1A" id="Yuvarlatılmış Dikdörtgen 44" o:spid="_x0000_s1027" style="position:absolute;left:0;text-align:left;margin-left:37.15pt;margin-top:19.9pt;width:148.5pt;height:39.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" fillcolor="white [3201]" strokecolor="black [3200]" strokeweight="3pt">
                <v:stroke joinstyle="miter"/>
                <v:textbox>
                  <w:txbxContent>
                    <w:p w14:paraId="5A77DB2B"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İlk Madde ve Malzeme Maliyetleri</w:t>
                      </w:r>
                    </w:p>
                  </w:txbxContent>
                </v:textbox>
              </v:roundrect>
            </w:pict>
          </mc:Fallback>
        </mc:AlternateContent>
      </w:r>
    </w:p>
    <w:p w14:paraId="4482FF34" w14:textId="77777777" w:rsidR="002C74C2" w:rsidRPr="00576F6F" w:rsidRDefault="00576F6F" w:rsidP="00314E01">
      <w:pPr>
        <w:spacing w:line="360" w:lineRule="auto"/>
        <w:ind w:firstLine="709"/>
        <w:jc w:val="both"/>
        <w:rPr>
          <w:rFonts w:ascii="Times New Roman" w:hAnsi="Times New Roman" w:cs="Times New Roman"/>
          <w:sz w:val="20"/>
          <w:szCs w:val="20"/>
        </w:rPr>
      </w:pPr>
      <w:r w:rsidRPr="00576F6F">
        <w:rPr>
          <w:rFonts w:ascii="Times New Roman" w:hAnsi="Times New Roman" w:cs="Times New Roman"/>
          <w:noProof/>
          <w:sz w:val="20"/>
          <w:szCs w:val="20"/>
          <w:lang w:eastAsia="tr-TR"/>
        </w:rPr>
        <mc:AlternateContent>
          <mc:Choice Requires="wps">
            <w:drawing>
              <wp:anchor distT="0" distB="0" distL="114300" distR="114300" simplePos="0" relativeHeight="251715584" behindDoc="0" locked="0" layoutInCell="1" allowOverlap="1" wp14:anchorId="07A061D2" wp14:editId="2ED568B1">
                <wp:simplePos x="0" y="0"/>
                <wp:positionH relativeFrom="margin">
                  <wp:posOffset>2386330</wp:posOffset>
                </wp:positionH>
                <wp:positionV relativeFrom="paragraph">
                  <wp:posOffset>173355</wp:posOffset>
                </wp:positionV>
                <wp:extent cx="914400" cy="561975"/>
                <wp:effectExtent l="0" t="0" r="76200" b="47625"/>
                <wp:wrapNone/>
                <wp:docPr id="45" name="Düz Ok Bağlayıcısı 45"/>
                <wp:cNvGraphicFramePr/>
                <a:graphic xmlns:a="http://schemas.openxmlformats.org/drawingml/2006/main">
                  <a:graphicData uri="http://schemas.microsoft.com/office/word/2010/wordprocessingShape">
                    <wps:wsp>
                      <wps:cNvCnPr/>
                      <wps:spPr>
                        <a:xfrm>
                          <a:off x="0" y="0"/>
                          <a:ext cx="914400" cy="561975"/>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EB392F9" id="Düz Ok Bağlayıcısı 45" o:spid="_x0000_s1026" type="#_x0000_t32" style="position:absolute;margin-left:187.9pt;margin-top:13.65pt;width:1in;height:44.2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" strokecolor="black [3200]" strokeweight="1.5pt">
                <v:stroke endarrow="block" joinstyle="miter"/>
                <w10:wrap anchorx="margin"/>
              </v:shape>
            </w:pict>
          </mc:Fallback>
        </mc:AlternateContent>
      </w:r>
    </w:p>
    <w:p w14:paraId="708545C7" w14:textId="77777777" w:rsidR="002C74C2" w:rsidRPr="00576F6F" w:rsidRDefault="00576F6F" w:rsidP="00314E01">
      <w:pPr>
        <w:spacing w:line="360" w:lineRule="auto"/>
        <w:ind w:firstLine="709"/>
        <w:jc w:val="both"/>
        <w:rPr>
          <w:rFonts w:ascii="Times New Roman" w:hAnsi="Times New Roman" w:cs="Times New Roman"/>
          <w:sz w:val="20"/>
          <w:szCs w:val="20"/>
        </w:rPr>
      </w:pPr>
      <w:r w:rsidRPr="00576F6F">
        <w:rPr>
          <w:rFonts w:ascii="Times New Roman" w:hAnsi="Times New Roman" w:cs="Times New Roman"/>
          <w:noProof/>
          <w:sz w:val="20"/>
          <w:szCs w:val="20"/>
          <w:lang w:eastAsia="tr-TR"/>
        </w:rPr>
        <mc:AlternateContent>
          <mc:Choice Requires="wps">
            <w:drawing>
              <wp:anchor distT="0" distB="0" distL="114300" distR="114300" simplePos="0" relativeHeight="251716608" behindDoc="0" locked="0" layoutInCell="1" allowOverlap="1" wp14:anchorId="4C1E1901" wp14:editId="39B218E0">
                <wp:simplePos x="0" y="0"/>
                <wp:positionH relativeFrom="column">
                  <wp:posOffset>3310255</wp:posOffset>
                </wp:positionH>
                <wp:positionV relativeFrom="paragraph">
                  <wp:posOffset>58420</wp:posOffset>
                </wp:positionV>
                <wp:extent cx="2105025" cy="638175"/>
                <wp:effectExtent l="19050" t="19050" r="28575" b="28575"/>
                <wp:wrapNone/>
                <wp:docPr id="52" name="Yuvarlatılmış Dikdörtgen 52"/>
                <wp:cNvGraphicFramePr/>
                <a:graphic xmlns:a="http://schemas.openxmlformats.org/drawingml/2006/main">
                  <a:graphicData uri="http://schemas.microsoft.com/office/word/2010/wordprocessingShape">
                    <wps:wsp>
                      <wps:cNvSpPr/>
                      <wps:spPr>
                        <a:xfrm>
                          <a:off x="0" y="0"/>
                          <a:ext cx="2105025" cy="638175"/>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37773944"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Genel üretim Maliyetleri</w:t>
                            </w:r>
                          </w:p>
                          <w:p w14:paraId="73DCAF34" w14:textId="77777777" w:rsidR="00A63618" w:rsidRPr="00E1580A" w:rsidRDefault="00A63618" w:rsidP="002C74C2">
                            <w:pPr>
                              <w:jc w:val="center"/>
                              <w:rPr>
                                <w:rFonts w:ascii="Times New Roman" w:hAnsi="Times New Roman" w:cs="Times New Roman"/>
                              </w:rPr>
                            </w:pPr>
                            <w:r w:rsidRPr="008D6F70">
                              <w:rPr>
                                <w:rFonts w:ascii="Times New Roman" w:hAnsi="Times New Roman" w:cs="Times New Roman"/>
                                <w:sz w:val="20"/>
                                <w:szCs w:val="20"/>
                              </w:rPr>
                              <w:t>(Endirekt Malzeme Maliyetleri</w:t>
                            </w:r>
                            <w:r>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1E1901" id="Yuvarlatılmış Dikdörtgen 52" o:spid="_x0000_s1028" style="position:absolute;left:0;text-align:left;margin-left:260.65pt;margin-top:4.6pt;width:165.75pt;height:50.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" fillcolor="white [3201]" strokecolor="black [3200]" strokeweight="3pt">
                <v:stroke joinstyle="miter"/>
                <v:textbox>
                  <w:txbxContent>
                    <w:p w14:paraId="37773944"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Genel üretim Maliyetleri</w:t>
                      </w:r>
                    </w:p>
                    <w:p w14:paraId="73DCAF34" w14:textId="77777777" w:rsidR="00A63618" w:rsidRPr="00E1580A" w:rsidRDefault="00A63618" w:rsidP="002C74C2">
                      <w:pPr>
                        <w:jc w:val="center"/>
                        <w:rPr>
                          <w:rFonts w:ascii="Times New Roman" w:hAnsi="Times New Roman" w:cs="Times New Roman"/>
                        </w:rPr>
                      </w:pPr>
                      <w:r w:rsidRPr="008D6F70">
                        <w:rPr>
                          <w:rFonts w:ascii="Times New Roman" w:hAnsi="Times New Roman" w:cs="Times New Roman"/>
                          <w:sz w:val="20"/>
                          <w:szCs w:val="20"/>
                        </w:rPr>
                        <w:t>(Endirekt Malzeme Maliyetleri</w:t>
                      </w:r>
                      <w:r>
                        <w:rPr>
                          <w:rFonts w:ascii="Times New Roman" w:hAnsi="Times New Roman" w:cs="Times New Roman"/>
                        </w:rPr>
                        <w:t>)</w:t>
                      </w:r>
                    </w:p>
                  </w:txbxContent>
                </v:textbox>
              </v:roundrect>
            </w:pict>
          </mc:Fallback>
        </mc:AlternateContent>
      </w:r>
    </w:p>
    <w:p w14:paraId="43D2E5F8" w14:textId="77777777" w:rsidR="002C74C2" w:rsidRPr="00576F6F" w:rsidRDefault="002C74C2" w:rsidP="00314E01">
      <w:pPr>
        <w:spacing w:line="360" w:lineRule="auto"/>
        <w:ind w:firstLine="709"/>
        <w:jc w:val="both"/>
        <w:rPr>
          <w:rFonts w:ascii="Times New Roman" w:hAnsi="Times New Roman" w:cs="Times New Roman"/>
          <w:sz w:val="20"/>
          <w:szCs w:val="20"/>
        </w:rPr>
      </w:pPr>
    </w:p>
    <w:p w14:paraId="363294FB" w14:textId="77777777" w:rsidR="002C74C2" w:rsidRPr="008C694A" w:rsidRDefault="002C74C2" w:rsidP="00314E01">
      <w:pPr>
        <w:spacing w:line="360" w:lineRule="auto"/>
        <w:ind w:firstLine="709"/>
        <w:rPr>
          <w:rFonts w:ascii="Times New Roman" w:hAnsi="Times New Roman" w:cs="Times New Roman"/>
          <w:sz w:val="20"/>
          <w:szCs w:val="20"/>
        </w:rPr>
      </w:pPr>
    </w:p>
    <w:p w14:paraId="4B23E58F" w14:textId="2405142E" w:rsidR="002C74C2" w:rsidRDefault="002C74C2" w:rsidP="00A36A1C">
      <w:pPr>
        <w:spacing w:line="360" w:lineRule="auto"/>
        <w:ind w:firstLine="709"/>
        <w:jc w:val="center"/>
        <w:rPr>
          <w:rFonts w:ascii="Times New Roman" w:hAnsi="Times New Roman" w:cs="Times New Roman"/>
          <w:sz w:val="20"/>
          <w:szCs w:val="20"/>
        </w:rPr>
      </w:pPr>
      <w:r w:rsidRPr="000D6073">
        <w:rPr>
          <w:rFonts w:ascii="Times New Roman" w:hAnsi="Times New Roman" w:cs="Times New Roman"/>
          <w:sz w:val="20"/>
          <w:szCs w:val="20"/>
        </w:rPr>
        <w:t xml:space="preserve">Kaynak: Karakaya, </w:t>
      </w:r>
      <w:r w:rsidR="000D6073" w:rsidRPr="000D6073">
        <w:rPr>
          <w:rFonts w:ascii="Times New Roman" w:hAnsi="Times New Roman" w:cs="Times New Roman"/>
          <w:sz w:val="20"/>
          <w:szCs w:val="20"/>
        </w:rPr>
        <w:t xml:space="preserve">2014: </w:t>
      </w:r>
      <w:r w:rsidR="00A36A1C">
        <w:rPr>
          <w:rFonts w:ascii="Times New Roman" w:hAnsi="Times New Roman" w:cs="Times New Roman"/>
          <w:sz w:val="20"/>
          <w:szCs w:val="20"/>
        </w:rPr>
        <w:t>58.</w:t>
      </w:r>
    </w:p>
    <w:p w14:paraId="71E3F2BD" w14:textId="77777777" w:rsidR="00A36A1C" w:rsidRPr="00A36A1C" w:rsidRDefault="00A36A1C" w:rsidP="00A36A1C">
      <w:pPr>
        <w:spacing w:line="360" w:lineRule="auto"/>
        <w:ind w:firstLine="709"/>
        <w:jc w:val="center"/>
        <w:rPr>
          <w:rFonts w:ascii="Times New Roman" w:hAnsi="Times New Roman" w:cs="Times New Roman"/>
          <w:sz w:val="20"/>
          <w:szCs w:val="20"/>
        </w:rPr>
      </w:pPr>
    </w:p>
    <w:p w14:paraId="3B2A757E" w14:textId="0793E4E2" w:rsidR="00C73460" w:rsidRPr="00A36A1C" w:rsidRDefault="002C74C2" w:rsidP="00314E01">
      <w:pPr>
        <w:spacing w:line="360" w:lineRule="auto"/>
        <w:ind w:firstLine="709"/>
        <w:jc w:val="both"/>
        <w:rPr>
          <w:rFonts w:ascii="Times New Roman" w:hAnsi="Times New Roman" w:cs="Times New Roman"/>
          <w:sz w:val="24"/>
          <w:szCs w:val="24"/>
        </w:rPr>
      </w:pPr>
      <w:proofErr w:type="gramStart"/>
      <w:r w:rsidRPr="00A36A1C">
        <w:rPr>
          <w:rFonts w:ascii="Times New Roman" w:hAnsi="Times New Roman" w:cs="Times New Roman"/>
          <w:sz w:val="24"/>
          <w:szCs w:val="24"/>
        </w:rPr>
        <w:t>Şekil 2’de görüldüğü gibi ilk madde ve malzeme maliyetleri ‘‘üretilen mamulün özünü o</w:t>
      </w:r>
      <w:r w:rsidR="000D6073" w:rsidRPr="00A36A1C">
        <w:rPr>
          <w:rFonts w:ascii="Times New Roman" w:hAnsi="Times New Roman" w:cs="Times New Roman"/>
          <w:sz w:val="24"/>
          <w:szCs w:val="24"/>
        </w:rPr>
        <w:t>luşturmakta</w:t>
      </w:r>
      <w:r w:rsidRPr="00A36A1C">
        <w:rPr>
          <w:rFonts w:ascii="Times New Roman" w:hAnsi="Times New Roman" w:cs="Times New Roman"/>
          <w:sz w:val="24"/>
          <w:szCs w:val="24"/>
        </w:rPr>
        <w:t xml:space="preserve"> ve hangi mamul için ne kadar kullanıldığı net bir şekilde belirlenebilen maliyetler </w:t>
      </w:r>
      <w:r w:rsidRPr="00A36A1C">
        <w:rPr>
          <w:rFonts w:ascii="Times New Roman" w:hAnsi="Times New Roman" w:cs="Times New Roman"/>
          <w:i/>
          <w:sz w:val="24"/>
          <w:szCs w:val="24"/>
        </w:rPr>
        <w:t xml:space="preserve">direkt ilk madde ve malzeme maliyeti, </w:t>
      </w:r>
      <w:r w:rsidRPr="00A36A1C">
        <w:rPr>
          <w:rFonts w:ascii="Times New Roman" w:hAnsi="Times New Roman" w:cs="Times New Roman"/>
          <w:sz w:val="24"/>
          <w:szCs w:val="24"/>
        </w:rPr>
        <w:t xml:space="preserve">mamulün üretilmesine yardımcı olan ve hangi mamul için ne kadar kullanıldığının tespit edilmesinde zorluklar bulunan maliyetler ise </w:t>
      </w:r>
      <w:r w:rsidRPr="00A36A1C">
        <w:rPr>
          <w:rFonts w:ascii="Times New Roman" w:hAnsi="Times New Roman" w:cs="Times New Roman"/>
          <w:i/>
          <w:sz w:val="24"/>
          <w:szCs w:val="24"/>
        </w:rPr>
        <w:t>endirekt ilk madde ve malzeme maliyeti</w:t>
      </w:r>
      <w:r w:rsidRPr="00A36A1C">
        <w:rPr>
          <w:rFonts w:ascii="Times New Roman" w:hAnsi="Times New Roman" w:cs="Times New Roman"/>
          <w:sz w:val="24"/>
          <w:szCs w:val="24"/>
        </w:rPr>
        <w:t xml:space="preserve">’’ olarak ikiye ayrılmaktadır (Yükçü, 2014: 111). </w:t>
      </w:r>
      <w:proofErr w:type="gramEnd"/>
      <w:r w:rsidRPr="00A36A1C">
        <w:rPr>
          <w:rFonts w:ascii="Times New Roman" w:hAnsi="Times New Roman" w:cs="Times New Roman"/>
          <w:sz w:val="24"/>
          <w:szCs w:val="24"/>
        </w:rPr>
        <w:t xml:space="preserve">Bir başka ifadeyle, üretimde kullanılan ilk madde ve malzemelerin ‘‘direk’’ olan kısmı direkt ilk madde ve malzeme maliyeti, ‘‘endirekt’’ kısmı ise genel üretim maliyetleri olarak izlenmektedir (Karakaya, 2014: 58). </w:t>
      </w:r>
    </w:p>
    <w:p w14:paraId="66EA34BE" w14:textId="77777777" w:rsidR="001A2A60" w:rsidRPr="009F3D9E" w:rsidRDefault="001A2A60" w:rsidP="00314E01">
      <w:pPr>
        <w:spacing w:line="360" w:lineRule="auto"/>
        <w:ind w:firstLine="709"/>
        <w:jc w:val="both"/>
        <w:rPr>
          <w:rFonts w:ascii="Times New Roman" w:hAnsi="Times New Roman" w:cs="Times New Roman"/>
          <w:sz w:val="24"/>
          <w:szCs w:val="24"/>
        </w:rPr>
      </w:pPr>
    </w:p>
    <w:p w14:paraId="1C8EF4B6" w14:textId="77777777" w:rsidR="00EA7D56" w:rsidRDefault="00EA7D56" w:rsidP="00314E01">
      <w:pPr>
        <w:spacing w:line="360" w:lineRule="auto"/>
        <w:ind w:firstLine="709"/>
        <w:jc w:val="both"/>
        <w:rPr>
          <w:rFonts w:ascii="Times New Roman" w:hAnsi="Times New Roman" w:cs="Times New Roman"/>
          <w:sz w:val="24"/>
          <w:szCs w:val="24"/>
        </w:rPr>
      </w:pPr>
      <w:r w:rsidRPr="004C611C">
        <w:rPr>
          <w:rFonts w:ascii="Times New Roman" w:hAnsi="Times New Roman" w:cs="Times New Roman"/>
          <w:b/>
          <w:sz w:val="24"/>
          <w:szCs w:val="24"/>
        </w:rPr>
        <w:t>1.1.4.1.1.1. Direkt İlk Madde ve Malzeme Maliyetleri</w:t>
      </w:r>
      <w:r w:rsidRPr="009F3D9E">
        <w:rPr>
          <w:rFonts w:ascii="Times New Roman" w:hAnsi="Times New Roman" w:cs="Times New Roman"/>
          <w:sz w:val="24"/>
          <w:szCs w:val="24"/>
        </w:rPr>
        <w:t xml:space="preserve"> </w:t>
      </w:r>
    </w:p>
    <w:p w14:paraId="21BF9EA0" w14:textId="5E48A4EE" w:rsidR="002C74C2" w:rsidRPr="0095474D" w:rsidRDefault="002C74C2" w:rsidP="00314E01">
      <w:pPr>
        <w:spacing w:line="360" w:lineRule="auto"/>
        <w:ind w:firstLine="709"/>
        <w:jc w:val="both"/>
        <w:rPr>
          <w:rFonts w:ascii="Times New Roman" w:hAnsi="Times New Roman" w:cs="Times New Roman"/>
          <w:sz w:val="24"/>
          <w:szCs w:val="24"/>
        </w:rPr>
      </w:pPr>
      <w:r w:rsidRPr="0095474D">
        <w:rPr>
          <w:rFonts w:ascii="Times New Roman" w:hAnsi="Times New Roman" w:cs="Times New Roman"/>
          <w:sz w:val="24"/>
          <w:szCs w:val="24"/>
        </w:rPr>
        <w:t xml:space="preserve">Direkt kavramı, üretimde kullanılacak hammaddenin mamulün yapısını doğrudan etkilemesi anlamını taşımaktadır (Yükçü, 2014: 76). Direkt ilk madde ve malzeme, mamulün bünyesine giren ve özünü oluşturan </w:t>
      </w:r>
      <w:r w:rsidR="008D5ACA" w:rsidRPr="0095474D">
        <w:rPr>
          <w:rFonts w:ascii="Times New Roman" w:hAnsi="Times New Roman" w:cs="Times New Roman"/>
          <w:sz w:val="24"/>
          <w:szCs w:val="24"/>
        </w:rPr>
        <w:t>hammaddelerdir (</w:t>
      </w:r>
      <w:r w:rsidR="00437800">
        <w:rPr>
          <w:rFonts w:ascii="Times New Roman" w:hAnsi="Times New Roman" w:cs="Times New Roman"/>
          <w:sz w:val="24"/>
          <w:szCs w:val="24"/>
        </w:rPr>
        <w:t xml:space="preserve">Garrison ve </w:t>
      </w:r>
      <w:r w:rsidRPr="0095474D">
        <w:rPr>
          <w:rFonts w:ascii="Times New Roman" w:hAnsi="Times New Roman" w:cs="Times New Roman"/>
          <w:sz w:val="24"/>
          <w:szCs w:val="24"/>
        </w:rPr>
        <w:t xml:space="preserve">Noreen, 1997: 45). Bir mamulün üretilebilmesi için olmazsa olmaz yani elzem yapıda olan hammaddelerdir (Kaygusuz ve Dokur, 2018: 106). Bir ilk madde ve malzemenin direkt niteliği taşıyabilmesi için mamulün özünü oluşturmasının yanında hangi mamul için ne kadar kullanıldığının </w:t>
      </w:r>
      <w:r w:rsidR="00A36A1C" w:rsidRPr="0095474D">
        <w:rPr>
          <w:rFonts w:ascii="Times New Roman" w:hAnsi="Times New Roman" w:cs="Times New Roman"/>
          <w:sz w:val="24"/>
          <w:szCs w:val="24"/>
        </w:rPr>
        <w:t xml:space="preserve">(tüketildiğinin) </w:t>
      </w:r>
      <w:r w:rsidRPr="0095474D">
        <w:rPr>
          <w:rFonts w:ascii="Times New Roman" w:hAnsi="Times New Roman" w:cs="Times New Roman"/>
          <w:sz w:val="24"/>
          <w:szCs w:val="24"/>
        </w:rPr>
        <w:t>kolay ve net bir şekilde izlen</w:t>
      </w:r>
      <w:r w:rsidR="00437800">
        <w:rPr>
          <w:rFonts w:ascii="Times New Roman" w:hAnsi="Times New Roman" w:cs="Times New Roman"/>
          <w:sz w:val="24"/>
          <w:szCs w:val="24"/>
        </w:rPr>
        <w:t>ebilmesi gerekmektedir (Matz ve</w:t>
      </w:r>
      <w:r w:rsidRPr="0095474D">
        <w:rPr>
          <w:rFonts w:ascii="Times New Roman" w:hAnsi="Times New Roman" w:cs="Times New Roman"/>
          <w:sz w:val="24"/>
          <w:szCs w:val="24"/>
        </w:rPr>
        <w:t xml:space="preserve"> Usry, 1980: 47). Diğer bir ifadeyle bir mamul birim içerisinde direkt ilk madde </w:t>
      </w:r>
      <w:r w:rsidRPr="0095474D">
        <w:rPr>
          <w:rFonts w:ascii="Times New Roman" w:hAnsi="Times New Roman" w:cs="Times New Roman"/>
          <w:sz w:val="24"/>
          <w:szCs w:val="24"/>
        </w:rPr>
        <w:lastRenderedPageBreak/>
        <w:t>ve malzemenin olduğu ya da olması gereken miktarı kolay bir şekilde hesaplanabilmelidir (</w:t>
      </w:r>
      <w:r w:rsidR="006C74F3" w:rsidRPr="0095474D">
        <w:rPr>
          <w:rFonts w:ascii="Times New Roman" w:hAnsi="Times New Roman" w:cs="Times New Roman"/>
          <w:sz w:val="24"/>
          <w:szCs w:val="24"/>
        </w:rPr>
        <w:t>Ertaş, 2016: 105; Yükçü, 2014: 51</w:t>
      </w:r>
      <w:r w:rsidRPr="0095474D">
        <w:rPr>
          <w:rFonts w:ascii="Times New Roman" w:hAnsi="Times New Roman" w:cs="Times New Roman"/>
          <w:sz w:val="24"/>
          <w:szCs w:val="24"/>
        </w:rPr>
        <w:t xml:space="preserve">).  </w:t>
      </w:r>
    </w:p>
    <w:p w14:paraId="4F352D60" w14:textId="5BE65FB9" w:rsidR="002C74C2" w:rsidRPr="0095474D" w:rsidRDefault="002C74C2" w:rsidP="00314E01">
      <w:pPr>
        <w:spacing w:line="360" w:lineRule="auto"/>
        <w:ind w:firstLine="709"/>
        <w:jc w:val="both"/>
        <w:rPr>
          <w:rFonts w:ascii="Times New Roman" w:hAnsi="Times New Roman" w:cs="Times New Roman"/>
          <w:sz w:val="24"/>
          <w:szCs w:val="24"/>
        </w:rPr>
      </w:pPr>
      <w:r w:rsidRPr="0095474D">
        <w:rPr>
          <w:rFonts w:ascii="Times New Roman" w:hAnsi="Times New Roman" w:cs="Times New Roman"/>
          <w:sz w:val="24"/>
          <w:szCs w:val="24"/>
        </w:rPr>
        <w:t>Direkt ilk madde ve malzeme maliyetleri; üretim faaliyetinde kullanılan, mamulün temel yapısını meydana getiren ve hangi mamul için ne kadar kullanıldığı ölçülebilen bütün hammadde ve malzemelerin kullanımının (tüketiminin) parasal karşılığıdır (</w:t>
      </w:r>
      <w:r w:rsidR="00A36A1C" w:rsidRPr="0095474D">
        <w:rPr>
          <w:rFonts w:ascii="Times New Roman" w:hAnsi="Times New Roman" w:cs="Times New Roman"/>
          <w:sz w:val="24"/>
          <w:szCs w:val="24"/>
        </w:rPr>
        <w:t>Abdioğlu, 2016: 136</w:t>
      </w:r>
      <w:r w:rsidR="006C74F3" w:rsidRPr="0095474D">
        <w:rPr>
          <w:rFonts w:ascii="Times New Roman" w:hAnsi="Times New Roman" w:cs="Times New Roman"/>
          <w:sz w:val="24"/>
          <w:szCs w:val="24"/>
        </w:rPr>
        <w:t xml:space="preserve">; </w:t>
      </w:r>
      <w:r w:rsidRPr="0095474D">
        <w:rPr>
          <w:rFonts w:ascii="Times New Roman" w:hAnsi="Times New Roman" w:cs="Times New Roman"/>
          <w:sz w:val="24"/>
          <w:szCs w:val="24"/>
        </w:rPr>
        <w:t>Elitaş vd</w:t>
      </w:r>
      <w:proofErr w:type="gramStart"/>
      <w:r w:rsidRPr="0095474D">
        <w:rPr>
          <w:rFonts w:ascii="Times New Roman" w:hAnsi="Times New Roman" w:cs="Times New Roman"/>
          <w:sz w:val="24"/>
          <w:szCs w:val="24"/>
        </w:rPr>
        <w:t>.,</w:t>
      </w:r>
      <w:proofErr w:type="gramEnd"/>
      <w:r w:rsidRPr="0095474D">
        <w:rPr>
          <w:rFonts w:ascii="Times New Roman" w:hAnsi="Times New Roman" w:cs="Times New Roman"/>
          <w:sz w:val="24"/>
          <w:szCs w:val="24"/>
        </w:rPr>
        <w:t xml:space="preserve"> 2006: 33</w:t>
      </w:r>
      <w:r w:rsidR="006C74F3" w:rsidRPr="0095474D">
        <w:rPr>
          <w:rFonts w:ascii="Times New Roman" w:hAnsi="Times New Roman" w:cs="Times New Roman"/>
          <w:sz w:val="24"/>
          <w:szCs w:val="24"/>
        </w:rPr>
        <w:t>0</w:t>
      </w:r>
      <w:r w:rsidRPr="0095474D">
        <w:rPr>
          <w:rFonts w:ascii="Times New Roman" w:hAnsi="Times New Roman" w:cs="Times New Roman"/>
          <w:sz w:val="24"/>
          <w:szCs w:val="24"/>
        </w:rPr>
        <w:t xml:space="preserve">). Bu giderler esas üretim gider yerleri ile ilgili olup mamulün bünyesine giren, temel yapısını oluşturan ve mamullere doğrudan yüklenebilen maddelerin kullanımı sonunda ortaya çıkmaktadır (Yükçü, 2016: 920). Örneğin, ayakkabı üretiminde kullanılan deri ve gömlek üretiminde kullanılan kumaş direkt ilk madde ve malzeme niteliğindedir (Ertaş, 2016: 106). Tekstil sektöründeki üretim işletmesinde dokumada kullanılan iplik de direkt ilk madde ve malzeme niteliğindeki hammaddedir (Kaygusuz ve Dokur, 2018: 106). Ayrıca üretimde meydana gelen fire, artık, kusurlu mamul ve bozuk mamul gibi kayıpların maliyetleri de direkt ilk madde ve malzeme maliyetleri içerisinde yer almaktadır (Arabacı, 2001: 163). </w:t>
      </w:r>
    </w:p>
    <w:p w14:paraId="0728F414" w14:textId="295E422D" w:rsidR="00E873BB" w:rsidRPr="0095474D" w:rsidRDefault="002C74C2" w:rsidP="00314E01">
      <w:pPr>
        <w:spacing w:line="360" w:lineRule="auto"/>
        <w:ind w:firstLine="709"/>
        <w:jc w:val="both"/>
        <w:rPr>
          <w:rFonts w:ascii="Times New Roman" w:hAnsi="Times New Roman" w:cs="Times New Roman"/>
          <w:sz w:val="24"/>
          <w:szCs w:val="24"/>
        </w:rPr>
      </w:pPr>
      <w:r w:rsidRPr="0095474D">
        <w:rPr>
          <w:rFonts w:ascii="Times New Roman" w:hAnsi="Times New Roman" w:cs="Times New Roman"/>
          <w:sz w:val="24"/>
          <w:szCs w:val="24"/>
        </w:rPr>
        <w:t xml:space="preserve">Üretim işletmelerinde mamulün bünyesine girecek olan direkt ilk madde ve malzeme hammadde olabileceği gibi başka bir işletme için mamul niteliği taşıyabilmektedir (Kısa, 2008: 17). Örneğin, iplik üretimi yapan bir işletme için pamuk ve yün ilk madde ve malzeme niteliğinde iken kumaş üretim yağan işletmelerde iplik direkt ilk madde ve malzeme niteliğindedir (Gören ve Çelik, 2004: 24). </w:t>
      </w:r>
    </w:p>
    <w:p w14:paraId="201D7198" w14:textId="77777777" w:rsidR="00E873BB" w:rsidRDefault="00E873BB" w:rsidP="00314E01">
      <w:pPr>
        <w:spacing w:line="360" w:lineRule="auto"/>
        <w:ind w:firstLine="709"/>
        <w:jc w:val="both"/>
        <w:rPr>
          <w:rFonts w:ascii="Times New Roman" w:hAnsi="Times New Roman" w:cs="Times New Roman"/>
          <w:sz w:val="24"/>
          <w:szCs w:val="24"/>
        </w:rPr>
      </w:pPr>
    </w:p>
    <w:p w14:paraId="5C3F6E96" w14:textId="25DC1546" w:rsidR="00EA7D56" w:rsidRPr="00E873BB" w:rsidRDefault="00EA7D56" w:rsidP="00314E01">
      <w:pPr>
        <w:spacing w:line="360" w:lineRule="auto"/>
        <w:ind w:firstLine="709"/>
        <w:jc w:val="both"/>
        <w:rPr>
          <w:rFonts w:ascii="Times New Roman" w:hAnsi="Times New Roman" w:cs="Times New Roman"/>
          <w:sz w:val="24"/>
          <w:szCs w:val="24"/>
        </w:rPr>
      </w:pPr>
      <w:r w:rsidRPr="004C611C">
        <w:rPr>
          <w:rFonts w:ascii="Times New Roman" w:hAnsi="Times New Roman" w:cs="Times New Roman"/>
          <w:b/>
          <w:sz w:val="24"/>
          <w:szCs w:val="24"/>
        </w:rPr>
        <w:t>1.1.4.1.1.2. Endirekt İlk Madde ve Malzeme Maliyetleri</w:t>
      </w:r>
    </w:p>
    <w:p w14:paraId="3DEDAC5C" w14:textId="492847FB"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Endirekt kavramı, üretilen mamulün maliyetinin miktar ya da değer bakımından mamulü dolaylı olarak etkilediğini ifade etmektedir (Atamanalp vd</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2000: 77; Elitaş, 2006: 330). </w:t>
      </w:r>
    </w:p>
    <w:p w14:paraId="61FA1A64" w14:textId="45BEA93A"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Bir mamulün üretiminde gerek değer gerek miktar olarak daha az öneme sahip olan, üretilen mamulün özünü oluşturmayan, çoğu zaman ölçülebilir olmayan ve mamulün maliyetine doğrudan yüklenmesi mümkün olmayan ancak dağıtım anahtarları ya da ölçütleri kullanılarak yüklenebilen ilk madde ve malzemelerin kullanımının parasal </w:t>
      </w:r>
      <w:r w:rsidR="008D5ACA" w:rsidRPr="009F3D9E">
        <w:rPr>
          <w:rFonts w:ascii="Times New Roman" w:hAnsi="Times New Roman" w:cs="Times New Roman"/>
          <w:sz w:val="24"/>
          <w:szCs w:val="24"/>
        </w:rPr>
        <w:t>karşılığıdır (</w:t>
      </w:r>
      <w:r w:rsidRPr="009F3D9E">
        <w:rPr>
          <w:rFonts w:ascii="Times New Roman" w:hAnsi="Times New Roman" w:cs="Times New Roman"/>
          <w:sz w:val="24"/>
          <w:szCs w:val="24"/>
        </w:rPr>
        <w:t>Yükçü, 2014: 111). Değer ve miktar bakımından direkt ilk madde ve malzemeye göre daha az öneme sahiptir (Elitaş vd</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2006: 330).  </w:t>
      </w:r>
      <w:r w:rsidR="008D5ACA" w:rsidRPr="009F3D9E">
        <w:rPr>
          <w:rFonts w:ascii="Times New Roman" w:hAnsi="Times New Roman" w:cs="Times New Roman"/>
          <w:sz w:val="24"/>
          <w:szCs w:val="24"/>
        </w:rPr>
        <w:t>Örneğin</w:t>
      </w:r>
      <w:r w:rsidR="008D5ACA">
        <w:rPr>
          <w:rFonts w:ascii="Times New Roman" w:hAnsi="Times New Roman" w:cs="Times New Roman"/>
          <w:sz w:val="24"/>
          <w:szCs w:val="24"/>
        </w:rPr>
        <w:t xml:space="preserve">; </w:t>
      </w:r>
      <w:r w:rsidR="008D5ACA" w:rsidRPr="009F3D9E">
        <w:rPr>
          <w:rFonts w:ascii="Times New Roman" w:hAnsi="Times New Roman" w:cs="Times New Roman"/>
          <w:sz w:val="24"/>
          <w:szCs w:val="24"/>
        </w:rPr>
        <w:t>hazır</w:t>
      </w:r>
      <w:r w:rsidRPr="009F3D9E">
        <w:rPr>
          <w:rFonts w:ascii="Times New Roman" w:hAnsi="Times New Roman" w:cs="Times New Roman"/>
          <w:sz w:val="24"/>
          <w:szCs w:val="24"/>
        </w:rPr>
        <w:t xml:space="preserve"> giyim </w:t>
      </w:r>
      <w:r w:rsidRPr="009F3D9E">
        <w:rPr>
          <w:rFonts w:ascii="Times New Roman" w:hAnsi="Times New Roman" w:cs="Times New Roman"/>
          <w:sz w:val="24"/>
          <w:szCs w:val="24"/>
        </w:rPr>
        <w:lastRenderedPageBreak/>
        <w:t xml:space="preserve">üretimi yapan bir işletmede düğme kumaşa göre daha az öneme sahip olduğu için yardımcı malzeme olarak endirekt ilk madde ve malzeme </w:t>
      </w:r>
      <w:r w:rsidR="008D5ACA" w:rsidRPr="009F3D9E">
        <w:rPr>
          <w:rFonts w:ascii="Times New Roman" w:hAnsi="Times New Roman" w:cs="Times New Roman"/>
          <w:sz w:val="24"/>
          <w:szCs w:val="24"/>
        </w:rPr>
        <w:t>niteliğindedir (</w:t>
      </w:r>
      <w:r w:rsidRPr="009F3D9E">
        <w:rPr>
          <w:rFonts w:ascii="Times New Roman" w:hAnsi="Times New Roman" w:cs="Times New Roman"/>
          <w:sz w:val="24"/>
          <w:szCs w:val="24"/>
        </w:rPr>
        <w:t>Ertaş, 2016: 107).</w:t>
      </w:r>
    </w:p>
    <w:p w14:paraId="52D3476B" w14:textId="77777777"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Endirekt ilk madde ve malzemeleri maliyetlerini, üretilen mamulün yapısını oluşturup oluşturmamasına göre yardımcı malzeme maliyetleri ve işletme malzemesi maliyetleri olarak ikiye ayırmak mümkündür (Abdioğlu, 2016: 137; Ertaş, 2016: 107). </w:t>
      </w:r>
    </w:p>
    <w:p w14:paraId="0E67AC97" w14:textId="05F2BA47" w:rsidR="002C74C2" w:rsidRPr="009F3D9E" w:rsidRDefault="002C74C2" w:rsidP="00314E01">
      <w:pPr>
        <w:pStyle w:val="ListeParagraf"/>
        <w:numPr>
          <w:ilvl w:val="0"/>
          <w:numId w:val="11"/>
        </w:numPr>
        <w:spacing w:before="0" w:after="160"/>
        <w:ind w:left="0" w:firstLine="709"/>
        <w:rPr>
          <w:rFonts w:ascii="Times New Roman" w:hAnsi="Times New Roman" w:cs="Times New Roman"/>
          <w:sz w:val="24"/>
          <w:szCs w:val="24"/>
        </w:rPr>
      </w:pPr>
      <w:r w:rsidRPr="009F3D9E">
        <w:rPr>
          <w:rFonts w:ascii="Times New Roman" w:hAnsi="Times New Roman" w:cs="Times New Roman"/>
          <w:i/>
          <w:sz w:val="24"/>
          <w:szCs w:val="24"/>
        </w:rPr>
        <w:t xml:space="preserve">Yardımcı Malzeme Maliyetleri: </w:t>
      </w:r>
      <w:r w:rsidRPr="009F3D9E">
        <w:rPr>
          <w:rFonts w:ascii="Times New Roman" w:hAnsi="Times New Roman" w:cs="Times New Roman"/>
          <w:sz w:val="24"/>
          <w:szCs w:val="24"/>
        </w:rPr>
        <w:t xml:space="preserve">Üretilen mamulün yapısını oluşturan fakat ana maddesini (özünü) oluşturmayan ve ekonomik olarak mamulün yapısının ne kadarını oluşturduğu hesaplanamayan veya hesaplanması ekonomik olmayan malzemeler için katlanılan maliyetlerdir (Karakaya, 2014: 133; </w:t>
      </w:r>
      <w:r w:rsidR="006C74F3" w:rsidRPr="009F3D9E">
        <w:rPr>
          <w:rFonts w:ascii="Times New Roman" w:hAnsi="Times New Roman" w:cs="Times New Roman"/>
          <w:sz w:val="24"/>
          <w:szCs w:val="24"/>
        </w:rPr>
        <w:t>Kaygusuz ve Dokur, 2018: 107</w:t>
      </w:r>
      <w:r w:rsidR="006C74F3">
        <w:rPr>
          <w:rFonts w:ascii="Times New Roman" w:hAnsi="Times New Roman" w:cs="Times New Roman"/>
          <w:sz w:val="24"/>
          <w:szCs w:val="24"/>
        </w:rPr>
        <w:t>; Yükçü, 2014: 111</w:t>
      </w:r>
      <w:r w:rsidRPr="009F3D9E">
        <w:rPr>
          <w:rFonts w:ascii="Times New Roman" w:hAnsi="Times New Roman" w:cs="Times New Roman"/>
          <w:sz w:val="24"/>
          <w:szCs w:val="24"/>
        </w:rPr>
        <w:t xml:space="preserve">). Konfeksiyon imalatında kullanılan iplik ve düğme, ayakkabı üretiminde kullanılan tutkal ve çivi yardımcı malzemelere örnek olarak verilebilir (Abdioğlu, 2016: 137; Ertaş, 2016: 107). </w:t>
      </w:r>
    </w:p>
    <w:p w14:paraId="3A54D2BB" w14:textId="422461BD" w:rsidR="002C74C2" w:rsidRPr="009F3D9E" w:rsidRDefault="002C74C2" w:rsidP="00314E01">
      <w:pPr>
        <w:pStyle w:val="ListeParagraf"/>
        <w:numPr>
          <w:ilvl w:val="0"/>
          <w:numId w:val="11"/>
        </w:numPr>
        <w:spacing w:before="0" w:after="160"/>
        <w:ind w:left="0" w:firstLine="709"/>
        <w:rPr>
          <w:rFonts w:ascii="Times New Roman" w:hAnsi="Times New Roman" w:cs="Times New Roman"/>
          <w:sz w:val="24"/>
          <w:szCs w:val="24"/>
        </w:rPr>
      </w:pPr>
      <w:r w:rsidRPr="009F3D9E">
        <w:rPr>
          <w:rFonts w:ascii="Times New Roman" w:hAnsi="Times New Roman" w:cs="Times New Roman"/>
          <w:i/>
          <w:sz w:val="24"/>
          <w:szCs w:val="24"/>
        </w:rPr>
        <w:t>İşletme Malzemesi Maliyetleri:</w:t>
      </w:r>
      <w:r w:rsidRPr="009F3D9E">
        <w:rPr>
          <w:rFonts w:ascii="Times New Roman" w:hAnsi="Times New Roman" w:cs="Times New Roman"/>
          <w:sz w:val="24"/>
          <w:szCs w:val="24"/>
        </w:rPr>
        <w:t xml:space="preserve"> Üretim faaliyeti ile ilgili olan fakat üretilen mamulün bünyesinde yer almayan ve üretimin aksamadan devam etmesine katkı sağlayan malzemeler için katlanılan maliyetlerdir (Yükçü, 2014: 112). Çalışanların kullandığı maskeler, bakım onarım </w:t>
      </w:r>
      <w:r w:rsidR="008D5ACA" w:rsidRPr="009F3D9E">
        <w:rPr>
          <w:rFonts w:ascii="Times New Roman" w:hAnsi="Times New Roman" w:cs="Times New Roman"/>
          <w:sz w:val="24"/>
          <w:szCs w:val="24"/>
        </w:rPr>
        <w:t>malzemeleri, kırtasiye</w:t>
      </w:r>
      <w:r w:rsidRPr="009F3D9E">
        <w:rPr>
          <w:rFonts w:ascii="Times New Roman" w:hAnsi="Times New Roman" w:cs="Times New Roman"/>
          <w:sz w:val="24"/>
          <w:szCs w:val="24"/>
        </w:rPr>
        <w:t xml:space="preserve"> malzemeleri, ambalaj malzemeleri ve temizlik malzemeleri işletme malzemeleri ve örnek verilebilir (Haftacı, 2013: 58). </w:t>
      </w:r>
    </w:p>
    <w:p w14:paraId="21731D1E" w14:textId="249BA55E" w:rsidR="001A2A60"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Üretilen mamuller ile doğrudan bir ilişki kurulamayan yardımcı malzemeler ve işletme malzemelerinden oluşan endirekt ilk madde malzemeler genel üretim maiyeti olarak muhasebeleştirilmektedir (Kaygusuz ve Dokur, 2018: 107). </w:t>
      </w:r>
    </w:p>
    <w:p w14:paraId="0223D621"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4A45DCC0" w14:textId="77777777" w:rsidR="00EA7D56" w:rsidRDefault="00EA7D56" w:rsidP="00314E01">
      <w:pPr>
        <w:spacing w:line="360" w:lineRule="auto"/>
        <w:ind w:firstLine="709"/>
        <w:jc w:val="both"/>
        <w:rPr>
          <w:rFonts w:ascii="Times New Roman" w:hAnsi="Times New Roman" w:cs="Times New Roman"/>
          <w:sz w:val="24"/>
          <w:szCs w:val="24"/>
        </w:rPr>
      </w:pPr>
      <w:r w:rsidRPr="004C611C">
        <w:rPr>
          <w:rFonts w:ascii="Times New Roman" w:hAnsi="Times New Roman" w:cs="Times New Roman"/>
          <w:b/>
          <w:sz w:val="24"/>
          <w:szCs w:val="24"/>
        </w:rPr>
        <w:t>1.1.4.1.1.3. İlk Madde ve Malzemelerin Satın Alınması</w:t>
      </w:r>
      <w:r w:rsidRPr="009F3D9E">
        <w:rPr>
          <w:rFonts w:ascii="Times New Roman" w:hAnsi="Times New Roman" w:cs="Times New Roman"/>
          <w:sz w:val="24"/>
          <w:szCs w:val="24"/>
        </w:rPr>
        <w:t xml:space="preserve"> </w:t>
      </w:r>
    </w:p>
    <w:p w14:paraId="609F82E6" w14:textId="4CB8AD6D" w:rsidR="002C74C2" w:rsidRPr="00FC27BB" w:rsidRDefault="002C74C2" w:rsidP="00314E01">
      <w:pPr>
        <w:spacing w:line="360" w:lineRule="auto"/>
        <w:ind w:firstLine="709"/>
        <w:jc w:val="both"/>
        <w:rPr>
          <w:rFonts w:ascii="Times New Roman" w:hAnsi="Times New Roman" w:cs="Times New Roman"/>
          <w:sz w:val="24"/>
          <w:szCs w:val="24"/>
        </w:rPr>
      </w:pPr>
      <w:r w:rsidRPr="00FC27BB">
        <w:rPr>
          <w:rFonts w:ascii="Times New Roman" w:hAnsi="Times New Roman" w:cs="Times New Roman"/>
          <w:sz w:val="24"/>
          <w:szCs w:val="24"/>
        </w:rPr>
        <w:t>Üretim işletmelerinde ilk madde ve malzemelerin satın alınması, depola</w:t>
      </w:r>
      <w:r w:rsidR="0095474D" w:rsidRPr="00FC27BB">
        <w:rPr>
          <w:rFonts w:ascii="Times New Roman" w:hAnsi="Times New Roman" w:cs="Times New Roman"/>
          <w:sz w:val="24"/>
          <w:szCs w:val="24"/>
        </w:rPr>
        <w:t>n</w:t>
      </w:r>
      <w:r w:rsidRPr="00FC27BB">
        <w:rPr>
          <w:rFonts w:ascii="Times New Roman" w:hAnsi="Times New Roman" w:cs="Times New Roman"/>
          <w:sz w:val="24"/>
          <w:szCs w:val="24"/>
        </w:rPr>
        <w:t>ması ve üretime gönderilmesi gibi hareketler söz konusudur (Abdioğlu, 2016: 146).  Direkt ilk madde ve malzem</w:t>
      </w:r>
      <w:r w:rsidR="0095474D" w:rsidRPr="00FC27BB">
        <w:rPr>
          <w:rFonts w:ascii="Times New Roman" w:hAnsi="Times New Roman" w:cs="Times New Roman"/>
          <w:sz w:val="24"/>
          <w:szCs w:val="24"/>
        </w:rPr>
        <w:t>enin satın alınması fikri</w:t>
      </w:r>
      <w:r w:rsidRPr="00FC27BB">
        <w:rPr>
          <w:rFonts w:ascii="Times New Roman" w:hAnsi="Times New Roman" w:cs="Times New Roman"/>
          <w:sz w:val="24"/>
          <w:szCs w:val="24"/>
        </w:rPr>
        <w:t xml:space="preserve"> ile başlayıp direkt ilk madde ve malzemenin üretim yapılacak </w:t>
      </w:r>
      <w:r w:rsidR="001A2A60" w:rsidRPr="00FC27BB">
        <w:rPr>
          <w:rFonts w:ascii="Times New Roman" w:hAnsi="Times New Roman" w:cs="Times New Roman"/>
          <w:sz w:val="24"/>
          <w:szCs w:val="24"/>
        </w:rPr>
        <w:t>tezgâha</w:t>
      </w:r>
      <w:r w:rsidRPr="00FC27BB">
        <w:rPr>
          <w:rFonts w:ascii="Times New Roman" w:hAnsi="Times New Roman" w:cs="Times New Roman"/>
          <w:sz w:val="24"/>
          <w:szCs w:val="24"/>
        </w:rPr>
        <w:t xml:space="preserve"> konulmasına kadar geçen süreç</w:t>
      </w:r>
      <w:r w:rsidR="0095474D" w:rsidRPr="00FC27BB">
        <w:rPr>
          <w:rFonts w:ascii="Times New Roman" w:hAnsi="Times New Roman" w:cs="Times New Roman"/>
          <w:sz w:val="24"/>
          <w:szCs w:val="24"/>
        </w:rPr>
        <w:t>te</w:t>
      </w:r>
      <w:r w:rsidRPr="00FC27BB">
        <w:rPr>
          <w:rFonts w:ascii="Times New Roman" w:hAnsi="Times New Roman" w:cs="Times New Roman"/>
          <w:sz w:val="24"/>
          <w:szCs w:val="24"/>
        </w:rPr>
        <w:t xml:space="preserve"> maliyet kontrolü oldukça önemli bir aşamadır (Yükçü, 2014: 112). İşletmelerde üretim faaliyetlerinin aksamadan yürütülebilmesi için gerekli olan ve olabilecek ilk madde ve malzemelerin stoklanması gerekmektedir (</w:t>
      </w:r>
      <w:r w:rsidR="006C74F3" w:rsidRPr="00FC27BB">
        <w:rPr>
          <w:rFonts w:ascii="Times New Roman" w:hAnsi="Times New Roman" w:cs="Times New Roman"/>
          <w:sz w:val="24"/>
          <w:szCs w:val="24"/>
        </w:rPr>
        <w:t>Ertaş, 2016: 108; Karakaya, 2014: 135</w:t>
      </w:r>
      <w:r w:rsidRPr="00FC27BB">
        <w:rPr>
          <w:rFonts w:ascii="Times New Roman" w:hAnsi="Times New Roman" w:cs="Times New Roman"/>
          <w:sz w:val="24"/>
          <w:szCs w:val="24"/>
        </w:rPr>
        <w:t xml:space="preserve">). Üretimde kullanılan bu ilk </w:t>
      </w:r>
      <w:r w:rsidRPr="00FC27BB">
        <w:rPr>
          <w:rFonts w:ascii="Times New Roman" w:hAnsi="Times New Roman" w:cs="Times New Roman"/>
          <w:sz w:val="24"/>
          <w:szCs w:val="24"/>
        </w:rPr>
        <w:lastRenderedPageBreak/>
        <w:t xml:space="preserve">madde ve malzemeler işletmeler için önemli bir stok kalemini oluşturmaktadır (Abdioğlu, 2016: 146). </w:t>
      </w:r>
    </w:p>
    <w:p w14:paraId="2221757E" w14:textId="33DA4E56" w:rsidR="001A2A60" w:rsidRPr="00FC27BB" w:rsidRDefault="002C74C2" w:rsidP="00314E01">
      <w:pPr>
        <w:spacing w:line="360" w:lineRule="auto"/>
        <w:ind w:firstLine="709"/>
        <w:jc w:val="both"/>
        <w:rPr>
          <w:rFonts w:ascii="Times New Roman" w:hAnsi="Times New Roman" w:cs="Times New Roman"/>
          <w:sz w:val="24"/>
          <w:szCs w:val="24"/>
        </w:rPr>
      </w:pPr>
      <w:r w:rsidRPr="00FC27BB">
        <w:rPr>
          <w:rFonts w:ascii="Times New Roman" w:hAnsi="Times New Roman" w:cs="Times New Roman"/>
          <w:sz w:val="24"/>
          <w:szCs w:val="24"/>
        </w:rPr>
        <w:t xml:space="preserve">Satın alma birimi satıcıya sipariş formunu gönderdikten sonra gelen malların teslim alımı gerçekleşir ve gelen ilk madde ve malzemeler üretime gönderilene kadar depolama süreci başlamaktadır (Çalış, 2013: 162; Ertaş, 2016: 109). Gelişen teknoloji ile birlikte Tam Zamanında Üretim (JİT) sistemi üretim işletmelerinde ilk madde ve malzemelerin satın alımının doğru zamanda ve doğru miktarda yaparak stoksuz bir şekilde üretim faaliyetlerini </w:t>
      </w:r>
      <w:r w:rsidR="001A2A60" w:rsidRPr="00FC27BB">
        <w:rPr>
          <w:rFonts w:ascii="Times New Roman" w:hAnsi="Times New Roman" w:cs="Times New Roman"/>
          <w:sz w:val="24"/>
          <w:szCs w:val="24"/>
        </w:rPr>
        <w:t>gerçekleştirmektedirler (</w:t>
      </w:r>
      <w:r w:rsidRPr="00FC27BB">
        <w:rPr>
          <w:rFonts w:ascii="Times New Roman" w:hAnsi="Times New Roman" w:cs="Times New Roman"/>
          <w:sz w:val="24"/>
          <w:szCs w:val="24"/>
        </w:rPr>
        <w:t>Heitger vd</w:t>
      </w:r>
      <w:proofErr w:type="gramStart"/>
      <w:r w:rsidRPr="00FC27BB">
        <w:rPr>
          <w:rFonts w:ascii="Times New Roman" w:hAnsi="Times New Roman" w:cs="Times New Roman"/>
          <w:sz w:val="24"/>
          <w:szCs w:val="24"/>
        </w:rPr>
        <w:t>.,</w:t>
      </w:r>
      <w:proofErr w:type="gramEnd"/>
      <w:r w:rsidRPr="00FC27BB">
        <w:rPr>
          <w:rFonts w:ascii="Times New Roman" w:hAnsi="Times New Roman" w:cs="Times New Roman"/>
          <w:sz w:val="24"/>
          <w:szCs w:val="24"/>
        </w:rPr>
        <w:t xml:space="preserve"> 1992: 687). </w:t>
      </w:r>
    </w:p>
    <w:p w14:paraId="6D69CF21" w14:textId="77777777" w:rsidR="00E873BB" w:rsidRDefault="00E873BB" w:rsidP="00314E01">
      <w:pPr>
        <w:spacing w:line="360" w:lineRule="auto"/>
        <w:ind w:firstLine="709"/>
        <w:jc w:val="both"/>
        <w:rPr>
          <w:rFonts w:ascii="Times New Roman" w:hAnsi="Times New Roman" w:cs="Times New Roman"/>
          <w:sz w:val="24"/>
          <w:szCs w:val="24"/>
        </w:rPr>
      </w:pPr>
    </w:p>
    <w:p w14:paraId="1D82552C" w14:textId="7560CE03" w:rsidR="009C0C0B" w:rsidRDefault="00EA7D56" w:rsidP="00314E01">
      <w:pPr>
        <w:spacing w:line="360" w:lineRule="auto"/>
        <w:ind w:firstLine="709"/>
        <w:jc w:val="both"/>
        <w:rPr>
          <w:rFonts w:ascii="Times New Roman" w:hAnsi="Times New Roman" w:cs="Times New Roman"/>
          <w:b/>
          <w:sz w:val="24"/>
          <w:szCs w:val="24"/>
        </w:rPr>
      </w:pPr>
      <w:r w:rsidRPr="004C611C">
        <w:rPr>
          <w:rFonts w:ascii="Times New Roman" w:hAnsi="Times New Roman" w:cs="Times New Roman"/>
          <w:b/>
          <w:sz w:val="24"/>
          <w:szCs w:val="24"/>
        </w:rPr>
        <w:t>1.1.4.1.1.4. İlk Madde ve Malzemelerin Teslim Alınıp</w:t>
      </w:r>
      <w:r w:rsidR="00E873BB">
        <w:rPr>
          <w:rFonts w:ascii="Times New Roman" w:hAnsi="Times New Roman" w:cs="Times New Roman"/>
          <w:b/>
          <w:sz w:val="24"/>
          <w:szCs w:val="24"/>
        </w:rPr>
        <w:t xml:space="preserve"> Depolanması</w:t>
      </w:r>
      <w:r w:rsidRPr="004C611C">
        <w:rPr>
          <w:rFonts w:ascii="Times New Roman" w:hAnsi="Times New Roman" w:cs="Times New Roman"/>
          <w:b/>
          <w:sz w:val="24"/>
          <w:szCs w:val="24"/>
        </w:rPr>
        <w:t xml:space="preserve">                     </w:t>
      </w:r>
    </w:p>
    <w:p w14:paraId="71533B69" w14:textId="5DC7F095" w:rsidR="002C74C2" w:rsidRPr="00FC27BB" w:rsidRDefault="002C74C2" w:rsidP="00314E01">
      <w:pPr>
        <w:spacing w:line="360" w:lineRule="auto"/>
        <w:ind w:firstLine="709"/>
        <w:jc w:val="both"/>
        <w:rPr>
          <w:rFonts w:ascii="Times New Roman" w:hAnsi="Times New Roman" w:cs="Times New Roman"/>
          <w:sz w:val="24"/>
          <w:szCs w:val="24"/>
        </w:rPr>
      </w:pPr>
      <w:r w:rsidRPr="00FC27BB">
        <w:rPr>
          <w:rFonts w:ascii="Times New Roman" w:hAnsi="Times New Roman" w:cs="Times New Roman"/>
          <w:sz w:val="24"/>
          <w:szCs w:val="24"/>
        </w:rPr>
        <w:t xml:space="preserve">Tedariki yapılan ilk madde ve malzemeler niteliklerine göre depolama işlemi başlamaktadır (Abdioğlu, 2016: 160). Satın alınan ilk madde ve malzeme stokları stok kartları ile miktar ya da değer olarak izlenmektedirler (Karakaya, 2014: 135).  Stok kartları her bir ilk madde ve malzeme için ayrı ayrı düzenlenmekte ve kartlarda ‘giren’, ‘çıkan’ ve ‘kalan’ bölümleri yer </w:t>
      </w:r>
      <w:r w:rsidR="00777171" w:rsidRPr="00FC27BB">
        <w:rPr>
          <w:rFonts w:ascii="Times New Roman" w:hAnsi="Times New Roman" w:cs="Times New Roman"/>
          <w:sz w:val="24"/>
          <w:szCs w:val="24"/>
        </w:rPr>
        <w:t>almaktadır (</w:t>
      </w:r>
      <w:r w:rsidRPr="00FC27BB">
        <w:rPr>
          <w:rFonts w:ascii="Times New Roman" w:hAnsi="Times New Roman" w:cs="Times New Roman"/>
          <w:sz w:val="24"/>
          <w:szCs w:val="24"/>
        </w:rPr>
        <w:t xml:space="preserve">Abdioğlu, 2016: 160). </w:t>
      </w:r>
    </w:p>
    <w:p w14:paraId="211B1578" w14:textId="7444A182" w:rsidR="002C74C2" w:rsidRPr="00FC27BB" w:rsidRDefault="002C74C2" w:rsidP="00314E01">
      <w:pPr>
        <w:spacing w:line="360" w:lineRule="auto"/>
        <w:ind w:firstLine="709"/>
        <w:jc w:val="both"/>
        <w:rPr>
          <w:rFonts w:ascii="Times New Roman" w:hAnsi="Times New Roman" w:cs="Times New Roman"/>
          <w:sz w:val="24"/>
          <w:szCs w:val="24"/>
        </w:rPr>
      </w:pPr>
      <w:r w:rsidRPr="00FC27BB">
        <w:rPr>
          <w:rFonts w:ascii="Times New Roman" w:hAnsi="Times New Roman" w:cs="Times New Roman"/>
          <w:sz w:val="24"/>
          <w:szCs w:val="24"/>
        </w:rPr>
        <w:t>Bu aşamada üretime verilen ya da stokta kalan ilk madde ve malzemelerin takibi için üreti</w:t>
      </w:r>
      <w:r w:rsidR="00FC27BB" w:rsidRPr="00FC27BB">
        <w:rPr>
          <w:rFonts w:ascii="Times New Roman" w:hAnsi="Times New Roman" w:cs="Times New Roman"/>
          <w:sz w:val="24"/>
          <w:szCs w:val="24"/>
        </w:rPr>
        <w:t>m işletmelerinde stok değerleme</w:t>
      </w:r>
      <w:r w:rsidRPr="00FC27BB">
        <w:rPr>
          <w:rFonts w:ascii="Times New Roman" w:hAnsi="Times New Roman" w:cs="Times New Roman"/>
          <w:sz w:val="24"/>
          <w:szCs w:val="24"/>
        </w:rPr>
        <w:t xml:space="preserve"> işlemi yapılmaktadır (Yükçü, 2014: 118). İşletmeler aşağıdaki yöntemleri kullanarak stok değerleme işlemlerini yapmaktadırlar </w:t>
      </w:r>
      <w:r w:rsidR="008C694A" w:rsidRPr="00FC27BB">
        <w:rPr>
          <w:rFonts w:ascii="Times New Roman" w:hAnsi="Times New Roman" w:cs="Times New Roman"/>
          <w:sz w:val="24"/>
          <w:szCs w:val="24"/>
        </w:rPr>
        <w:t>(Kaygusuz ve Dokur, 2018: 119).</w:t>
      </w:r>
    </w:p>
    <w:p w14:paraId="27136CD8" w14:textId="77777777" w:rsidR="002C74C2" w:rsidRPr="00FC27BB" w:rsidRDefault="00704F17" w:rsidP="00314E01">
      <w:pPr>
        <w:pStyle w:val="ListeParagraf"/>
        <w:numPr>
          <w:ilvl w:val="0"/>
          <w:numId w:val="10"/>
        </w:numPr>
        <w:spacing w:before="0" w:after="160"/>
        <w:ind w:left="0" w:firstLine="709"/>
        <w:rPr>
          <w:rFonts w:ascii="Times New Roman" w:hAnsi="Times New Roman" w:cs="Times New Roman"/>
          <w:sz w:val="24"/>
          <w:szCs w:val="24"/>
        </w:rPr>
      </w:pPr>
      <w:r w:rsidRPr="00FC27BB">
        <w:rPr>
          <w:rFonts w:ascii="Times New Roman" w:hAnsi="Times New Roman" w:cs="Times New Roman"/>
          <w:sz w:val="24"/>
          <w:szCs w:val="24"/>
        </w:rPr>
        <w:t xml:space="preserve">Gerçek (Fiili) </w:t>
      </w:r>
      <w:r w:rsidR="002C74C2" w:rsidRPr="00FC27BB">
        <w:rPr>
          <w:rFonts w:ascii="Times New Roman" w:hAnsi="Times New Roman" w:cs="Times New Roman"/>
          <w:sz w:val="24"/>
          <w:szCs w:val="24"/>
        </w:rPr>
        <w:t>Maliyet Yöntemi</w:t>
      </w:r>
    </w:p>
    <w:p w14:paraId="2F43628D" w14:textId="77777777" w:rsidR="002C74C2" w:rsidRPr="00FC27BB" w:rsidRDefault="002C74C2" w:rsidP="00314E01">
      <w:pPr>
        <w:pStyle w:val="ListeParagraf"/>
        <w:numPr>
          <w:ilvl w:val="0"/>
          <w:numId w:val="10"/>
        </w:numPr>
        <w:spacing w:before="0" w:after="160"/>
        <w:ind w:left="0" w:firstLine="709"/>
        <w:rPr>
          <w:rFonts w:ascii="Times New Roman" w:hAnsi="Times New Roman" w:cs="Times New Roman"/>
          <w:sz w:val="24"/>
          <w:szCs w:val="24"/>
        </w:rPr>
      </w:pPr>
      <w:r w:rsidRPr="00FC27BB">
        <w:rPr>
          <w:rFonts w:ascii="Times New Roman" w:hAnsi="Times New Roman" w:cs="Times New Roman"/>
          <w:sz w:val="24"/>
          <w:szCs w:val="24"/>
        </w:rPr>
        <w:t>Ortalama Maliyet Yöntemi</w:t>
      </w:r>
    </w:p>
    <w:p w14:paraId="47288B05" w14:textId="77777777" w:rsidR="002C74C2" w:rsidRPr="00FC27BB" w:rsidRDefault="002C74C2" w:rsidP="00314E01">
      <w:pPr>
        <w:pStyle w:val="ListeParagraf"/>
        <w:numPr>
          <w:ilvl w:val="0"/>
          <w:numId w:val="10"/>
        </w:numPr>
        <w:spacing w:before="0" w:after="160"/>
        <w:ind w:left="0" w:firstLine="709"/>
        <w:rPr>
          <w:rFonts w:ascii="Times New Roman" w:hAnsi="Times New Roman" w:cs="Times New Roman"/>
          <w:sz w:val="24"/>
          <w:szCs w:val="24"/>
        </w:rPr>
      </w:pPr>
      <w:r w:rsidRPr="00FC27BB">
        <w:rPr>
          <w:rFonts w:ascii="Times New Roman" w:hAnsi="Times New Roman" w:cs="Times New Roman"/>
          <w:sz w:val="24"/>
          <w:szCs w:val="24"/>
        </w:rPr>
        <w:t>İlk Giren İlk Çıkar (FIFO) Yöntemi</w:t>
      </w:r>
    </w:p>
    <w:p w14:paraId="796A29D0" w14:textId="77777777" w:rsidR="002C74C2" w:rsidRPr="00FC27BB" w:rsidRDefault="002C74C2" w:rsidP="00314E01">
      <w:pPr>
        <w:pStyle w:val="ListeParagraf"/>
        <w:numPr>
          <w:ilvl w:val="0"/>
          <w:numId w:val="10"/>
        </w:numPr>
        <w:spacing w:before="0" w:after="160"/>
        <w:ind w:left="0" w:firstLine="709"/>
        <w:rPr>
          <w:rFonts w:ascii="Times New Roman" w:hAnsi="Times New Roman" w:cs="Times New Roman"/>
          <w:sz w:val="24"/>
          <w:szCs w:val="24"/>
        </w:rPr>
      </w:pPr>
      <w:r w:rsidRPr="00FC27BB">
        <w:rPr>
          <w:rFonts w:ascii="Times New Roman" w:hAnsi="Times New Roman" w:cs="Times New Roman"/>
          <w:sz w:val="24"/>
          <w:szCs w:val="24"/>
        </w:rPr>
        <w:t>Son Giren İlk Çıkar (LIFO) Yöntemi</w:t>
      </w:r>
    </w:p>
    <w:p w14:paraId="78D2F916" w14:textId="77777777" w:rsidR="002C74C2" w:rsidRPr="00FC27BB" w:rsidRDefault="002C74C2" w:rsidP="00314E01">
      <w:pPr>
        <w:pStyle w:val="ListeParagraf"/>
        <w:numPr>
          <w:ilvl w:val="0"/>
          <w:numId w:val="10"/>
        </w:numPr>
        <w:spacing w:before="0" w:after="160"/>
        <w:ind w:left="0" w:firstLine="709"/>
        <w:rPr>
          <w:rFonts w:ascii="Times New Roman" w:hAnsi="Times New Roman" w:cs="Times New Roman"/>
          <w:sz w:val="24"/>
          <w:szCs w:val="24"/>
        </w:rPr>
      </w:pPr>
      <w:r w:rsidRPr="00FC27BB">
        <w:rPr>
          <w:rFonts w:ascii="Times New Roman" w:hAnsi="Times New Roman" w:cs="Times New Roman"/>
          <w:sz w:val="24"/>
          <w:szCs w:val="24"/>
        </w:rPr>
        <w:t>En Düşük Fiyat İlk Çıkar (LOIFO) Yöntemi</w:t>
      </w:r>
    </w:p>
    <w:p w14:paraId="3DB0E46A" w14:textId="2B4D002B" w:rsidR="00DD6F37" w:rsidRDefault="002C74C2" w:rsidP="00FC27BB">
      <w:pPr>
        <w:pStyle w:val="ListeParagraf"/>
        <w:numPr>
          <w:ilvl w:val="0"/>
          <w:numId w:val="10"/>
        </w:numPr>
        <w:spacing w:before="0" w:after="160"/>
        <w:ind w:left="0" w:firstLine="709"/>
        <w:rPr>
          <w:rFonts w:ascii="Times New Roman" w:hAnsi="Times New Roman" w:cs="Times New Roman"/>
          <w:sz w:val="24"/>
          <w:szCs w:val="24"/>
        </w:rPr>
      </w:pPr>
      <w:r w:rsidRPr="00FC27BB">
        <w:rPr>
          <w:rFonts w:ascii="Times New Roman" w:hAnsi="Times New Roman" w:cs="Times New Roman"/>
          <w:sz w:val="24"/>
          <w:szCs w:val="24"/>
        </w:rPr>
        <w:t>En Yüksek Fiyat İlk Çıkar (HIFO) Yöntemi</w:t>
      </w:r>
    </w:p>
    <w:p w14:paraId="440C4085" w14:textId="35396A5F" w:rsidR="00B24043" w:rsidRDefault="00B24043" w:rsidP="00B24043">
      <w:pPr>
        <w:pStyle w:val="ListeParagraf"/>
        <w:spacing w:before="0" w:after="160"/>
        <w:ind w:left="709"/>
        <w:rPr>
          <w:rFonts w:ascii="Times New Roman" w:hAnsi="Times New Roman" w:cs="Times New Roman"/>
          <w:sz w:val="24"/>
          <w:szCs w:val="24"/>
        </w:rPr>
      </w:pPr>
    </w:p>
    <w:p w14:paraId="1877F42C" w14:textId="63B8C730" w:rsidR="009C0C0B" w:rsidRDefault="009C0C0B"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1.1.4.1.1.5. İlk Madde ve Malzemelerin Üretime Verilmesi</w:t>
      </w:r>
    </w:p>
    <w:p w14:paraId="4DECBC34" w14:textId="12CC08BA" w:rsidR="002C74C2" w:rsidRPr="00294532" w:rsidRDefault="002C74C2" w:rsidP="00314E01">
      <w:pPr>
        <w:spacing w:line="360" w:lineRule="auto"/>
        <w:ind w:firstLine="709"/>
        <w:jc w:val="both"/>
        <w:rPr>
          <w:rFonts w:ascii="Times New Roman" w:hAnsi="Times New Roman" w:cs="Times New Roman"/>
          <w:sz w:val="24"/>
          <w:szCs w:val="24"/>
        </w:rPr>
      </w:pPr>
      <w:r w:rsidRPr="00294532">
        <w:rPr>
          <w:rFonts w:ascii="Times New Roman" w:hAnsi="Times New Roman" w:cs="Times New Roman"/>
          <w:sz w:val="24"/>
          <w:szCs w:val="24"/>
        </w:rPr>
        <w:t xml:space="preserve">Satın alımı gerçekleşip depolama süreleri biten ilk madde ve malzemelerin ilgili üretim biriminin isteği doğrultusunda çıkış işlemi yapıldığı an üretime sevk </w:t>
      </w:r>
      <w:r w:rsidR="00777171" w:rsidRPr="00294532">
        <w:rPr>
          <w:rFonts w:ascii="Times New Roman" w:hAnsi="Times New Roman" w:cs="Times New Roman"/>
          <w:sz w:val="24"/>
          <w:szCs w:val="24"/>
        </w:rPr>
        <w:t xml:space="preserve">edilmektedir </w:t>
      </w:r>
      <w:r w:rsidR="00777171" w:rsidRPr="00294532">
        <w:rPr>
          <w:rFonts w:ascii="Times New Roman" w:hAnsi="Times New Roman" w:cs="Times New Roman"/>
          <w:sz w:val="24"/>
          <w:szCs w:val="24"/>
        </w:rPr>
        <w:lastRenderedPageBreak/>
        <w:t>(</w:t>
      </w:r>
      <w:r w:rsidRPr="00294532">
        <w:rPr>
          <w:rFonts w:ascii="Times New Roman" w:hAnsi="Times New Roman" w:cs="Times New Roman"/>
          <w:sz w:val="24"/>
          <w:szCs w:val="24"/>
        </w:rPr>
        <w:t xml:space="preserve">Çalış, 2013: 163; Kaygusuz ve Dokur, 2018: 115). Üretim bölümünden sorumlu kişiler tarafından ihtiyaç </w:t>
      </w:r>
      <w:r w:rsidR="00294532" w:rsidRPr="00294532">
        <w:rPr>
          <w:rFonts w:ascii="Times New Roman" w:hAnsi="Times New Roman" w:cs="Times New Roman"/>
          <w:sz w:val="24"/>
          <w:szCs w:val="24"/>
        </w:rPr>
        <w:t>duyulan</w:t>
      </w:r>
      <w:r w:rsidRPr="00294532">
        <w:rPr>
          <w:rFonts w:ascii="Times New Roman" w:hAnsi="Times New Roman" w:cs="Times New Roman"/>
          <w:sz w:val="24"/>
          <w:szCs w:val="24"/>
        </w:rPr>
        <w:t xml:space="preserve"> ilk madde ve </w:t>
      </w:r>
      <w:r w:rsidR="00294532" w:rsidRPr="00294532">
        <w:rPr>
          <w:rFonts w:ascii="Times New Roman" w:hAnsi="Times New Roman" w:cs="Times New Roman"/>
          <w:sz w:val="24"/>
          <w:szCs w:val="24"/>
        </w:rPr>
        <w:t>malzemenin</w:t>
      </w:r>
      <w:r w:rsidRPr="00294532">
        <w:rPr>
          <w:rFonts w:ascii="Times New Roman" w:hAnsi="Times New Roman" w:cs="Times New Roman"/>
          <w:sz w:val="24"/>
          <w:szCs w:val="24"/>
        </w:rPr>
        <w:t xml:space="preserve"> stoktan </w:t>
      </w:r>
      <w:r w:rsidR="00294532" w:rsidRPr="00294532">
        <w:rPr>
          <w:rFonts w:ascii="Times New Roman" w:hAnsi="Times New Roman" w:cs="Times New Roman"/>
          <w:sz w:val="24"/>
          <w:szCs w:val="24"/>
        </w:rPr>
        <w:t>çekilebilmesi</w:t>
      </w:r>
      <w:r w:rsidRPr="00294532">
        <w:rPr>
          <w:rFonts w:ascii="Times New Roman" w:hAnsi="Times New Roman" w:cs="Times New Roman"/>
          <w:sz w:val="24"/>
          <w:szCs w:val="24"/>
        </w:rPr>
        <w:t xml:space="preserve"> için istek fişi düzenlenerek ambar sorumlusuna iletilmektedir (Yükçü, 2014: 115). </w:t>
      </w:r>
    </w:p>
    <w:p w14:paraId="0DFCFBAC" w14:textId="77777777" w:rsidR="002C74C2" w:rsidRPr="00294532" w:rsidRDefault="002C74C2" w:rsidP="00314E01">
      <w:pPr>
        <w:spacing w:line="360" w:lineRule="auto"/>
        <w:ind w:firstLine="709"/>
        <w:jc w:val="both"/>
        <w:rPr>
          <w:rFonts w:ascii="Times New Roman" w:hAnsi="Times New Roman" w:cs="Times New Roman"/>
          <w:sz w:val="24"/>
          <w:szCs w:val="24"/>
        </w:rPr>
      </w:pPr>
      <w:r w:rsidRPr="00294532">
        <w:rPr>
          <w:rFonts w:ascii="Times New Roman" w:hAnsi="Times New Roman" w:cs="Times New Roman"/>
          <w:sz w:val="24"/>
          <w:szCs w:val="24"/>
        </w:rPr>
        <w:t>Ambar sorumlusu kendisine gelen istek fişi doğrultusunda ambar çıkış fişi düzenleyerek ilgili ilk madde ve malzemelerin çıkış</w:t>
      </w:r>
      <w:r w:rsidR="008D6F70" w:rsidRPr="00294532">
        <w:rPr>
          <w:rFonts w:ascii="Times New Roman" w:hAnsi="Times New Roman" w:cs="Times New Roman"/>
          <w:sz w:val="24"/>
          <w:szCs w:val="24"/>
        </w:rPr>
        <w:t xml:space="preserve">ını yapar (Ertaş, 2016: 113).  </w:t>
      </w:r>
    </w:p>
    <w:p w14:paraId="61E4AE32" w14:textId="5EA0E6E0" w:rsidR="005B526B" w:rsidRPr="00294532" w:rsidRDefault="002C74C2" w:rsidP="00DD6F37">
      <w:pPr>
        <w:spacing w:line="360" w:lineRule="auto"/>
        <w:ind w:firstLine="709"/>
        <w:jc w:val="both"/>
        <w:rPr>
          <w:rFonts w:ascii="Times New Roman" w:hAnsi="Times New Roman" w:cs="Times New Roman"/>
          <w:sz w:val="24"/>
          <w:szCs w:val="24"/>
        </w:rPr>
      </w:pPr>
      <w:r w:rsidRPr="00294532">
        <w:rPr>
          <w:rFonts w:ascii="Times New Roman" w:hAnsi="Times New Roman" w:cs="Times New Roman"/>
          <w:sz w:val="24"/>
          <w:szCs w:val="24"/>
        </w:rPr>
        <w:t xml:space="preserve">Dönem sonu itibariyle henüz üretimde kullanılmamış ilk madde ve malzemelerin kalması durumunda ‘‘ilk madde ve malzeme iade fişi’’ düzenlenerek ambara iadesinin yapılması maliyet hesaplama çalışmalarında faydalı </w:t>
      </w:r>
      <w:r w:rsidR="00DD6F37" w:rsidRPr="00294532">
        <w:rPr>
          <w:rFonts w:ascii="Times New Roman" w:hAnsi="Times New Roman" w:cs="Times New Roman"/>
          <w:sz w:val="24"/>
          <w:szCs w:val="24"/>
        </w:rPr>
        <w:t xml:space="preserve">olmaktadır (Yükçü, 2014: 117). </w:t>
      </w:r>
    </w:p>
    <w:p w14:paraId="5DC616F6" w14:textId="77777777" w:rsidR="00DD6F37" w:rsidRPr="00DD6F37" w:rsidRDefault="00DD6F37" w:rsidP="00DD6F37">
      <w:pPr>
        <w:spacing w:line="360" w:lineRule="auto"/>
        <w:ind w:firstLine="709"/>
        <w:jc w:val="both"/>
        <w:rPr>
          <w:rFonts w:ascii="Times New Roman" w:hAnsi="Times New Roman" w:cs="Times New Roman"/>
          <w:sz w:val="24"/>
          <w:szCs w:val="24"/>
        </w:rPr>
      </w:pPr>
    </w:p>
    <w:p w14:paraId="6A8482B1" w14:textId="77777777" w:rsidR="009C0C0B" w:rsidRDefault="009C0C0B"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t>1.1.4.1.2. İşçilik Maliyetleri</w:t>
      </w:r>
      <w:r w:rsidRPr="009F3D9E">
        <w:rPr>
          <w:rFonts w:ascii="Times New Roman" w:hAnsi="Times New Roman" w:cs="Times New Roman"/>
          <w:sz w:val="24"/>
          <w:szCs w:val="24"/>
        </w:rPr>
        <w:t xml:space="preserve"> </w:t>
      </w:r>
    </w:p>
    <w:p w14:paraId="154AE83E" w14:textId="2E9D7B00" w:rsidR="002C74C2" w:rsidRPr="008B6D18" w:rsidRDefault="002C74C2" w:rsidP="00314E01">
      <w:pPr>
        <w:spacing w:line="360" w:lineRule="auto"/>
        <w:ind w:firstLine="709"/>
        <w:jc w:val="both"/>
        <w:rPr>
          <w:rFonts w:ascii="Times New Roman" w:hAnsi="Times New Roman" w:cs="Times New Roman"/>
          <w:sz w:val="24"/>
          <w:szCs w:val="24"/>
          <w:vertAlign w:val="superscript"/>
        </w:rPr>
      </w:pPr>
      <w:r w:rsidRPr="008B6D18">
        <w:rPr>
          <w:rFonts w:ascii="Times New Roman" w:hAnsi="Times New Roman" w:cs="Times New Roman"/>
          <w:sz w:val="24"/>
          <w:szCs w:val="24"/>
        </w:rPr>
        <w:t xml:space="preserve">İşçilik kavramı, mamulü meydana getirmek amacıyla kullanılan insan emeğinin parasal olarak karşılığıdır (Yükçü, 2014: 177). İşçilik, hammaddelerin mamul şekline dönüştürülmesinde önemli bir paya sahip olan maliyet unsurudur. Özellikle emek yoğun üretim yapan işletmelerde işçilik hem maliyet unsuru açısından hem de girdi olarak önemli niteliktedir (Kaygusuz ve Dokur, 2018: 129). İşçilik maliyeleri, işletme faaliyetlerini sürdürmek, üretim ve hizmet faaliyetlerini gerçekleştirmek amacıyla katlanılan </w:t>
      </w:r>
      <w:proofErr w:type="gramStart"/>
      <w:r w:rsidRPr="008B6D18">
        <w:rPr>
          <w:rFonts w:ascii="Times New Roman" w:hAnsi="Times New Roman" w:cs="Times New Roman"/>
          <w:sz w:val="24"/>
          <w:szCs w:val="24"/>
        </w:rPr>
        <w:t>fedakarlıkların</w:t>
      </w:r>
      <w:proofErr w:type="gramEnd"/>
      <w:r w:rsidRPr="008B6D18">
        <w:rPr>
          <w:rFonts w:ascii="Times New Roman" w:hAnsi="Times New Roman" w:cs="Times New Roman"/>
          <w:sz w:val="24"/>
          <w:szCs w:val="24"/>
        </w:rPr>
        <w:t xml:space="preserve"> parasal karşılığı olarak ifade edilmektedir (Ertaş, 2016: 157). </w:t>
      </w:r>
    </w:p>
    <w:p w14:paraId="541B110F" w14:textId="193AEF29" w:rsidR="002C74C2" w:rsidRPr="008B6D18" w:rsidRDefault="002C74C2" w:rsidP="008B6D18">
      <w:pPr>
        <w:spacing w:line="360" w:lineRule="auto"/>
        <w:ind w:firstLine="709"/>
        <w:jc w:val="both"/>
        <w:rPr>
          <w:rFonts w:ascii="Times New Roman" w:hAnsi="Times New Roman" w:cs="Times New Roman"/>
          <w:sz w:val="24"/>
          <w:szCs w:val="24"/>
        </w:rPr>
      </w:pPr>
      <w:r w:rsidRPr="008B6D18">
        <w:rPr>
          <w:rFonts w:ascii="Times New Roman" w:hAnsi="Times New Roman" w:cs="Times New Roman"/>
          <w:sz w:val="24"/>
          <w:szCs w:val="24"/>
        </w:rPr>
        <w:t>Emek</w:t>
      </w:r>
      <w:r w:rsidR="008B6D18" w:rsidRPr="008B6D18">
        <w:rPr>
          <w:rFonts w:ascii="Times New Roman" w:hAnsi="Times New Roman" w:cs="Times New Roman"/>
          <w:sz w:val="24"/>
          <w:szCs w:val="24"/>
        </w:rPr>
        <w:t>,</w:t>
      </w:r>
      <w:r w:rsidRPr="008B6D18">
        <w:rPr>
          <w:rFonts w:ascii="Times New Roman" w:hAnsi="Times New Roman" w:cs="Times New Roman"/>
          <w:sz w:val="24"/>
          <w:szCs w:val="24"/>
        </w:rPr>
        <w:t xml:space="preserve"> insanların ihtiyaçlarını gidermek için gelir sağlamayı amaç edinmiş zihinsel ve bedensel çalışmalardır (Abdioğlu, 2016: 197). Bu emeğin parasal karşılığı olan ücret ise işçilik maliyetlerinin özünü oluşturmaktadır (Karakaya, 2014: 181). Bir başka ifadeyle</w:t>
      </w:r>
      <w:r w:rsidR="008B6D18" w:rsidRPr="008B6D18">
        <w:rPr>
          <w:rFonts w:ascii="Times New Roman" w:hAnsi="Times New Roman" w:cs="Times New Roman"/>
          <w:sz w:val="24"/>
          <w:szCs w:val="24"/>
        </w:rPr>
        <w:t xml:space="preserve"> ücret</w:t>
      </w:r>
      <w:r w:rsidRPr="008B6D18">
        <w:rPr>
          <w:rFonts w:ascii="Times New Roman" w:hAnsi="Times New Roman" w:cs="Times New Roman"/>
          <w:sz w:val="24"/>
          <w:szCs w:val="24"/>
        </w:rPr>
        <w:t xml:space="preserve">, üretilen mamul ya da hizmetin maliyetine yüklenecek olan emeğin parasal karşılığı olarak da ifade edilmektedir (Elitaş, 2006: 331). </w:t>
      </w:r>
    </w:p>
    <w:p w14:paraId="2C809BA3" w14:textId="1C9BC0F9" w:rsidR="00EF2A05" w:rsidRPr="008B6D18" w:rsidRDefault="002C74C2" w:rsidP="00314E01">
      <w:pPr>
        <w:spacing w:line="360" w:lineRule="auto"/>
        <w:ind w:firstLine="709"/>
        <w:jc w:val="both"/>
        <w:rPr>
          <w:rFonts w:ascii="Times New Roman" w:hAnsi="Times New Roman" w:cs="Times New Roman"/>
          <w:sz w:val="24"/>
          <w:szCs w:val="24"/>
        </w:rPr>
      </w:pPr>
      <w:r w:rsidRPr="008B6D18">
        <w:rPr>
          <w:rFonts w:ascii="Times New Roman" w:hAnsi="Times New Roman" w:cs="Times New Roman"/>
          <w:sz w:val="24"/>
          <w:szCs w:val="24"/>
        </w:rPr>
        <w:t xml:space="preserve">İşçilik maliyetlerini direkt işçilik maliyetleri ve endirekt işçilik maliyetleri olarak ikiye ayrılmaktadır (Yükçü, 2014: 185). </w:t>
      </w:r>
    </w:p>
    <w:p w14:paraId="7DFD7B57" w14:textId="257E0AA7" w:rsidR="00E873BB" w:rsidRPr="009F3D9E" w:rsidRDefault="00E873BB" w:rsidP="00314E01">
      <w:pPr>
        <w:spacing w:line="360" w:lineRule="auto"/>
        <w:ind w:firstLine="709"/>
        <w:jc w:val="both"/>
        <w:rPr>
          <w:rFonts w:ascii="Times New Roman" w:hAnsi="Times New Roman" w:cs="Times New Roman"/>
          <w:sz w:val="24"/>
          <w:szCs w:val="24"/>
        </w:rPr>
      </w:pPr>
    </w:p>
    <w:p w14:paraId="4A2A59C5" w14:textId="77777777" w:rsidR="00515DE3" w:rsidRDefault="00515DE3" w:rsidP="00314E01">
      <w:pPr>
        <w:spacing w:line="360" w:lineRule="auto"/>
        <w:ind w:firstLine="709"/>
        <w:jc w:val="center"/>
        <w:rPr>
          <w:rFonts w:ascii="Times New Roman" w:hAnsi="Times New Roman" w:cs="Times New Roman"/>
          <w:b/>
          <w:sz w:val="24"/>
          <w:szCs w:val="24"/>
        </w:rPr>
      </w:pPr>
    </w:p>
    <w:p w14:paraId="30558C52" w14:textId="77777777" w:rsidR="00515DE3" w:rsidRDefault="00515DE3" w:rsidP="00314E01">
      <w:pPr>
        <w:spacing w:line="360" w:lineRule="auto"/>
        <w:ind w:firstLine="709"/>
        <w:jc w:val="center"/>
        <w:rPr>
          <w:rFonts w:ascii="Times New Roman" w:hAnsi="Times New Roman" w:cs="Times New Roman"/>
          <w:b/>
          <w:sz w:val="24"/>
          <w:szCs w:val="24"/>
        </w:rPr>
      </w:pPr>
    </w:p>
    <w:p w14:paraId="5CDF8711" w14:textId="0A3F1000" w:rsidR="002C74C2" w:rsidRPr="008D6F70" w:rsidRDefault="002C74C2" w:rsidP="00314E01">
      <w:pPr>
        <w:spacing w:line="360" w:lineRule="auto"/>
        <w:ind w:firstLine="709"/>
        <w:jc w:val="center"/>
        <w:rPr>
          <w:rFonts w:ascii="Times New Roman" w:hAnsi="Times New Roman" w:cs="Times New Roman"/>
          <w:b/>
          <w:sz w:val="24"/>
          <w:szCs w:val="24"/>
        </w:rPr>
      </w:pPr>
      <w:r w:rsidRPr="008D6F70">
        <w:rPr>
          <w:rFonts w:ascii="Times New Roman" w:hAnsi="Times New Roman" w:cs="Times New Roman"/>
          <w:b/>
          <w:sz w:val="24"/>
          <w:szCs w:val="24"/>
        </w:rPr>
        <w:lastRenderedPageBreak/>
        <w:t>Ş</w:t>
      </w:r>
      <w:r w:rsidR="009A1D19">
        <w:rPr>
          <w:rFonts w:ascii="Times New Roman" w:hAnsi="Times New Roman" w:cs="Times New Roman"/>
          <w:b/>
          <w:sz w:val="24"/>
          <w:szCs w:val="24"/>
        </w:rPr>
        <w:t>ekil 3.</w:t>
      </w:r>
      <w:r w:rsidRPr="008D6F70">
        <w:rPr>
          <w:rFonts w:ascii="Times New Roman" w:hAnsi="Times New Roman" w:cs="Times New Roman"/>
          <w:b/>
          <w:sz w:val="24"/>
          <w:szCs w:val="24"/>
        </w:rPr>
        <w:t xml:space="preserve"> İşçi Maliyetlerinin Mamulle İlişkilendirme Açısından Sınıflandırılması</w:t>
      </w:r>
    </w:p>
    <w:p w14:paraId="064D82A0" w14:textId="77777777" w:rsidR="002C74C2" w:rsidRPr="008D6F70" w:rsidRDefault="002C74C2" w:rsidP="00314E01">
      <w:pPr>
        <w:spacing w:line="360" w:lineRule="auto"/>
        <w:ind w:firstLine="709"/>
        <w:jc w:val="both"/>
        <w:rPr>
          <w:rFonts w:ascii="Times New Roman" w:hAnsi="Times New Roman" w:cs="Times New Roman"/>
          <w:sz w:val="20"/>
          <w:szCs w:val="20"/>
        </w:rPr>
      </w:pPr>
      <w:r w:rsidRPr="008C694A">
        <w:rPr>
          <w:rFonts w:ascii="Times New Roman" w:hAnsi="Times New Roman" w:cs="Times New Roman"/>
          <w:noProof/>
          <w:sz w:val="20"/>
          <w:szCs w:val="20"/>
          <w:lang w:eastAsia="tr-TR"/>
        </w:rPr>
        <mc:AlternateContent>
          <mc:Choice Requires="wps">
            <w:drawing>
              <wp:anchor distT="0" distB="0" distL="114300" distR="114300" simplePos="0" relativeHeight="251703296" behindDoc="0" locked="0" layoutInCell="1" allowOverlap="1" wp14:anchorId="0071173B" wp14:editId="0A0089B1">
                <wp:simplePos x="0" y="0"/>
                <wp:positionH relativeFrom="column">
                  <wp:posOffset>3319145</wp:posOffset>
                </wp:positionH>
                <wp:positionV relativeFrom="paragraph">
                  <wp:posOffset>196215</wp:posOffset>
                </wp:positionV>
                <wp:extent cx="1895475" cy="619125"/>
                <wp:effectExtent l="19050" t="19050" r="28575" b="28575"/>
                <wp:wrapNone/>
                <wp:docPr id="36" name="Yuvarlatılmış Dikdörtgen 36"/>
                <wp:cNvGraphicFramePr/>
                <a:graphic xmlns:a="http://schemas.openxmlformats.org/drawingml/2006/main">
                  <a:graphicData uri="http://schemas.microsoft.com/office/word/2010/wordprocessingShape">
                    <wps:wsp>
                      <wps:cNvSpPr/>
                      <wps:spPr>
                        <a:xfrm>
                          <a:off x="0" y="0"/>
                          <a:ext cx="1895475" cy="619125"/>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7F4F63D8"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Direkt İşçilik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71173B" id="Yuvarlatılmış Dikdörtgen 36" o:spid="_x0000_s1029" style="position:absolute;left:0;text-align:left;margin-left:261.35pt;margin-top:15.45pt;width:149.25pt;height:48.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" fillcolor="white [3201]" strokecolor="black [3200]" strokeweight="3pt">
                <v:stroke joinstyle="miter"/>
                <v:textbox>
                  <w:txbxContent>
                    <w:p w14:paraId="7F4F63D8"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Direkt İşçilik Maliyetleri</w:t>
                      </w:r>
                    </w:p>
                  </w:txbxContent>
                </v:textbox>
              </v:roundrect>
            </w:pict>
          </mc:Fallback>
        </mc:AlternateContent>
      </w:r>
    </w:p>
    <w:p w14:paraId="6698F9BB" w14:textId="77777777" w:rsidR="002C74C2" w:rsidRPr="008D6F70" w:rsidRDefault="002C74C2" w:rsidP="00314E01">
      <w:pPr>
        <w:spacing w:line="360" w:lineRule="auto"/>
        <w:ind w:firstLine="709"/>
        <w:jc w:val="both"/>
        <w:rPr>
          <w:rFonts w:ascii="Times New Roman" w:hAnsi="Times New Roman" w:cs="Times New Roman"/>
          <w:sz w:val="20"/>
          <w:szCs w:val="20"/>
        </w:rPr>
      </w:pPr>
      <w:r w:rsidRPr="008D6F70">
        <w:rPr>
          <w:rFonts w:ascii="Times New Roman" w:hAnsi="Times New Roman" w:cs="Times New Roman"/>
          <w:noProof/>
          <w:sz w:val="20"/>
          <w:szCs w:val="20"/>
          <w:lang w:eastAsia="tr-TR"/>
        </w:rPr>
        <mc:AlternateContent>
          <mc:Choice Requires="wps">
            <w:drawing>
              <wp:anchor distT="0" distB="0" distL="114300" distR="114300" simplePos="0" relativeHeight="251704320" behindDoc="0" locked="0" layoutInCell="1" allowOverlap="1" wp14:anchorId="22AF9F8E" wp14:editId="2B3ED67B">
                <wp:simplePos x="0" y="0"/>
                <wp:positionH relativeFrom="column">
                  <wp:posOffset>2719705</wp:posOffset>
                </wp:positionH>
                <wp:positionV relativeFrom="paragraph">
                  <wp:posOffset>241300</wp:posOffset>
                </wp:positionV>
                <wp:extent cx="561975" cy="428625"/>
                <wp:effectExtent l="0" t="38100" r="47625" b="28575"/>
                <wp:wrapNone/>
                <wp:docPr id="37" name="Düz Ok Bağlayıcısı 37"/>
                <wp:cNvGraphicFramePr/>
                <a:graphic xmlns:a="http://schemas.openxmlformats.org/drawingml/2006/main">
                  <a:graphicData uri="http://schemas.microsoft.com/office/word/2010/wordprocessingShape">
                    <wps:wsp>
                      <wps:cNvCnPr/>
                      <wps:spPr>
                        <a:xfrm flipV="1">
                          <a:off x="0" y="0"/>
                          <a:ext cx="561975" cy="428625"/>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104132E" id="Düz Ok Bağlayıcısı 37" o:spid="_x0000_s1026" type="#_x0000_t32" style="position:absolute;margin-left:214.15pt;margin-top:19pt;width:44.25pt;height:33.75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" strokecolor="black [3200]" strokeweight="1.5pt">
                <v:stroke endarrow="block" joinstyle="miter"/>
              </v:shape>
            </w:pict>
          </mc:Fallback>
        </mc:AlternateContent>
      </w:r>
    </w:p>
    <w:p w14:paraId="15B17153" w14:textId="77777777" w:rsidR="002C74C2" w:rsidRPr="008D6F70" w:rsidRDefault="002C74C2" w:rsidP="00314E01">
      <w:pPr>
        <w:spacing w:line="360" w:lineRule="auto"/>
        <w:ind w:firstLine="709"/>
        <w:jc w:val="both"/>
        <w:rPr>
          <w:rFonts w:ascii="Times New Roman" w:hAnsi="Times New Roman" w:cs="Times New Roman"/>
          <w:sz w:val="20"/>
          <w:szCs w:val="20"/>
        </w:rPr>
      </w:pPr>
      <w:r w:rsidRPr="008D6F70">
        <w:rPr>
          <w:rFonts w:ascii="Times New Roman" w:hAnsi="Times New Roman" w:cs="Times New Roman"/>
          <w:noProof/>
          <w:sz w:val="20"/>
          <w:szCs w:val="20"/>
          <w:lang w:eastAsia="tr-TR"/>
        </w:rPr>
        <mc:AlternateContent>
          <mc:Choice Requires="wps">
            <w:drawing>
              <wp:anchor distT="0" distB="0" distL="114300" distR="114300" simplePos="0" relativeHeight="251702272" behindDoc="0" locked="0" layoutInCell="1" allowOverlap="1" wp14:anchorId="096FD0B7" wp14:editId="545A31B2">
                <wp:simplePos x="0" y="0"/>
                <wp:positionH relativeFrom="column">
                  <wp:posOffset>986155</wp:posOffset>
                </wp:positionH>
                <wp:positionV relativeFrom="paragraph">
                  <wp:posOffset>106680</wp:posOffset>
                </wp:positionV>
                <wp:extent cx="1714500" cy="495300"/>
                <wp:effectExtent l="19050" t="19050" r="19050" b="19050"/>
                <wp:wrapNone/>
                <wp:docPr id="38" name="Yuvarlatılmış Dikdörtgen 38"/>
                <wp:cNvGraphicFramePr/>
                <a:graphic xmlns:a="http://schemas.openxmlformats.org/drawingml/2006/main">
                  <a:graphicData uri="http://schemas.microsoft.com/office/word/2010/wordprocessingShape">
                    <wps:wsp>
                      <wps:cNvSpPr/>
                      <wps:spPr>
                        <a:xfrm>
                          <a:off x="0" y="0"/>
                          <a:ext cx="1714500" cy="495300"/>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228915AF"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İşçilik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6FD0B7" id="Yuvarlatılmış Dikdörtgen 38" o:spid="_x0000_s1030" style="position:absolute;left:0;text-align:left;margin-left:77.65pt;margin-top:8.4pt;width:135pt;height:3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" fillcolor="white [3201]" strokecolor="black [3200]" strokeweight="3pt">
                <v:stroke joinstyle="miter"/>
                <v:textbox>
                  <w:txbxContent>
                    <w:p w14:paraId="228915AF"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İşçilik Maliyetleri</w:t>
                      </w:r>
                    </w:p>
                  </w:txbxContent>
                </v:textbox>
              </v:roundrect>
            </w:pict>
          </mc:Fallback>
        </mc:AlternateContent>
      </w:r>
    </w:p>
    <w:p w14:paraId="53553054" w14:textId="4CE9846A" w:rsidR="002C74C2" w:rsidRPr="008D6F70" w:rsidRDefault="00CE5451" w:rsidP="00314E01">
      <w:pPr>
        <w:spacing w:line="360" w:lineRule="auto"/>
        <w:ind w:firstLine="709"/>
        <w:jc w:val="both"/>
        <w:rPr>
          <w:rFonts w:ascii="Times New Roman" w:hAnsi="Times New Roman" w:cs="Times New Roman"/>
          <w:sz w:val="20"/>
          <w:szCs w:val="20"/>
        </w:rPr>
      </w:pPr>
      <w:r w:rsidRPr="008D6F70">
        <w:rPr>
          <w:rFonts w:ascii="Times New Roman" w:hAnsi="Times New Roman" w:cs="Times New Roman"/>
          <w:noProof/>
          <w:sz w:val="20"/>
          <w:szCs w:val="20"/>
          <w:lang w:eastAsia="tr-TR"/>
        </w:rPr>
        <mc:AlternateContent>
          <mc:Choice Requires="wps">
            <w:drawing>
              <wp:anchor distT="0" distB="0" distL="114300" distR="114300" simplePos="0" relativeHeight="251706368" behindDoc="0" locked="0" layoutInCell="1" allowOverlap="1" wp14:anchorId="02EEF89B" wp14:editId="750E5B44">
                <wp:simplePos x="0" y="0"/>
                <wp:positionH relativeFrom="column">
                  <wp:posOffset>3300730</wp:posOffset>
                </wp:positionH>
                <wp:positionV relativeFrom="paragraph">
                  <wp:posOffset>175260</wp:posOffset>
                </wp:positionV>
                <wp:extent cx="1924050" cy="619125"/>
                <wp:effectExtent l="19050" t="19050" r="19050" b="28575"/>
                <wp:wrapNone/>
                <wp:docPr id="41" name="Yuvarlatılmış Dikdörtgen 41"/>
                <wp:cNvGraphicFramePr/>
                <a:graphic xmlns:a="http://schemas.openxmlformats.org/drawingml/2006/main">
                  <a:graphicData uri="http://schemas.microsoft.com/office/word/2010/wordprocessingShape">
                    <wps:wsp>
                      <wps:cNvSpPr/>
                      <wps:spPr>
                        <a:xfrm>
                          <a:off x="0" y="0"/>
                          <a:ext cx="1924050" cy="619125"/>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4120C53E"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Genel Üretim maliyetleri</w:t>
                            </w:r>
                          </w:p>
                          <w:p w14:paraId="213BAF26" w14:textId="77777777" w:rsidR="00A63618" w:rsidRPr="00E1580A" w:rsidRDefault="00A63618" w:rsidP="002C74C2">
                            <w:pPr>
                              <w:jc w:val="center"/>
                              <w:rPr>
                                <w:rFonts w:ascii="Times New Roman" w:hAnsi="Times New Roman" w:cs="Times New Roman"/>
                              </w:rPr>
                            </w:pPr>
                            <w:r w:rsidRPr="008D6F70">
                              <w:rPr>
                                <w:rFonts w:ascii="Times New Roman" w:hAnsi="Times New Roman" w:cs="Times New Roman"/>
                                <w:sz w:val="20"/>
                                <w:szCs w:val="20"/>
                              </w:rPr>
                              <w:t>(Endirekt İşçilik Maliyetleri</w:t>
                            </w:r>
                            <w:r w:rsidRPr="00E1580A">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EEF89B" id="Yuvarlatılmış Dikdörtgen 41" o:spid="_x0000_s1031" style="position:absolute;left:0;text-align:left;margin-left:259.9pt;margin-top:13.8pt;width:151.5pt;height:48.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" fillcolor="white [3201]" strokecolor="black [3200]" strokeweight="3pt">
                <v:stroke joinstyle="miter"/>
                <v:textbox>
                  <w:txbxContent>
                    <w:p w14:paraId="4120C53E" w14:textId="77777777" w:rsidR="00A63618" w:rsidRPr="008D6F70" w:rsidRDefault="00A63618" w:rsidP="002C74C2">
                      <w:pPr>
                        <w:jc w:val="center"/>
                        <w:rPr>
                          <w:rFonts w:ascii="Times New Roman" w:hAnsi="Times New Roman" w:cs="Times New Roman"/>
                          <w:sz w:val="20"/>
                          <w:szCs w:val="20"/>
                        </w:rPr>
                      </w:pPr>
                      <w:r w:rsidRPr="008D6F70">
                        <w:rPr>
                          <w:rFonts w:ascii="Times New Roman" w:hAnsi="Times New Roman" w:cs="Times New Roman"/>
                          <w:sz w:val="20"/>
                          <w:szCs w:val="20"/>
                        </w:rPr>
                        <w:t>Genel Üretim maliyetleri</w:t>
                      </w:r>
                    </w:p>
                    <w:p w14:paraId="213BAF26" w14:textId="77777777" w:rsidR="00A63618" w:rsidRPr="00E1580A" w:rsidRDefault="00A63618" w:rsidP="002C74C2">
                      <w:pPr>
                        <w:jc w:val="center"/>
                        <w:rPr>
                          <w:rFonts w:ascii="Times New Roman" w:hAnsi="Times New Roman" w:cs="Times New Roman"/>
                        </w:rPr>
                      </w:pPr>
                      <w:r w:rsidRPr="008D6F70">
                        <w:rPr>
                          <w:rFonts w:ascii="Times New Roman" w:hAnsi="Times New Roman" w:cs="Times New Roman"/>
                          <w:sz w:val="20"/>
                          <w:szCs w:val="20"/>
                        </w:rPr>
                        <w:t>(Endirekt İşçilik Maliyetleri</w:t>
                      </w:r>
                      <w:r w:rsidRPr="00E1580A">
                        <w:rPr>
                          <w:rFonts w:ascii="Times New Roman" w:hAnsi="Times New Roman" w:cs="Times New Roman"/>
                        </w:rPr>
                        <w:t>)</w:t>
                      </w:r>
                    </w:p>
                  </w:txbxContent>
                </v:textbox>
              </v:roundrect>
            </w:pict>
          </mc:Fallback>
        </mc:AlternateContent>
      </w:r>
      <w:r w:rsidRPr="008D6F70">
        <w:rPr>
          <w:rFonts w:ascii="Times New Roman" w:hAnsi="Times New Roman" w:cs="Times New Roman"/>
          <w:noProof/>
          <w:sz w:val="20"/>
          <w:szCs w:val="20"/>
          <w:lang w:eastAsia="tr-TR"/>
        </w:rPr>
        <mc:AlternateContent>
          <mc:Choice Requires="wps">
            <w:drawing>
              <wp:anchor distT="0" distB="0" distL="114300" distR="114300" simplePos="0" relativeHeight="251705344" behindDoc="0" locked="0" layoutInCell="1" allowOverlap="1" wp14:anchorId="105A96F7" wp14:editId="3589B418">
                <wp:simplePos x="0" y="0"/>
                <wp:positionH relativeFrom="margin">
                  <wp:posOffset>2710180</wp:posOffset>
                </wp:positionH>
                <wp:positionV relativeFrom="paragraph">
                  <wp:posOffset>38100</wp:posOffset>
                </wp:positionV>
                <wp:extent cx="571500" cy="457200"/>
                <wp:effectExtent l="0" t="0" r="76200" b="57150"/>
                <wp:wrapNone/>
                <wp:docPr id="39" name="Düz Ok Bağlayıcısı 39"/>
                <wp:cNvGraphicFramePr/>
                <a:graphic xmlns:a="http://schemas.openxmlformats.org/drawingml/2006/main">
                  <a:graphicData uri="http://schemas.microsoft.com/office/word/2010/wordprocessingShape">
                    <wps:wsp>
                      <wps:cNvCnPr/>
                      <wps:spPr>
                        <a:xfrm>
                          <a:off x="0" y="0"/>
                          <a:ext cx="571500" cy="4572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8C0BC71" id="Düz Ok Bağlayıcısı 39" o:spid="_x0000_s1026" type="#_x0000_t32" style="position:absolute;margin-left:213.4pt;margin-top:3pt;width:45pt;height:36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" strokecolor="black [3200]" strokeweight="1.5pt">
                <v:stroke endarrow="block" joinstyle="miter"/>
                <w10:wrap anchorx="margin"/>
              </v:shape>
            </w:pict>
          </mc:Fallback>
        </mc:AlternateContent>
      </w:r>
    </w:p>
    <w:p w14:paraId="062BE2AE" w14:textId="5CEF6AC8" w:rsidR="002C74C2" w:rsidRPr="008D6F70" w:rsidRDefault="002C74C2" w:rsidP="00314E01">
      <w:pPr>
        <w:spacing w:line="360" w:lineRule="auto"/>
        <w:ind w:firstLine="709"/>
        <w:jc w:val="both"/>
        <w:rPr>
          <w:rFonts w:ascii="Times New Roman" w:hAnsi="Times New Roman" w:cs="Times New Roman"/>
          <w:sz w:val="20"/>
          <w:szCs w:val="20"/>
        </w:rPr>
      </w:pPr>
    </w:p>
    <w:p w14:paraId="5CA3F0B8" w14:textId="77777777" w:rsidR="002C74C2" w:rsidRPr="008D6F70" w:rsidRDefault="002C74C2" w:rsidP="00314E01">
      <w:pPr>
        <w:spacing w:line="360" w:lineRule="auto"/>
        <w:ind w:firstLine="709"/>
        <w:jc w:val="both"/>
        <w:rPr>
          <w:rFonts w:ascii="Times New Roman" w:hAnsi="Times New Roman" w:cs="Times New Roman"/>
          <w:sz w:val="20"/>
          <w:szCs w:val="20"/>
        </w:rPr>
      </w:pPr>
    </w:p>
    <w:p w14:paraId="518E6BAA" w14:textId="77777777" w:rsidR="002C74C2" w:rsidRPr="008C694A" w:rsidRDefault="002C74C2" w:rsidP="00314E01">
      <w:pPr>
        <w:spacing w:line="360" w:lineRule="auto"/>
        <w:ind w:firstLine="709"/>
        <w:jc w:val="center"/>
        <w:rPr>
          <w:rFonts w:ascii="Times New Roman" w:hAnsi="Times New Roman" w:cs="Times New Roman"/>
          <w:sz w:val="20"/>
          <w:szCs w:val="20"/>
        </w:rPr>
      </w:pPr>
    </w:p>
    <w:p w14:paraId="6CB7996A" w14:textId="48B6A7D5" w:rsidR="00E87833" w:rsidRPr="008C694A" w:rsidRDefault="002C74C2" w:rsidP="00E87833">
      <w:pPr>
        <w:spacing w:line="360" w:lineRule="auto"/>
        <w:ind w:firstLine="709"/>
        <w:jc w:val="center"/>
        <w:rPr>
          <w:rFonts w:ascii="Times New Roman" w:hAnsi="Times New Roman" w:cs="Times New Roman"/>
          <w:sz w:val="20"/>
          <w:szCs w:val="20"/>
        </w:rPr>
      </w:pPr>
      <w:r w:rsidRPr="009A1D19">
        <w:rPr>
          <w:rFonts w:ascii="Times New Roman" w:hAnsi="Times New Roman" w:cs="Times New Roman"/>
          <w:sz w:val="20"/>
          <w:szCs w:val="20"/>
        </w:rPr>
        <w:t xml:space="preserve">Kaynak: Karakaya, </w:t>
      </w:r>
      <w:r w:rsidR="009A1D19" w:rsidRPr="009A1D19">
        <w:rPr>
          <w:rFonts w:ascii="Times New Roman" w:hAnsi="Times New Roman" w:cs="Times New Roman"/>
          <w:sz w:val="20"/>
          <w:szCs w:val="20"/>
        </w:rPr>
        <w:t xml:space="preserve">2014: </w:t>
      </w:r>
      <w:r w:rsidRPr="009A1D19">
        <w:rPr>
          <w:rFonts w:ascii="Times New Roman" w:hAnsi="Times New Roman" w:cs="Times New Roman"/>
          <w:sz w:val="20"/>
          <w:szCs w:val="20"/>
        </w:rPr>
        <w:t>59.</w:t>
      </w:r>
    </w:p>
    <w:p w14:paraId="2AF17302" w14:textId="77777777" w:rsidR="00E87833" w:rsidRPr="0073380B" w:rsidRDefault="00E87833" w:rsidP="00314E01">
      <w:pPr>
        <w:spacing w:line="360" w:lineRule="auto"/>
        <w:ind w:firstLine="709"/>
        <w:jc w:val="both"/>
        <w:rPr>
          <w:rFonts w:ascii="Times New Roman" w:hAnsi="Times New Roman" w:cs="Times New Roman"/>
          <w:sz w:val="20"/>
          <w:szCs w:val="20"/>
        </w:rPr>
      </w:pPr>
    </w:p>
    <w:p w14:paraId="669BE0C6" w14:textId="64917900" w:rsidR="009C0C0B" w:rsidRDefault="002C74C2" w:rsidP="00314E01">
      <w:pPr>
        <w:spacing w:line="360" w:lineRule="auto"/>
        <w:ind w:firstLine="709"/>
        <w:jc w:val="both"/>
        <w:rPr>
          <w:rFonts w:ascii="Times New Roman" w:hAnsi="Times New Roman" w:cs="Times New Roman"/>
          <w:sz w:val="24"/>
          <w:szCs w:val="24"/>
        </w:rPr>
      </w:pPr>
      <w:proofErr w:type="gramStart"/>
      <w:r w:rsidRPr="009F3D9E">
        <w:rPr>
          <w:rFonts w:ascii="Times New Roman" w:hAnsi="Times New Roman" w:cs="Times New Roman"/>
          <w:sz w:val="24"/>
          <w:szCs w:val="24"/>
        </w:rPr>
        <w:t xml:space="preserve">Şekil </w:t>
      </w:r>
      <w:r w:rsidR="00777171" w:rsidRPr="009F3D9E">
        <w:rPr>
          <w:rFonts w:ascii="Times New Roman" w:hAnsi="Times New Roman" w:cs="Times New Roman"/>
          <w:sz w:val="24"/>
          <w:szCs w:val="24"/>
        </w:rPr>
        <w:t>3’te</w:t>
      </w:r>
      <w:r w:rsidRPr="009F3D9E">
        <w:rPr>
          <w:rFonts w:ascii="Times New Roman" w:hAnsi="Times New Roman" w:cs="Times New Roman"/>
          <w:sz w:val="24"/>
          <w:szCs w:val="24"/>
        </w:rPr>
        <w:t xml:space="preserve"> görüldüğü gibi işçilik maliyetleri ‘‘işletmelerin fiilen temel çalışma konusunu oluşturan mamulün üretilmesinde kullanılan ve esas üretim gider yerlerinde çalışan elemanlar için katlanılan maliyetler </w:t>
      </w:r>
      <w:r w:rsidRPr="009F3D9E">
        <w:rPr>
          <w:rFonts w:ascii="Times New Roman" w:hAnsi="Times New Roman" w:cs="Times New Roman"/>
          <w:i/>
          <w:sz w:val="24"/>
          <w:szCs w:val="24"/>
        </w:rPr>
        <w:t>direkt işçilik maliyeti,</w:t>
      </w:r>
      <w:r w:rsidRPr="009F3D9E">
        <w:rPr>
          <w:rFonts w:ascii="Times New Roman" w:hAnsi="Times New Roman" w:cs="Times New Roman"/>
          <w:sz w:val="24"/>
          <w:szCs w:val="24"/>
        </w:rPr>
        <w:t xml:space="preserve"> esas üretim gider yeri dışında kalan üretim ile dolaylı ilişkisi olan ve yardımcı üretim gider yerlerinde çalışan elemanlar için katlanılan maliyetler ise </w:t>
      </w:r>
      <w:r w:rsidRPr="009F3D9E">
        <w:rPr>
          <w:rFonts w:ascii="Times New Roman" w:hAnsi="Times New Roman" w:cs="Times New Roman"/>
          <w:i/>
          <w:sz w:val="24"/>
          <w:szCs w:val="24"/>
        </w:rPr>
        <w:t>endirekt işçilik maliyetleri</w:t>
      </w:r>
      <w:r w:rsidRPr="009F3D9E">
        <w:rPr>
          <w:rFonts w:ascii="Times New Roman" w:hAnsi="Times New Roman" w:cs="Times New Roman"/>
          <w:sz w:val="24"/>
          <w:szCs w:val="24"/>
        </w:rPr>
        <w:t xml:space="preserve"> olarak ikiye ay</w:t>
      </w:r>
      <w:r w:rsidR="00E87833">
        <w:rPr>
          <w:rFonts w:ascii="Times New Roman" w:hAnsi="Times New Roman" w:cs="Times New Roman"/>
          <w:sz w:val="24"/>
          <w:szCs w:val="24"/>
        </w:rPr>
        <w:t xml:space="preserve">rılmaktadır (Yükçü, 2014: 185). </w:t>
      </w:r>
      <w:proofErr w:type="gramEnd"/>
      <w:r w:rsidRPr="009F3D9E">
        <w:rPr>
          <w:rFonts w:ascii="Times New Roman" w:hAnsi="Times New Roman" w:cs="Times New Roman"/>
          <w:sz w:val="24"/>
          <w:szCs w:val="24"/>
        </w:rPr>
        <w:t>Direkt işçilik maliyetinin üretim ile doğrudan ilişkisinin olmadığı ya da bu ilişkinin kurulmasının zor olduğu durumlarda ortaya çıkan maliyetler endirekt işçilik maliyetlerinin oluşturmakta ve bu maliyetler de genel üretim maliyeti kapsamına girmektedir (</w:t>
      </w:r>
      <w:r w:rsidR="00564724" w:rsidRPr="009F3D9E">
        <w:rPr>
          <w:rFonts w:ascii="Times New Roman" w:hAnsi="Times New Roman" w:cs="Times New Roman"/>
          <w:sz w:val="24"/>
          <w:szCs w:val="24"/>
        </w:rPr>
        <w:t>Kaygusuz ve Dokur, 2018: 130</w:t>
      </w:r>
      <w:r w:rsidR="00564724">
        <w:rPr>
          <w:rFonts w:ascii="Times New Roman" w:hAnsi="Times New Roman" w:cs="Times New Roman"/>
          <w:sz w:val="24"/>
          <w:szCs w:val="24"/>
        </w:rPr>
        <w:t>; Küçük, 2003: 52</w:t>
      </w:r>
      <w:r w:rsidRPr="009F3D9E">
        <w:rPr>
          <w:rFonts w:ascii="Times New Roman" w:hAnsi="Times New Roman" w:cs="Times New Roman"/>
          <w:sz w:val="24"/>
          <w:szCs w:val="24"/>
        </w:rPr>
        <w:t xml:space="preserve">).  </w:t>
      </w:r>
    </w:p>
    <w:p w14:paraId="2264B60F"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4A7577A2" w14:textId="77777777" w:rsidR="009C0C0B" w:rsidRDefault="009C0C0B"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t>1.1.4.1.2.1. Direkt İşçilik Maliyetleri</w:t>
      </w:r>
      <w:r w:rsidRPr="009F3D9E">
        <w:rPr>
          <w:rFonts w:ascii="Times New Roman" w:hAnsi="Times New Roman" w:cs="Times New Roman"/>
          <w:sz w:val="24"/>
          <w:szCs w:val="24"/>
        </w:rPr>
        <w:t xml:space="preserve"> </w:t>
      </w:r>
    </w:p>
    <w:p w14:paraId="4187ABD9" w14:textId="1DE2FB68" w:rsidR="002C74C2" w:rsidRPr="00564724" w:rsidRDefault="002C74C2" w:rsidP="00314E01">
      <w:pPr>
        <w:spacing w:line="360" w:lineRule="auto"/>
        <w:ind w:firstLine="709"/>
        <w:jc w:val="both"/>
        <w:rPr>
          <w:rFonts w:ascii="Times New Roman" w:hAnsi="Times New Roman" w:cs="Times New Roman"/>
          <w:sz w:val="24"/>
          <w:szCs w:val="24"/>
        </w:rPr>
      </w:pPr>
      <w:r w:rsidRPr="00564724">
        <w:rPr>
          <w:rFonts w:ascii="Times New Roman" w:hAnsi="Times New Roman" w:cs="Times New Roman"/>
          <w:sz w:val="24"/>
          <w:szCs w:val="24"/>
        </w:rPr>
        <w:t>Direkt işçilik maliyetleri, mamulün üretil</w:t>
      </w:r>
      <w:r w:rsidR="00564724" w:rsidRPr="00564724">
        <w:rPr>
          <w:rFonts w:ascii="Times New Roman" w:hAnsi="Times New Roman" w:cs="Times New Roman"/>
          <w:sz w:val="24"/>
          <w:szCs w:val="24"/>
        </w:rPr>
        <w:t xml:space="preserve">mesinde doğrudan etkisi olan, </w:t>
      </w:r>
      <w:r w:rsidRPr="00564724">
        <w:rPr>
          <w:rFonts w:ascii="Times New Roman" w:hAnsi="Times New Roman" w:cs="Times New Roman"/>
          <w:sz w:val="24"/>
          <w:szCs w:val="24"/>
        </w:rPr>
        <w:t xml:space="preserve">bir mamul için ne kadar emek harcadıkları net ve kolay bir şekilde izlenebilen </w:t>
      </w:r>
      <w:r w:rsidR="00564724" w:rsidRPr="00564724">
        <w:rPr>
          <w:rFonts w:ascii="Times New Roman" w:hAnsi="Times New Roman" w:cs="Times New Roman"/>
          <w:sz w:val="24"/>
          <w:szCs w:val="24"/>
        </w:rPr>
        <w:t>ve üretilen mamulün maliyetine doğrudan yüklenen işçilikler</w:t>
      </w:r>
      <w:r w:rsidRPr="00564724">
        <w:rPr>
          <w:rFonts w:ascii="Times New Roman" w:hAnsi="Times New Roman" w:cs="Times New Roman"/>
          <w:sz w:val="24"/>
          <w:szCs w:val="24"/>
        </w:rPr>
        <w:t xml:space="preserve"> için katlanılan </w:t>
      </w:r>
      <w:proofErr w:type="gramStart"/>
      <w:r w:rsidRPr="00564724">
        <w:rPr>
          <w:rFonts w:ascii="Times New Roman" w:hAnsi="Times New Roman" w:cs="Times New Roman"/>
          <w:sz w:val="24"/>
          <w:szCs w:val="24"/>
        </w:rPr>
        <w:t>fedakarlıkların</w:t>
      </w:r>
      <w:proofErr w:type="gramEnd"/>
      <w:r w:rsidRPr="00564724">
        <w:rPr>
          <w:rFonts w:ascii="Times New Roman" w:hAnsi="Times New Roman" w:cs="Times New Roman"/>
          <w:sz w:val="24"/>
          <w:szCs w:val="24"/>
        </w:rPr>
        <w:t xml:space="preserve"> parasal karşılığı olarak</w:t>
      </w:r>
      <w:r w:rsidR="00E87833" w:rsidRPr="00564724">
        <w:rPr>
          <w:rFonts w:ascii="Times New Roman" w:hAnsi="Times New Roman" w:cs="Times New Roman"/>
          <w:sz w:val="24"/>
          <w:szCs w:val="24"/>
        </w:rPr>
        <w:t xml:space="preserve"> </w:t>
      </w:r>
      <w:r w:rsidR="00437800">
        <w:rPr>
          <w:rFonts w:ascii="Times New Roman" w:hAnsi="Times New Roman" w:cs="Times New Roman"/>
          <w:sz w:val="24"/>
          <w:szCs w:val="24"/>
        </w:rPr>
        <w:t>ifade edilmektedir (Garrison ve</w:t>
      </w:r>
      <w:r w:rsidRPr="00564724">
        <w:rPr>
          <w:rFonts w:ascii="Times New Roman" w:hAnsi="Times New Roman" w:cs="Times New Roman"/>
          <w:sz w:val="24"/>
          <w:szCs w:val="24"/>
        </w:rPr>
        <w:t xml:space="preserve"> Noreen, 1997: 46). Bir başka ifadeyle ise hammaddelerin mamul şekline dönüştürülmesi sürecinde üretim ile direkt ilişkisi olan işçiler için katlanılan maliyetler şeklin</w:t>
      </w:r>
      <w:r w:rsidR="00437800">
        <w:rPr>
          <w:rFonts w:ascii="Times New Roman" w:hAnsi="Times New Roman" w:cs="Times New Roman"/>
          <w:sz w:val="24"/>
          <w:szCs w:val="24"/>
        </w:rPr>
        <w:t>de tanımlanmaktadır (Homgren ve</w:t>
      </w:r>
      <w:r w:rsidRPr="00564724">
        <w:rPr>
          <w:rFonts w:ascii="Times New Roman" w:hAnsi="Times New Roman" w:cs="Times New Roman"/>
          <w:sz w:val="24"/>
          <w:szCs w:val="24"/>
        </w:rPr>
        <w:t xml:space="preserve"> Foster, 1987: 29). Örneğin, torna </w:t>
      </w:r>
      <w:proofErr w:type="gramStart"/>
      <w:r w:rsidRPr="00564724">
        <w:rPr>
          <w:rFonts w:ascii="Times New Roman" w:hAnsi="Times New Roman" w:cs="Times New Roman"/>
          <w:sz w:val="24"/>
          <w:szCs w:val="24"/>
        </w:rPr>
        <w:t>tezgahını</w:t>
      </w:r>
      <w:proofErr w:type="gramEnd"/>
      <w:r w:rsidRPr="00564724">
        <w:rPr>
          <w:rFonts w:ascii="Times New Roman" w:hAnsi="Times New Roman" w:cs="Times New Roman"/>
          <w:sz w:val="24"/>
          <w:szCs w:val="24"/>
        </w:rPr>
        <w:t xml:space="preserve"> kullanan işçi, kaynak bölümünde çalışan işçi ve montaj </w:t>
      </w:r>
      <w:r w:rsidRPr="00564724">
        <w:rPr>
          <w:rFonts w:ascii="Times New Roman" w:hAnsi="Times New Roman" w:cs="Times New Roman"/>
          <w:sz w:val="24"/>
          <w:szCs w:val="24"/>
        </w:rPr>
        <w:lastRenderedPageBreak/>
        <w:t xml:space="preserve">bölümünde çalışan işçi için katlanılan maliyetler üretimi doğrudan etkilemesinden dolayı direkt işçilik maliyetleri niteliğindedir (Abdioğlu, 2016: 188). </w:t>
      </w:r>
    </w:p>
    <w:p w14:paraId="0CD8785B" w14:textId="77777777" w:rsidR="002C74C2" w:rsidRPr="00564724" w:rsidRDefault="002C74C2" w:rsidP="00314E01">
      <w:pPr>
        <w:spacing w:line="360" w:lineRule="auto"/>
        <w:ind w:firstLine="709"/>
        <w:jc w:val="both"/>
        <w:rPr>
          <w:rFonts w:ascii="Times New Roman" w:hAnsi="Times New Roman" w:cs="Times New Roman"/>
          <w:sz w:val="24"/>
          <w:szCs w:val="24"/>
        </w:rPr>
      </w:pPr>
      <w:r w:rsidRPr="00564724">
        <w:rPr>
          <w:rFonts w:ascii="Times New Roman" w:hAnsi="Times New Roman" w:cs="Times New Roman"/>
          <w:sz w:val="24"/>
          <w:szCs w:val="24"/>
        </w:rPr>
        <w:t xml:space="preserve">Direkt işçilik maliyetlerini, esas üretim gider yerlerinde çalışan ve fiilen üretime doğrudan etkisi olan işçiler için katlanılan </w:t>
      </w:r>
      <w:proofErr w:type="gramStart"/>
      <w:r w:rsidRPr="00564724">
        <w:rPr>
          <w:rFonts w:ascii="Times New Roman" w:hAnsi="Times New Roman" w:cs="Times New Roman"/>
          <w:sz w:val="24"/>
          <w:szCs w:val="24"/>
        </w:rPr>
        <w:t>fedakarlıkların</w:t>
      </w:r>
      <w:proofErr w:type="gramEnd"/>
      <w:r w:rsidRPr="00564724">
        <w:rPr>
          <w:rFonts w:ascii="Times New Roman" w:hAnsi="Times New Roman" w:cs="Times New Roman"/>
          <w:sz w:val="24"/>
          <w:szCs w:val="24"/>
        </w:rPr>
        <w:t xml:space="preserve"> parasal karşılığı olarak da tanımlamak mümkündür (Gören ve Çelik, 2004: 28). Bir hazır giyim işletmesi için kesim bölümünde faaliyet gösteren ve kesim işlemini yapan ya da dikim bölümünde dikim işlemini yapan işçilik için katlanılan </w:t>
      </w:r>
      <w:proofErr w:type="gramStart"/>
      <w:r w:rsidRPr="00564724">
        <w:rPr>
          <w:rFonts w:ascii="Times New Roman" w:hAnsi="Times New Roman" w:cs="Times New Roman"/>
          <w:sz w:val="24"/>
          <w:szCs w:val="24"/>
        </w:rPr>
        <w:t>fedakarlıklar</w:t>
      </w:r>
      <w:proofErr w:type="gramEnd"/>
      <w:r w:rsidRPr="00564724">
        <w:rPr>
          <w:rFonts w:ascii="Times New Roman" w:hAnsi="Times New Roman" w:cs="Times New Roman"/>
          <w:sz w:val="24"/>
          <w:szCs w:val="24"/>
        </w:rPr>
        <w:t xml:space="preserve"> direkt işçilik maliyetlerine örnek verilebilir (Ertaş, 2016: 159). </w:t>
      </w:r>
    </w:p>
    <w:p w14:paraId="732FD18F" w14:textId="0CA92589" w:rsidR="00EF2A05" w:rsidRPr="00564724" w:rsidRDefault="002C74C2" w:rsidP="00314E01">
      <w:pPr>
        <w:spacing w:line="360" w:lineRule="auto"/>
        <w:ind w:firstLine="709"/>
        <w:jc w:val="both"/>
        <w:rPr>
          <w:rFonts w:ascii="Times New Roman" w:hAnsi="Times New Roman" w:cs="Times New Roman"/>
          <w:sz w:val="24"/>
          <w:szCs w:val="24"/>
        </w:rPr>
      </w:pPr>
      <w:r w:rsidRPr="00564724">
        <w:rPr>
          <w:rFonts w:ascii="Times New Roman" w:hAnsi="Times New Roman" w:cs="Times New Roman"/>
          <w:sz w:val="24"/>
          <w:szCs w:val="24"/>
        </w:rPr>
        <w:t xml:space="preserve">Yapılan tanımlardan hareketle bir işçilik maliyetinin direkt niteliği taşıyabilmesi için esas üretim gider yerinde oluşması ve ortaya çıkan işçilik maliyetinin üretilen mamul maliyetine direkt yüklenebilmesi gerekmektedir (Kısa, 2008: 18). </w:t>
      </w:r>
    </w:p>
    <w:p w14:paraId="5011ADB5"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309F2F1B" w14:textId="77777777" w:rsidR="009C0C0B" w:rsidRDefault="009C0C0B"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1.1.4.1.2.2. Endirekt İşçilik Maliyetleri</w:t>
      </w:r>
    </w:p>
    <w:p w14:paraId="409E0EE2" w14:textId="072B8792"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Direkt işçilik maliyetleri dışında kalan ve dolayısıyla esas üretim gider yerleri dışındaki ve üretim ile doğrudan ilişkisi olmayan elemanlar için katlanılan işçilik maliyetleri endirekt işçilik maliyetlerini oluşturmaktadır (Savcı, 2013: 120; Yükçü, 2014: 185). </w:t>
      </w:r>
    </w:p>
    <w:p w14:paraId="0AADC314" w14:textId="569A095B"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Üretim gider yerlerinde çalışan fakat üretimle doğrudan bir ilişkisi olmayan ve bu yüzden üretilen mamulün maliyetine direkt olarak yüklenemeyen işçilikler için katlanılan maliyetler endirekt işçilik maliyetlerini oluşturmaktadır (Elitaş vd</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2006: 331). Ustabaşının, temizlik personelinin, ambar sorumlusunun ve taşıma yapan çalışanların ücretleri endirekt işçilik </w:t>
      </w:r>
      <w:r w:rsidR="00564724">
        <w:rPr>
          <w:rFonts w:ascii="Times New Roman" w:hAnsi="Times New Roman" w:cs="Times New Roman"/>
          <w:sz w:val="24"/>
          <w:szCs w:val="24"/>
        </w:rPr>
        <w:t>maliyetlerine örnek verilebilir</w:t>
      </w:r>
      <w:r w:rsidRPr="009F3D9E">
        <w:rPr>
          <w:rFonts w:ascii="Times New Roman" w:hAnsi="Times New Roman" w:cs="Times New Roman"/>
          <w:sz w:val="24"/>
          <w:szCs w:val="24"/>
        </w:rPr>
        <w:t xml:space="preserve"> (Abdioğlu, 2016: 188). </w:t>
      </w:r>
    </w:p>
    <w:p w14:paraId="6F4331F3" w14:textId="517E50E3" w:rsidR="00C90BB9"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Endirekt işçilik maliyetleri, yardımcı işçilik maliyetleri ve yönetici işçilik maliyetleri olarak ikiye ayrılmaktadır (Kaygusuz ve Dokur, 2018: </w:t>
      </w:r>
      <w:r w:rsidR="008E5F83">
        <w:rPr>
          <w:rFonts w:ascii="Times New Roman" w:hAnsi="Times New Roman" w:cs="Times New Roman"/>
          <w:sz w:val="24"/>
          <w:szCs w:val="24"/>
        </w:rPr>
        <w:t xml:space="preserve">130). </w:t>
      </w:r>
    </w:p>
    <w:p w14:paraId="643D5E2B" w14:textId="6E65CEB5" w:rsidR="00E873BB" w:rsidRDefault="00E873BB" w:rsidP="00314E01">
      <w:pPr>
        <w:spacing w:line="360" w:lineRule="auto"/>
        <w:ind w:firstLine="709"/>
        <w:jc w:val="both"/>
        <w:rPr>
          <w:rFonts w:ascii="Times New Roman" w:hAnsi="Times New Roman" w:cs="Times New Roman"/>
          <w:sz w:val="24"/>
          <w:szCs w:val="24"/>
        </w:rPr>
      </w:pPr>
    </w:p>
    <w:p w14:paraId="52B7F01C" w14:textId="758353D6" w:rsidR="00564724" w:rsidRDefault="00564724" w:rsidP="00314E01">
      <w:pPr>
        <w:spacing w:line="360" w:lineRule="auto"/>
        <w:ind w:firstLine="709"/>
        <w:jc w:val="both"/>
        <w:rPr>
          <w:rFonts w:ascii="Times New Roman" w:hAnsi="Times New Roman" w:cs="Times New Roman"/>
          <w:sz w:val="24"/>
          <w:szCs w:val="24"/>
        </w:rPr>
      </w:pPr>
    </w:p>
    <w:p w14:paraId="4A3427A3" w14:textId="77777777" w:rsidR="00564724" w:rsidRPr="008E5F83" w:rsidRDefault="00564724" w:rsidP="00314E01">
      <w:pPr>
        <w:spacing w:line="360" w:lineRule="auto"/>
        <w:ind w:firstLine="709"/>
        <w:jc w:val="both"/>
        <w:rPr>
          <w:rFonts w:ascii="Times New Roman" w:hAnsi="Times New Roman" w:cs="Times New Roman"/>
          <w:sz w:val="24"/>
          <w:szCs w:val="24"/>
        </w:rPr>
      </w:pPr>
    </w:p>
    <w:p w14:paraId="7B429227" w14:textId="77777777" w:rsidR="00515DE3" w:rsidRDefault="00515DE3" w:rsidP="00314E01">
      <w:pPr>
        <w:spacing w:line="360" w:lineRule="auto"/>
        <w:ind w:firstLine="709"/>
        <w:jc w:val="center"/>
        <w:rPr>
          <w:rFonts w:ascii="Times New Roman" w:hAnsi="Times New Roman" w:cs="Times New Roman"/>
          <w:b/>
          <w:sz w:val="24"/>
          <w:szCs w:val="24"/>
        </w:rPr>
      </w:pPr>
    </w:p>
    <w:p w14:paraId="7FE01BE7" w14:textId="1F076F39" w:rsidR="002C74C2" w:rsidRPr="00DC7FE9" w:rsidRDefault="009A1D19" w:rsidP="00314E01">
      <w:pPr>
        <w:spacing w:line="360" w:lineRule="auto"/>
        <w:ind w:firstLine="709"/>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Şekil </w:t>
      </w:r>
      <w:r w:rsidR="002C74C2" w:rsidRPr="00DC7FE9">
        <w:rPr>
          <w:rFonts w:ascii="Times New Roman" w:hAnsi="Times New Roman" w:cs="Times New Roman"/>
          <w:b/>
          <w:sz w:val="24"/>
          <w:szCs w:val="24"/>
        </w:rPr>
        <w:t>4. Endirekt İşçilik Maliyetlerinin Sınıflandırılması</w:t>
      </w:r>
    </w:p>
    <w:p w14:paraId="539B6B05" w14:textId="27881760" w:rsidR="002C74C2" w:rsidRPr="008C694A" w:rsidRDefault="002C74C2" w:rsidP="00314E01">
      <w:pPr>
        <w:spacing w:line="360" w:lineRule="auto"/>
        <w:ind w:firstLine="709"/>
        <w:jc w:val="center"/>
        <w:rPr>
          <w:rFonts w:ascii="Times New Roman" w:hAnsi="Times New Roman" w:cs="Times New Roman"/>
          <w:sz w:val="20"/>
          <w:szCs w:val="20"/>
        </w:rPr>
      </w:pPr>
    </w:p>
    <w:p w14:paraId="0C6593A2" w14:textId="2AF58EE0" w:rsidR="002C74C2" w:rsidRPr="008C694A" w:rsidRDefault="00AD2E6F" w:rsidP="00314E01">
      <w:pPr>
        <w:spacing w:line="360" w:lineRule="auto"/>
        <w:ind w:firstLine="709"/>
        <w:jc w:val="center"/>
        <w:rPr>
          <w:rFonts w:ascii="Times New Roman" w:hAnsi="Times New Roman" w:cs="Times New Roman"/>
          <w:sz w:val="20"/>
          <w:szCs w:val="20"/>
        </w:rPr>
      </w:pPr>
      <w:r w:rsidRPr="008C694A">
        <w:rPr>
          <w:rFonts w:ascii="Times New Roman" w:hAnsi="Times New Roman" w:cs="Times New Roman"/>
          <w:noProof/>
          <w:sz w:val="20"/>
          <w:szCs w:val="20"/>
          <w:lang w:eastAsia="tr-TR"/>
        </w:rPr>
        <mc:AlternateContent>
          <mc:Choice Requires="wps">
            <w:drawing>
              <wp:anchor distT="0" distB="0" distL="114300" distR="114300" simplePos="0" relativeHeight="251708416" behindDoc="0" locked="0" layoutInCell="1" allowOverlap="1" wp14:anchorId="0F248170" wp14:editId="4F746B2C">
                <wp:simplePos x="0" y="0"/>
                <wp:positionH relativeFrom="column">
                  <wp:posOffset>3305175</wp:posOffset>
                </wp:positionH>
                <wp:positionV relativeFrom="paragraph">
                  <wp:posOffset>62230</wp:posOffset>
                </wp:positionV>
                <wp:extent cx="1314450" cy="619125"/>
                <wp:effectExtent l="19050" t="19050" r="19050" b="28575"/>
                <wp:wrapNone/>
                <wp:docPr id="26" name="Yuvarlatılmış Dikdörtgen 26"/>
                <wp:cNvGraphicFramePr/>
                <a:graphic xmlns:a="http://schemas.openxmlformats.org/drawingml/2006/main">
                  <a:graphicData uri="http://schemas.microsoft.com/office/word/2010/wordprocessingShape">
                    <wps:wsp>
                      <wps:cNvSpPr/>
                      <wps:spPr>
                        <a:xfrm>
                          <a:off x="0" y="0"/>
                          <a:ext cx="1314450" cy="619125"/>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65356F6E" w14:textId="77777777" w:rsidR="00A63618" w:rsidRPr="00DC7FE9" w:rsidRDefault="00A63618" w:rsidP="002C74C2">
                            <w:pPr>
                              <w:jc w:val="center"/>
                              <w:rPr>
                                <w:rFonts w:ascii="Times New Roman" w:hAnsi="Times New Roman" w:cs="Times New Roman"/>
                                <w:sz w:val="20"/>
                                <w:szCs w:val="20"/>
                              </w:rPr>
                            </w:pPr>
                            <w:r w:rsidRPr="00DC7FE9">
                              <w:rPr>
                                <w:rFonts w:ascii="Times New Roman" w:hAnsi="Times New Roman" w:cs="Times New Roman"/>
                                <w:sz w:val="20"/>
                                <w:szCs w:val="20"/>
                              </w:rPr>
                              <w:t>Yardımcı İşçilik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248170" id="Yuvarlatılmış Dikdörtgen 26" o:spid="_x0000_s1032" style="position:absolute;left:0;text-align:left;margin-left:260.25pt;margin-top:4.9pt;width:103.5pt;height:48.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" fillcolor="white [3201]" strokecolor="black [3200]" strokeweight="3pt">
                <v:stroke joinstyle="miter"/>
                <v:textbox>
                  <w:txbxContent>
                    <w:p w14:paraId="65356F6E" w14:textId="77777777" w:rsidR="00A63618" w:rsidRPr="00DC7FE9" w:rsidRDefault="00A63618" w:rsidP="002C74C2">
                      <w:pPr>
                        <w:jc w:val="center"/>
                        <w:rPr>
                          <w:rFonts w:ascii="Times New Roman" w:hAnsi="Times New Roman" w:cs="Times New Roman"/>
                          <w:sz w:val="20"/>
                          <w:szCs w:val="20"/>
                        </w:rPr>
                      </w:pPr>
                      <w:r w:rsidRPr="00DC7FE9">
                        <w:rPr>
                          <w:rFonts w:ascii="Times New Roman" w:hAnsi="Times New Roman" w:cs="Times New Roman"/>
                          <w:sz w:val="20"/>
                          <w:szCs w:val="20"/>
                        </w:rPr>
                        <w:t>Yardımcı İşçilik Maliyetleri</w:t>
                      </w:r>
                    </w:p>
                  </w:txbxContent>
                </v:textbox>
              </v:roundrect>
            </w:pict>
          </mc:Fallback>
        </mc:AlternateContent>
      </w:r>
    </w:p>
    <w:p w14:paraId="2FDD6826" w14:textId="40ED13DE" w:rsidR="002C74C2" w:rsidRPr="008C694A" w:rsidRDefault="00AD2E6F" w:rsidP="00314E01">
      <w:pPr>
        <w:spacing w:line="360" w:lineRule="auto"/>
        <w:ind w:firstLine="709"/>
        <w:jc w:val="center"/>
        <w:rPr>
          <w:rFonts w:ascii="Times New Roman" w:hAnsi="Times New Roman" w:cs="Times New Roman"/>
          <w:sz w:val="20"/>
          <w:szCs w:val="20"/>
        </w:rPr>
      </w:pPr>
      <w:r w:rsidRPr="008C694A">
        <w:rPr>
          <w:rFonts w:ascii="Times New Roman" w:hAnsi="Times New Roman" w:cs="Times New Roman"/>
          <w:noProof/>
          <w:sz w:val="20"/>
          <w:szCs w:val="20"/>
          <w:lang w:eastAsia="tr-TR"/>
        </w:rPr>
        <mc:AlternateContent>
          <mc:Choice Requires="wps">
            <w:drawing>
              <wp:anchor distT="0" distB="0" distL="114300" distR="114300" simplePos="0" relativeHeight="251707392" behindDoc="0" locked="0" layoutInCell="1" allowOverlap="1" wp14:anchorId="5803A026" wp14:editId="12484032">
                <wp:simplePos x="0" y="0"/>
                <wp:positionH relativeFrom="column">
                  <wp:posOffset>1014730</wp:posOffset>
                </wp:positionH>
                <wp:positionV relativeFrom="paragraph">
                  <wp:posOffset>299085</wp:posOffset>
                </wp:positionV>
                <wp:extent cx="1314450" cy="619125"/>
                <wp:effectExtent l="19050" t="19050" r="19050" b="28575"/>
                <wp:wrapNone/>
                <wp:docPr id="25" name="Yuvarlatılmış Dikdörtgen 25"/>
                <wp:cNvGraphicFramePr/>
                <a:graphic xmlns:a="http://schemas.openxmlformats.org/drawingml/2006/main">
                  <a:graphicData uri="http://schemas.microsoft.com/office/word/2010/wordprocessingShape">
                    <wps:wsp>
                      <wps:cNvSpPr/>
                      <wps:spPr>
                        <a:xfrm>
                          <a:off x="0" y="0"/>
                          <a:ext cx="1314450" cy="619125"/>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0C46FBE7" w14:textId="77777777" w:rsidR="00A63618" w:rsidRPr="00DC7FE9" w:rsidRDefault="00A63618" w:rsidP="002C74C2">
                            <w:pPr>
                              <w:jc w:val="center"/>
                              <w:rPr>
                                <w:rFonts w:ascii="Times New Roman" w:hAnsi="Times New Roman" w:cs="Times New Roman"/>
                                <w:sz w:val="20"/>
                                <w:szCs w:val="20"/>
                              </w:rPr>
                            </w:pPr>
                            <w:r w:rsidRPr="00DC7FE9">
                              <w:rPr>
                                <w:rFonts w:ascii="Times New Roman" w:hAnsi="Times New Roman" w:cs="Times New Roman"/>
                                <w:sz w:val="20"/>
                                <w:szCs w:val="20"/>
                              </w:rPr>
                              <w:t>Endirekt İşçilik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03A026" id="Yuvarlatılmış Dikdörtgen 25" o:spid="_x0000_s1033" style="position:absolute;left:0;text-align:left;margin-left:79.9pt;margin-top:23.55pt;width:103.5pt;height:48.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" fillcolor="white [3201]" strokecolor="black [3200]" strokeweight="3pt">
                <v:stroke joinstyle="miter"/>
                <v:textbox>
                  <w:txbxContent>
                    <w:p w14:paraId="0C46FBE7" w14:textId="77777777" w:rsidR="00A63618" w:rsidRPr="00DC7FE9" w:rsidRDefault="00A63618" w:rsidP="002C74C2">
                      <w:pPr>
                        <w:jc w:val="center"/>
                        <w:rPr>
                          <w:rFonts w:ascii="Times New Roman" w:hAnsi="Times New Roman" w:cs="Times New Roman"/>
                          <w:sz w:val="20"/>
                          <w:szCs w:val="20"/>
                        </w:rPr>
                      </w:pPr>
                      <w:r w:rsidRPr="00DC7FE9">
                        <w:rPr>
                          <w:rFonts w:ascii="Times New Roman" w:hAnsi="Times New Roman" w:cs="Times New Roman"/>
                          <w:sz w:val="20"/>
                          <w:szCs w:val="20"/>
                        </w:rPr>
                        <w:t>Endirekt İşçilik Maliyetleri</w:t>
                      </w:r>
                    </w:p>
                  </w:txbxContent>
                </v:textbox>
              </v:roundrect>
            </w:pict>
          </mc:Fallback>
        </mc:AlternateContent>
      </w:r>
      <w:r w:rsidR="002C74C2" w:rsidRPr="008C694A">
        <w:rPr>
          <w:rFonts w:ascii="Times New Roman" w:hAnsi="Times New Roman" w:cs="Times New Roman"/>
          <w:noProof/>
          <w:sz w:val="20"/>
          <w:szCs w:val="20"/>
          <w:lang w:eastAsia="tr-TR"/>
        </w:rPr>
        <mc:AlternateContent>
          <mc:Choice Requires="wps">
            <w:drawing>
              <wp:anchor distT="0" distB="0" distL="114300" distR="114300" simplePos="0" relativeHeight="251710464" behindDoc="0" locked="0" layoutInCell="1" allowOverlap="1" wp14:anchorId="6D3C793A" wp14:editId="0D06D7F1">
                <wp:simplePos x="0" y="0"/>
                <wp:positionH relativeFrom="column">
                  <wp:posOffset>2329180</wp:posOffset>
                </wp:positionH>
                <wp:positionV relativeFrom="paragraph">
                  <wp:posOffset>66040</wp:posOffset>
                </wp:positionV>
                <wp:extent cx="952500" cy="552450"/>
                <wp:effectExtent l="0" t="38100" r="57150" b="19050"/>
                <wp:wrapNone/>
                <wp:docPr id="28" name="Düz Ok Bağlayıcısı 28"/>
                <wp:cNvGraphicFramePr/>
                <a:graphic xmlns:a="http://schemas.openxmlformats.org/drawingml/2006/main">
                  <a:graphicData uri="http://schemas.microsoft.com/office/word/2010/wordprocessingShape">
                    <wps:wsp>
                      <wps:cNvCnPr/>
                      <wps:spPr>
                        <a:xfrm flipV="1">
                          <a:off x="0" y="0"/>
                          <a:ext cx="952500" cy="55245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462159B" id="Düz Ok Bağlayıcısı 28" o:spid="_x0000_s1026" type="#_x0000_t32" style="position:absolute;margin-left:183.4pt;margin-top:5.2pt;width:75pt;height:43.5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" strokecolor="black [3200]" strokeweight="1.5pt">
                <v:stroke endarrow="block" joinstyle="miter"/>
              </v:shape>
            </w:pict>
          </mc:Fallback>
        </mc:AlternateContent>
      </w:r>
    </w:p>
    <w:p w14:paraId="5BF1396B" w14:textId="51C65664" w:rsidR="002C74C2" w:rsidRPr="008C694A" w:rsidRDefault="00AD2E6F" w:rsidP="00314E01">
      <w:pPr>
        <w:spacing w:line="360" w:lineRule="auto"/>
        <w:ind w:firstLine="709"/>
        <w:jc w:val="center"/>
        <w:rPr>
          <w:rFonts w:ascii="Times New Roman" w:hAnsi="Times New Roman" w:cs="Times New Roman"/>
          <w:sz w:val="20"/>
          <w:szCs w:val="20"/>
        </w:rPr>
      </w:pPr>
      <w:r w:rsidRPr="008C694A">
        <w:rPr>
          <w:rFonts w:ascii="Times New Roman" w:hAnsi="Times New Roman" w:cs="Times New Roman"/>
          <w:noProof/>
          <w:sz w:val="20"/>
          <w:szCs w:val="20"/>
          <w:lang w:eastAsia="tr-TR"/>
        </w:rPr>
        <mc:AlternateContent>
          <mc:Choice Requires="wps">
            <w:drawing>
              <wp:anchor distT="0" distB="0" distL="114300" distR="114300" simplePos="0" relativeHeight="251711488" behindDoc="0" locked="0" layoutInCell="1" allowOverlap="1" wp14:anchorId="5A0F4404" wp14:editId="5BAF7199">
                <wp:simplePos x="0" y="0"/>
                <wp:positionH relativeFrom="margin">
                  <wp:posOffset>2319655</wp:posOffset>
                </wp:positionH>
                <wp:positionV relativeFrom="paragraph">
                  <wp:posOffset>278130</wp:posOffset>
                </wp:positionV>
                <wp:extent cx="914400" cy="561975"/>
                <wp:effectExtent l="0" t="0" r="76200" b="47625"/>
                <wp:wrapNone/>
                <wp:docPr id="29" name="Düz Ok Bağlayıcısı 29"/>
                <wp:cNvGraphicFramePr/>
                <a:graphic xmlns:a="http://schemas.openxmlformats.org/drawingml/2006/main">
                  <a:graphicData uri="http://schemas.microsoft.com/office/word/2010/wordprocessingShape">
                    <wps:wsp>
                      <wps:cNvCnPr/>
                      <wps:spPr>
                        <a:xfrm>
                          <a:off x="0" y="0"/>
                          <a:ext cx="914400" cy="561975"/>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304EC1F" id="Düz Ok Bağlayıcısı 29" o:spid="_x0000_s1026" type="#_x0000_t32" style="position:absolute;margin-left:182.65pt;margin-top:21.9pt;width:1in;height:44.2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" strokecolor="black [3200]" strokeweight="1.5pt">
                <v:stroke endarrow="block" joinstyle="miter"/>
                <w10:wrap anchorx="margin"/>
              </v:shape>
            </w:pict>
          </mc:Fallback>
        </mc:AlternateContent>
      </w:r>
    </w:p>
    <w:p w14:paraId="50349FE0" w14:textId="690505EC" w:rsidR="002C74C2" w:rsidRPr="008C694A" w:rsidRDefault="00AD2E6F" w:rsidP="00314E01">
      <w:pPr>
        <w:spacing w:line="360" w:lineRule="auto"/>
        <w:ind w:firstLine="709"/>
        <w:jc w:val="center"/>
        <w:rPr>
          <w:rFonts w:ascii="Times New Roman" w:hAnsi="Times New Roman" w:cs="Times New Roman"/>
          <w:sz w:val="20"/>
          <w:szCs w:val="20"/>
        </w:rPr>
      </w:pPr>
      <w:r w:rsidRPr="008C694A">
        <w:rPr>
          <w:rFonts w:ascii="Times New Roman" w:hAnsi="Times New Roman" w:cs="Times New Roman"/>
          <w:noProof/>
          <w:sz w:val="20"/>
          <w:szCs w:val="20"/>
          <w:lang w:eastAsia="tr-TR"/>
        </w:rPr>
        <mc:AlternateContent>
          <mc:Choice Requires="wps">
            <w:drawing>
              <wp:anchor distT="0" distB="0" distL="114300" distR="114300" simplePos="0" relativeHeight="251709440" behindDoc="0" locked="0" layoutInCell="1" allowOverlap="1" wp14:anchorId="282B782A" wp14:editId="6CBD385F">
                <wp:simplePos x="0" y="0"/>
                <wp:positionH relativeFrom="column">
                  <wp:posOffset>3267075</wp:posOffset>
                </wp:positionH>
                <wp:positionV relativeFrom="paragraph">
                  <wp:posOffset>198755</wp:posOffset>
                </wp:positionV>
                <wp:extent cx="1314450" cy="619125"/>
                <wp:effectExtent l="19050" t="19050" r="19050" b="28575"/>
                <wp:wrapNone/>
                <wp:docPr id="27" name="Yuvarlatılmış Dikdörtgen 27"/>
                <wp:cNvGraphicFramePr/>
                <a:graphic xmlns:a="http://schemas.openxmlformats.org/drawingml/2006/main">
                  <a:graphicData uri="http://schemas.microsoft.com/office/word/2010/wordprocessingShape">
                    <wps:wsp>
                      <wps:cNvSpPr/>
                      <wps:spPr>
                        <a:xfrm>
                          <a:off x="0" y="0"/>
                          <a:ext cx="1314450" cy="619125"/>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544D927B" w14:textId="77777777" w:rsidR="00A63618" w:rsidRPr="00DC7FE9" w:rsidRDefault="00A63618" w:rsidP="002C74C2">
                            <w:pPr>
                              <w:jc w:val="center"/>
                              <w:rPr>
                                <w:rFonts w:ascii="Times New Roman" w:hAnsi="Times New Roman" w:cs="Times New Roman"/>
                                <w:sz w:val="20"/>
                                <w:szCs w:val="20"/>
                              </w:rPr>
                            </w:pPr>
                            <w:r w:rsidRPr="00DC7FE9">
                              <w:rPr>
                                <w:rFonts w:ascii="Times New Roman" w:hAnsi="Times New Roman" w:cs="Times New Roman"/>
                                <w:sz w:val="20"/>
                                <w:szCs w:val="20"/>
                              </w:rPr>
                              <w:t>Yönetici İşçilik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2B782A" id="Yuvarlatılmış Dikdörtgen 27" o:spid="_x0000_s1034" style="position:absolute;left:0;text-align:left;margin-left:257.25pt;margin-top:15.65pt;width:103.5pt;height:48.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" fillcolor="white [3201]" strokecolor="black [3200]" strokeweight="3pt">
                <v:stroke joinstyle="miter"/>
                <v:textbox>
                  <w:txbxContent>
                    <w:p w14:paraId="544D927B" w14:textId="77777777" w:rsidR="00A63618" w:rsidRPr="00DC7FE9" w:rsidRDefault="00A63618" w:rsidP="002C74C2">
                      <w:pPr>
                        <w:jc w:val="center"/>
                        <w:rPr>
                          <w:rFonts w:ascii="Times New Roman" w:hAnsi="Times New Roman" w:cs="Times New Roman"/>
                          <w:sz w:val="20"/>
                          <w:szCs w:val="20"/>
                        </w:rPr>
                      </w:pPr>
                      <w:r w:rsidRPr="00DC7FE9">
                        <w:rPr>
                          <w:rFonts w:ascii="Times New Roman" w:hAnsi="Times New Roman" w:cs="Times New Roman"/>
                          <w:sz w:val="20"/>
                          <w:szCs w:val="20"/>
                        </w:rPr>
                        <w:t>Yönetici İşçilik Maliyetleri</w:t>
                      </w:r>
                    </w:p>
                  </w:txbxContent>
                </v:textbox>
              </v:roundrect>
            </w:pict>
          </mc:Fallback>
        </mc:AlternateContent>
      </w:r>
    </w:p>
    <w:p w14:paraId="0DE644B2" w14:textId="453A4F67" w:rsidR="002C74C2" w:rsidRPr="008C694A" w:rsidRDefault="002C74C2" w:rsidP="00314E01">
      <w:pPr>
        <w:spacing w:line="360" w:lineRule="auto"/>
        <w:ind w:firstLine="709"/>
        <w:jc w:val="center"/>
        <w:rPr>
          <w:rFonts w:ascii="Times New Roman" w:hAnsi="Times New Roman" w:cs="Times New Roman"/>
          <w:sz w:val="20"/>
          <w:szCs w:val="20"/>
        </w:rPr>
      </w:pPr>
    </w:p>
    <w:p w14:paraId="55E61EDB" w14:textId="77777777" w:rsidR="002C74C2" w:rsidRPr="008C694A" w:rsidRDefault="002C74C2" w:rsidP="00314E01">
      <w:pPr>
        <w:spacing w:line="360" w:lineRule="auto"/>
        <w:ind w:firstLine="709"/>
        <w:jc w:val="both"/>
        <w:rPr>
          <w:rFonts w:ascii="Times New Roman" w:hAnsi="Times New Roman" w:cs="Times New Roman"/>
          <w:sz w:val="20"/>
          <w:szCs w:val="20"/>
        </w:rPr>
      </w:pPr>
    </w:p>
    <w:p w14:paraId="783A8841" w14:textId="77777777" w:rsidR="002C74C2" w:rsidRPr="008C694A" w:rsidRDefault="002C74C2" w:rsidP="00314E01">
      <w:pPr>
        <w:spacing w:line="360" w:lineRule="auto"/>
        <w:ind w:firstLine="709"/>
        <w:rPr>
          <w:rFonts w:ascii="Times New Roman" w:hAnsi="Times New Roman" w:cs="Times New Roman"/>
          <w:b/>
          <w:sz w:val="20"/>
          <w:szCs w:val="20"/>
        </w:rPr>
      </w:pPr>
    </w:p>
    <w:p w14:paraId="788A1780" w14:textId="1BC1066E" w:rsidR="002C74C2" w:rsidRPr="009A1D19" w:rsidRDefault="002C74C2" w:rsidP="00314E01">
      <w:pPr>
        <w:spacing w:line="360" w:lineRule="auto"/>
        <w:ind w:firstLine="709"/>
        <w:jc w:val="center"/>
        <w:rPr>
          <w:rFonts w:ascii="Times New Roman" w:hAnsi="Times New Roman" w:cs="Times New Roman"/>
          <w:sz w:val="20"/>
          <w:szCs w:val="20"/>
        </w:rPr>
      </w:pPr>
      <w:r w:rsidRPr="009A1D19">
        <w:rPr>
          <w:rFonts w:ascii="Times New Roman" w:hAnsi="Times New Roman" w:cs="Times New Roman"/>
          <w:sz w:val="20"/>
          <w:szCs w:val="20"/>
        </w:rPr>
        <w:t xml:space="preserve">Kaynak: Abdioğlu, </w:t>
      </w:r>
      <w:r w:rsidR="009A1D19" w:rsidRPr="009A1D19">
        <w:rPr>
          <w:rFonts w:ascii="Times New Roman" w:hAnsi="Times New Roman" w:cs="Times New Roman"/>
          <w:sz w:val="20"/>
          <w:szCs w:val="20"/>
        </w:rPr>
        <w:t xml:space="preserve">2016: </w:t>
      </w:r>
      <w:r w:rsidRPr="009A1D19">
        <w:rPr>
          <w:rFonts w:ascii="Times New Roman" w:hAnsi="Times New Roman" w:cs="Times New Roman"/>
          <w:sz w:val="20"/>
          <w:szCs w:val="20"/>
        </w:rPr>
        <w:t xml:space="preserve">207. </w:t>
      </w:r>
    </w:p>
    <w:p w14:paraId="5FB15C97" w14:textId="77777777" w:rsidR="00623CD5" w:rsidRPr="0073380B" w:rsidRDefault="00623CD5" w:rsidP="00314E01">
      <w:pPr>
        <w:spacing w:line="360" w:lineRule="auto"/>
        <w:ind w:firstLine="709"/>
        <w:jc w:val="both"/>
        <w:rPr>
          <w:rFonts w:ascii="Times New Roman" w:hAnsi="Times New Roman" w:cs="Times New Roman"/>
          <w:sz w:val="20"/>
          <w:szCs w:val="20"/>
        </w:rPr>
      </w:pPr>
    </w:p>
    <w:p w14:paraId="7D9D89ED" w14:textId="7B3BD888" w:rsidR="00C73460"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Şekil </w:t>
      </w:r>
      <w:r w:rsidR="00777171" w:rsidRPr="009F3D9E">
        <w:rPr>
          <w:rFonts w:ascii="Times New Roman" w:hAnsi="Times New Roman" w:cs="Times New Roman"/>
          <w:sz w:val="24"/>
          <w:szCs w:val="24"/>
        </w:rPr>
        <w:t>4’te</w:t>
      </w:r>
      <w:r w:rsidRPr="009F3D9E">
        <w:rPr>
          <w:rFonts w:ascii="Times New Roman" w:hAnsi="Times New Roman" w:cs="Times New Roman"/>
          <w:sz w:val="24"/>
          <w:szCs w:val="24"/>
        </w:rPr>
        <w:t xml:space="preserve"> görüldüğü gibi ‘‘birden fazla esas üretim gider yerlerinde çalışan ve üretimin aksamadan devam edebilmesine katkı sağlayan işçilerin ücretleri </w:t>
      </w:r>
      <w:r w:rsidRPr="009F3D9E">
        <w:rPr>
          <w:rFonts w:ascii="Times New Roman" w:hAnsi="Times New Roman" w:cs="Times New Roman"/>
          <w:i/>
          <w:sz w:val="24"/>
          <w:szCs w:val="24"/>
        </w:rPr>
        <w:t>yardımcı işçilik maliyetleri,</w:t>
      </w:r>
      <w:r w:rsidRPr="009F3D9E">
        <w:rPr>
          <w:rFonts w:ascii="Times New Roman" w:hAnsi="Times New Roman" w:cs="Times New Roman"/>
          <w:sz w:val="24"/>
          <w:szCs w:val="24"/>
        </w:rPr>
        <w:t xml:space="preserve"> üretim faaliyetlerini yöneten ve koordine eden işçiler için katlanılan maliyetler </w:t>
      </w:r>
      <w:r w:rsidRPr="009F3D9E">
        <w:rPr>
          <w:rFonts w:ascii="Times New Roman" w:hAnsi="Times New Roman" w:cs="Times New Roman"/>
          <w:i/>
          <w:sz w:val="24"/>
          <w:szCs w:val="24"/>
        </w:rPr>
        <w:t xml:space="preserve">yönetici işçilik maliyetleri </w:t>
      </w:r>
      <w:r w:rsidR="00564724">
        <w:rPr>
          <w:rFonts w:ascii="Times New Roman" w:hAnsi="Times New Roman" w:cs="Times New Roman"/>
          <w:sz w:val="24"/>
          <w:szCs w:val="24"/>
        </w:rPr>
        <w:t>olarak ortaya çıkmaktadır</w:t>
      </w:r>
      <w:r w:rsidRPr="009F3D9E">
        <w:rPr>
          <w:rFonts w:ascii="Times New Roman" w:hAnsi="Times New Roman" w:cs="Times New Roman"/>
          <w:sz w:val="24"/>
          <w:szCs w:val="24"/>
        </w:rPr>
        <w:t xml:space="preserve"> (Yükçü, 2014: 286). Temizlik personeli, güvenlik sorumlusu ve yemekhanede çalışan işçilerin maliyetleri yardımcı işçilik maliyetlerine, ustabaşı ve atölye şefi için katlanılan maliyetler yönetici işçilik maliyetlerine örnek verilebilir (Abdioğlu, 2016: 199; Ertaş, 2016: 161).  </w:t>
      </w:r>
    </w:p>
    <w:p w14:paraId="748C79E1"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74FFF254" w14:textId="77777777" w:rsidR="009C0C0B" w:rsidRDefault="009C0C0B"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t>1.1.4.1.2.3. İşçilik Maliyetlerinin İzlenmesi</w:t>
      </w:r>
      <w:r w:rsidRPr="009F3D9E">
        <w:rPr>
          <w:rFonts w:ascii="Times New Roman" w:hAnsi="Times New Roman" w:cs="Times New Roman"/>
          <w:sz w:val="24"/>
          <w:szCs w:val="24"/>
        </w:rPr>
        <w:t xml:space="preserve"> </w:t>
      </w:r>
    </w:p>
    <w:p w14:paraId="5539FFE3" w14:textId="68F408BC" w:rsidR="002C74C2" w:rsidRPr="00FB72FD" w:rsidRDefault="002C74C2" w:rsidP="00314E01">
      <w:pPr>
        <w:spacing w:line="360" w:lineRule="auto"/>
        <w:ind w:firstLine="709"/>
        <w:jc w:val="both"/>
        <w:rPr>
          <w:rFonts w:ascii="Times New Roman" w:hAnsi="Times New Roman" w:cs="Times New Roman"/>
          <w:sz w:val="24"/>
          <w:szCs w:val="24"/>
        </w:rPr>
      </w:pPr>
      <w:r w:rsidRPr="00FB72FD">
        <w:rPr>
          <w:rFonts w:ascii="Times New Roman" w:hAnsi="Times New Roman" w:cs="Times New Roman"/>
          <w:sz w:val="24"/>
          <w:szCs w:val="24"/>
        </w:rPr>
        <w:t xml:space="preserve">İşletmelerin türü ne olursa olsun işçilik maliyetlerinin izlenmesi her işletme açısından önemli bir konudur. İşçilik maliyetlerinin izlenmesi; çalışanların çalışma saatlerinin belirlenmesi, ücretlerinin hesaplanması, bu ücretlerin maliyetlere yüklenmesi ve ödemelerin yapılması gibi aşamalardan oluşmaktadır (Yükçü, 2014: 186). İşçilik maliyetlerinin izlenmesinde ve mamullerin maliyetlerine yüklenmesinde işçi saat kartı, işçi çalışma kartı ve işçi çalışma kartı özeti şeklinde belgeler kullanılmaktadır (Abdioğlu, 2016: 203).  Günümüzde teknolojinin gelişmesi ile birlikte bu belgeler elektronik ortamda düzenlenmektedir (Karakaya, 2014: 185). </w:t>
      </w:r>
    </w:p>
    <w:p w14:paraId="7051D74D" w14:textId="74176A5E" w:rsidR="00C90BB9" w:rsidRPr="00FB72FD" w:rsidRDefault="002C74C2" w:rsidP="00314E01">
      <w:pPr>
        <w:spacing w:line="360" w:lineRule="auto"/>
        <w:ind w:firstLine="709"/>
        <w:jc w:val="both"/>
        <w:rPr>
          <w:rFonts w:ascii="Times New Roman" w:hAnsi="Times New Roman" w:cs="Times New Roman"/>
          <w:sz w:val="24"/>
          <w:szCs w:val="24"/>
        </w:rPr>
      </w:pPr>
      <w:r w:rsidRPr="00FB72FD">
        <w:rPr>
          <w:rFonts w:ascii="Times New Roman" w:hAnsi="Times New Roman" w:cs="Times New Roman"/>
          <w:sz w:val="24"/>
          <w:szCs w:val="24"/>
        </w:rPr>
        <w:lastRenderedPageBreak/>
        <w:t xml:space="preserve">Her işçiye yönelik ayrı ayrı düzenlenen işçi saat kartında işçilerin çalışma saatleri günlük veya aylık olarak yer almaktadır ve işverenler bu karta dayanarak ücret bordolarını </w:t>
      </w:r>
      <w:r w:rsidR="00FB72FD" w:rsidRPr="00FB72FD">
        <w:rPr>
          <w:rFonts w:ascii="Times New Roman" w:hAnsi="Times New Roman" w:cs="Times New Roman"/>
          <w:sz w:val="24"/>
          <w:szCs w:val="24"/>
        </w:rPr>
        <w:t>hazırla</w:t>
      </w:r>
      <w:r w:rsidR="00777171" w:rsidRPr="00FB72FD">
        <w:rPr>
          <w:rFonts w:ascii="Times New Roman" w:hAnsi="Times New Roman" w:cs="Times New Roman"/>
          <w:sz w:val="24"/>
          <w:szCs w:val="24"/>
        </w:rPr>
        <w:t>maktadırlar (</w:t>
      </w:r>
      <w:r w:rsidRPr="00FB72FD">
        <w:rPr>
          <w:rFonts w:ascii="Times New Roman" w:hAnsi="Times New Roman" w:cs="Times New Roman"/>
          <w:sz w:val="24"/>
          <w:szCs w:val="24"/>
        </w:rPr>
        <w:t xml:space="preserve">Kaygusuz ve Dokur, 2018: 136). </w:t>
      </w:r>
      <w:proofErr w:type="gramStart"/>
      <w:r w:rsidRPr="00FB72FD">
        <w:rPr>
          <w:rFonts w:ascii="Times New Roman" w:hAnsi="Times New Roman" w:cs="Times New Roman"/>
          <w:sz w:val="24"/>
          <w:szCs w:val="24"/>
        </w:rPr>
        <w:t>İşçilik maliyetlerinin mamulün toplam maliy</w:t>
      </w:r>
      <w:r w:rsidR="00FB72FD" w:rsidRPr="00FB72FD">
        <w:rPr>
          <w:rFonts w:ascii="Times New Roman" w:hAnsi="Times New Roman" w:cs="Times New Roman"/>
          <w:sz w:val="24"/>
          <w:szCs w:val="24"/>
        </w:rPr>
        <w:t>etlere yüklenmesinde kullanılan</w:t>
      </w:r>
      <w:r w:rsidRPr="00FB72FD">
        <w:rPr>
          <w:rFonts w:ascii="Times New Roman" w:hAnsi="Times New Roman" w:cs="Times New Roman"/>
          <w:sz w:val="24"/>
          <w:szCs w:val="24"/>
        </w:rPr>
        <w:t xml:space="preserve"> </w:t>
      </w:r>
      <w:r w:rsidRPr="00FB72FD">
        <w:rPr>
          <w:rFonts w:ascii="Times New Roman" w:hAnsi="Times New Roman" w:cs="Times New Roman"/>
          <w:i/>
          <w:sz w:val="24"/>
          <w:szCs w:val="24"/>
        </w:rPr>
        <w:t>işçi çalışma kartı</w:t>
      </w:r>
      <w:r w:rsidRPr="00FB72FD">
        <w:rPr>
          <w:rFonts w:ascii="Times New Roman" w:hAnsi="Times New Roman" w:cs="Times New Roman"/>
          <w:sz w:val="24"/>
          <w:szCs w:val="24"/>
        </w:rPr>
        <w:t xml:space="preserve"> işçilerin işyerinde kaldıkları süreleri ile bu süreyi hangi iş için kullandıklarını ve bu sürelerin toplamın üretilen mamullere yüklenmesinde </w:t>
      </w:r>
      <w:r w:rsidR="00FB72FD" w:rsidRPr="00FB72FD">
        <w:rPr>
          <w:rFonts w:ascii="Times New Roman" w:hAnsi="Times New Roman" w:cs="Times New Roman"/>
          <w:sz w:val="24"/>
          <w:szCs w:val="24"/>
        </w:rPr>
        <w:t>kullanılmakta</w:t>
      </w:r>
      <w:r w:rsidR="00777171" w:rsidRPr="00FB72FD">
        <w:rPr>
          <w:rFonts w:ascii="Times New Roman" w:hAnsi="Times New Roman" w:cs="Times New Roman"/>
          <w:sz w:val="24"/>
          <w:szCs w:val="24"/>
        </w:rPr>
        <w:t>, işçi</w:t>
      </w:r>
      <w:r w:rsidRPr="00FB72FD">
        <w:rPr>
          <w:rFonts w:ascii="Times New Roman" w:hAnsi="Times New Roman" w:cs="Times New Roman"/>
          <w:i/>
          <w:sz w:val="24"/>
          <w:szCs w:val="24"/>
        </w:rPr>
        <w:t xml:space="preserve"> çalışma kartı özeti</w:t>
      </w:r>
      <w:r w:rsidRPr="00FB72FD">
        <w:rPr>
          <w:rFonts w:ascii="Times New Roman" w:hAnsi="Times New Roman" w:cs="Times New Roman"/>
          <w:sz w:val="24"/>
          <w:szCs w:val="24"/>
        </w:rPr>
        <w:t xml:space="preserve"> ise belirli süreler itibariyle toplam işçilik maliyetlerinin direkt ve endirekt ayrımı</w:t>
      </w:r>
      <w:r w:rsidR="00FB72FD" w:rsidRPr="00FB72FD">
        <w:rPr>
          <w:rFonts w:ascii="Times New Roman" w:hAnsi="Times New Roman" w:cs="Times New Roman"/>
          <w:sz w:val="24"/>
          <w:szCs w:val="24"/>
        </w:rPr>
        <w:t>na göre düzenlenmesini içermekte ve</w:t>
      </w:r>
      <w:r w:rsidRPr="00FB72FD">
        <w:rPr>
          <w:rFonts w:ascii="Times New Roman" w:hAnsi="Times New Roman" w:cs="Times New Roman"/>
          <w:sz w:val="24"/>
          <w:szCs w:val="24"/>
        </w:rPr>
        <w:t xml:space="preserve"> aynı zamanda muhasebe kayıtlarının da temelini oluşturmaktadır (</w:t>
      </w:r>
      <w:r w:rsidR="00FB72FD" w:rsidRPr="00FB72FD">
        <w:rPr>
          <w:rFonts w:ascii="Times New Roman" w:hAnsi="Times New Roman" w:cs="Times New Roman"/>
          <w:sz w:val="24"/>
          <w:szCs w:val="24"/>
        </w:rPr>
        <w:t>Ertaş, 2016: 160; Yükçü, 2014: 187</w:t>
      </w:r>
      <w:r w:rsidRPr="00FB72FD">
        <w:rPr>
          <w:rFonts w:ascii="Times New Roman" w:hAnsi="Times New Roman" w:cs="Times New Roman"/>
          <w:sz w:val="24"/>
          <w:szCs w:val="24"/>
        </w:rPr>
        <w:t xml:space="preserve">). </w:t>
      </w:r>
      <w:proofErr w:type="gramEnd"/>
      <w:r w:rsidRPr="00FB72FD">
        <w:rPr>
          <w:rFonts w:ascii="Times New Roman" w:hAnsi="Times New Roman" w:cs="Times New Roman"/>
          <w:sz w:val="24"/>
          <w:szCs w:val="24"/>
        </w:rPr>
        <w:t>Maliyet muh</w:t>
      </w:r>
      <w:r w:rsidR="00FB72FD" w:rsidRPr="00FB72FD">
        <w:rPr>
          <w:rFonts w:ascii="Times New Roman" w:hAnsi="Times New Roman" w:cs="Times New Roman"/>
          <w:sz w:val="24"/>
          <w:szCs w:val="24"/>
        </w:rPr>
        <w:t>asebesi açısından bakıldığında</w:t>
      </w:r>
      <w:r w:rsidRPr="00FB72FD">
        <w:rPr>
          <w:rFonts w:ascii="Times New Roman" w:hAnsi="Times New Roman" w:cs="Times New Roman"/>
          <w:sz w:val="24"/>
          <w:szCs w:val="24"/>
        </w:rPr>
        <w:t xml:space="preserve"> işçilik maliyetlerinin izlenmesinde önemli olan bu maliyetlerin üretilen gider yeri ve mamul açısından takip edilmesidir (Karakaya, 2014: 185).  İşverenler açısından bir maliyet unsuru iş görenler için bir gelir olarak işçilik maliyetlerinin kusursuz bir şekilde belirlenmesi ve ödenmesi işgücünün verimliliği açısından da önemlidir (Yükçü, 2014: 186). </w:t>
      </w:r>
    </w:p>
    <w:p w14:paraId="4133CAEB" w14:textId="77777777" w:rsidR="00E873BB" w:rsidRDefault="009C0C0B"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 xml:space="preserve">    </w:t>
      </w:r>
      <w:r>
        <w:rPr>
          <w:rFonts w:ascii="Times New Roman" w:hAnsi="Times New Roman" w:cs="Times New Roman"/>
          <w:b/>
          <w:sz w:val="24"/>
          <w:szCs w:val="24"/>
        </w:rPr>
        <w:tab/>
      </w:r>
    </w:p>
    <w:p w14:paraId="75F549CD" w14:textId="698C29FD" w:rsidR="009C0C0B" w:rsidRDefault="009C0C0B"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1.1.4.1.2.4. Ücret Sistemi</w:t>
      </w:r>
    </w:p>
    <w:p w14:paraId="63D03A32" w14:textId="7395FDD9" w:rsidR="002C74C2" w:rsidRPr="009F3D9E" w:rsidRDefault="002C74C2" w:rsidP="00623CD5">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sz w:val="24"/>
          <w:szCs w:val="24"/>
        </w:rPr>
        <w:t xml:space="preserve">Ücret kavramı, ortaya konulan emek karşılığında işverenler tarafından çalışanlara verilen parasal bir karşılığı ifade etmektedir (Karakaya, 2014: 186). İşveren açısından bakıldığında her ne kadar bir maliyet unsuru olsa da iş gören için bir gelir kaynağı olmasından dolayı ücretin hesaplanması ve zamanında ödenmesi önemli bir konudur (Kaygusuz ve Dokur, 2018: 131). İşçilere emeklerinin karşılığında maddi olarak yapılan ödeme çıplak ücret olarak ifade edilirken bu ücretin üzerine ikramiye ve prim gibi ödemelerin eklenmesiyle ise giydirilmiş ücret kavramları ortaya çıkmaktadır (Yükçü, 2014: 199). İşçiliğin diğer maliyet unsurlarını etkileyen bir maliyet kalemi olmasından dolayı işçilerin moral ve </w:t>
      </w:r>
      <w:proofErr w:type="gramStart"/>
      <w:r w:rsidRPr="009F3D9E">
        <w:rPr>
          <w:rFonts w:ascii="Times New Roman" w:hAnsi="Times New Roman" w:cs="Times New Roman"/>
          <w:sz w:val="24"/>
          <w:szCs w:val="24"/>
        </w:rPr>
        <w:t>motivasyonu</w:t>
      </w:r>
      <w:proofErr w:type="gramEnd"/>
      <w:r w:rsidRPr="009F3D9E">
        <w:rPr>
          <w:rFonts w:ascii="Times New Roman" w:hAnsi="Times New Roman" w:cs="Times New Roman"/>
          <w:sz w:val="24"/>
          <w:szCs w:val="24"/>
        </w:rPr>
        <w:t xml:space="preserve"> ile işgücü verimliliğinin artmasında ücret önemli bir role </w:t>
      </w:r>
      <w:r w:rsidR="00777171" w:rsidRPr="009F3D9E">
        <w:rPr>
          <w:rFonts w:ascii="Times New Roman" w:hAnsi="Times New Roman" w:cs="Times New Roman"/>
          <w:sz w:val="24"/>
          <w:szCs w:val="24"/>
        </w:rPr>
        <w:t>sahiptir (</w:t>
      </w:r>
      <w:r w:rsidRPr="009F3D9E">
        <w:rPr>
          <w:rFonts w:ascii="Times New Roman" w:hAnsi="Times New Roman" w:cs="Times New Roman"/>
          <w:sz w:val="24"/>
          <w:szCs w:val="24"/>
        </w:rPr>
        <w:t>Abdioğlu, 2016: 205)</w:t>
      </w:r>
      <w:r w:rsidR="00777171">
        <w:rPr>
          <w:rFonts w:ascii="Times New Roman" w:hAnsi="Times New Roman" w:cs="Times New Roman"/>
          <w:sz w:val="24"/>
          <w:szCs w:val="24"/>
        </w:rPr>
        <w:t xml:space="preserve">. </w:t>
      </w:r>
      <w:r w:rsidRPr="009F3D9E">
        <w:rPr>
          <w:rFonts w:ascii="Times New Roman" w:hAnsi="Times New Roman" w:cs="Times New Roman"/>
          <w:sz w:val="24"/>
          <w:szCs w:val="24"/>
        </w:rPr>
        <w:t xml:space="preserve">İşletmelerde çalışanların verimliliğini arttırmak ve ücretlerin maliyet üzerindeki olumsuz etkilerini azaltmak için ücret hesaplamaları zaman temeline, akord temeline ve prim esasına göre ücret sistemleri şeklinde hesaplanmaktadır (Ertaş, 2016: 162). </w:t>
      </w:r>
    </w:p>
    <w:p w14:paraId="0D70461F" w14:textId="77777777" w:rsidR="00515DE3" w:rsidRDefault="00515DE3" w:rsidP="00314E01">
      <w:pPr>
        <w:spacing w:line="360" w:lineRule="auto"/>
        <w:ind w:firstLine="709"/>
        <w:jc w:val="both"/>
        <w:rPr>
          <w:rFonts w:ascii="Times New Roman" w:hAnsi="Times New Roman" w:cs="Times New Roman"/>
          <w:b/>
          <w:sz w:val="24"/>
          <w:szCs w:val="24"/>
        </w:rPr>
      </w:pPr>
    </w:p>
    <w:p w14:paraId="3AED0D2B" w14:textId="4BAB8092" w:rsidR="009C0C0B" w:rsidRDefault="009C0C0B"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lastRenderedPageBreak/>
        <w:t>1.1.4.1.3. Genel Üretim Maliyetleri</w:t>
      </w:r>
    </w:p>
    <w:p w14:paraId="7ED00154" w14:textId="2069AFBB" w:rsidR="00E873BB"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Direkt ilk madde ve malzeme ve direkt işçilik maliyetleri dışında kalan ve üretimle ilgili olan bütün maliyetler genel üretim maliyetlerini oluşturmaktadır (Yükçü, 2014: 221). </w:t>
      </w:r>
    </w:p>
    <w:p w14:paraId="118763B7"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31304A0D" w14:textId="1F6D577B" w:rsidR="009C0C0B" w:rsidRDefault="009C0C0B"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t xml:space="preserve">1.1.4.1.3.1. Genel Üretim Maliyetleri </w:t>
      </w:r>
      <w:r w:rsidR="00777171" w:rsidRPr="007E32DE">
        <w:rPr>
          <w:rFonts w:ascii="Times New Roman" w:hAnsi="Times New Roman" w:cs="Times New Roman"/>
          <w:b/>
          <w:sz w:val="24"/>
          <w:szCs w:val="24"/>
        </w:rPr>
        <w:t>ile</w:t>
      </w:r>
      <w:r w:rsidRPr="007E32DE">
        <w:rPr>
          <w:rFonts w:ascii="Times New Roman" w:hAnsi="Times New Roman" w:cs="Times New Roman"/>
          <w:b/>
          <w:sz w:val="24"/>
          <w:szCs w:val="24"/>
        </w:rPr>
        <w:t xml:space="preserve"> İlgili Genel Bilgiler</w:t>
      </w:r>
      <w:r w:rsidRPr="009F3D9E">
        <w:rPr>
          <w:rFonts w:ascii="Times New Roman" w:hAnsi="Times New Roman" w:cs="Times New Roman"/>
          <w:sz w:val="24"/>
          <w:szCs w:val="24"/>
        </w:rPr>
        <w:t xml:space="preserve"> </w:t>
      </w:r>
    </w:p>
    <w:p w14:paraId="71711070" w14:textId="626658EE" w:rsidR="002C74C2" w:rsidRPr="0096544F" w:rsidRDefault="002C74C2" w:rsidP="00314E01">
      <w:pPr>
        <w:spacing w:line="360" w:lineRule="auto"/>
        <w:ind w:firstLine="709"/>
        <w:jc w:val="both"/>
        <w:rPr>
          <w:rFonts w:ascii="Times New Roman" w:hAnsi="Times New Roman" w:cs="Times New Roman"/>
          <w:sz w:val="24"/>
          <w:szCs w:val="24"/>
        </w:rPr>
      </w:pPr>
      <w:r w:rsidRPr="0096544F">
        <w:rPr>
          <w:rFonts w:ascii="Times New Roman" w:hAnsi="Times New Roman" w:cs="Times New Roman"/>
          <w:sz w:val="24"/>
          <w:szCs w:val="24"/>
        </w:rPr>
        <w:t>Genel üretim maliyetleri yukarıda ifade edildiği gibi direkt ilk madde ve malzeme ve direkt işçilik dışında kalan ve üretim</w:t>
      </w:r>
      <w:r w:rsidR="005F2709" w:rsidRPr="0096544F">
        <w:rPr>
          <w:rFonts w:ascii="Times New Roman" w:hAnsi="Times New Roman" w:cs="Times New Roman"/>
          <w:sz w:val="24"/>
          <w:szCs w:val="24"/>
        </w:rPr>
        <w:t>le ilgili olan bütün maliyetler yani</w:t>
      </w:r>
      <w:r w:rsidRPr="0096544F">
        <w:rPr>
          <w:rFonts w:ascii="Times New Roman" w:hAnsi="Times New Roman" w:cs="Times New Roman"/>
          <w:sz w:val="24"/>
          <w:szCs w:val="24"/>
        </w:rPr>
        <w:t xml:space="preserve"> üretim yapılan fabrikanın kirası ve makinaların </w:t>
      </w:r>
      <w:proofErr w:type="gramStart"/>
      <w:r w:rsidRPr="0096544F">
        <w:rPr>
          <w:rFonts w:ascii="Times New Roman" w:hAnsi="Times New Roman" w:cs="Times New Roman"/>
          <w:sz w:val="24"/>
          <w:szCs w:val="24"/>
        </w:rPr>
        <w:t>amortismanı</w:t>
      </w:r>
      <w:proofErr w:type="gramEnd"/>
      <w:r w:rsidRPr="0096544F">
        <w:rPr>
          <w:rFonts w:ascii="Times New Roman" w:hAnsi="Times New Roman" w:cs="Times New Roman"/>
          <w:sz w:val="24"/>
          <w:szCs w:val="24"/>
        </w:rPr>
        <w:t xml:space="preserve"> gibi maliyetlerden oluşmaktadır (Eksteen </w:t>
      </w:r>
      <w:r w:rsidR="0096544F">
        <w:rPr>
          <w:rFonts w:ascii="Times New Roman" w:hAnsi="Times New Roman" w:cs="Times New Roman"/>
          <w:sz w:val="24"/>
          <w:szCs w:val="24"/>
        </w:rPr>
        <w:t>ve</w:t>
      </w:r>
      <w:r w:rsidRPr="0096544F">
        <w:rPr>
          <w:rFonts w:ascii="Times New Roman" w:hAnsi="Times New Roman" w:cs="Times New Roman"/>
          <w:sz w:val="24"/>
          <w:szCs w:val="24"/>
        </w:rPr>
        <w:t xml:space="preserve"> Rosenberg, 2002: 14). Genel üretim maliyetleri mamullere direkt olarak yüklenemeyen belirli dağıtım anahtarları ya da faaliyet ölçü</w:t>
      </w:r>
      <w:r w:rsidR="005F2709" w:rsidRPr="0096544F">
        <w:rPr>
          <w:rFonts w:ascii="Times New Roman" w:hAnsi="Times New Roman" w:cs="Times New Roman"/>
          <w:sz w:val="24"/>
          <w:szCs w:val="24"/>
        </w:rPr>
        <w:t xml:space="preserve">tleri kullanılarak yüklenebilen </w:t>
      </w:r>
      <w:r w:rsidRPr="0096544F">
        <w:rPr>
          <w:rFonts w:ascii="Times New Roman" w:hAnsi="Times New Roman" w:cs="Times New Roman"/>
          <w:sz w:val="24"/>
          <w:szCs w:val="24"/>
        </w:rPr>
        <w:t>‘‘direkt maliyetlerin haricindeki endirekt maliyetler’’ den oluşmaktadır (Solomın, 2004: 43). Genel üretim maliyetleri içerisinde farklı ve çeşit</w:t>
      </w:r>
      <w:r w:rsidR="005F2709" w:rsidRPr="0096544F">
        <w:rPr>
          <w:rFonts w:ascii="Times New Roman" w:hAnsi="Times New Roman" w:cs="Times New Roman"/>
          <w:sz w:val="24"/>
          <w:szCs w:val="24"/>
        </w:rPr>
        <w:t>li</w:t>
      </w:r>
      <w:r w:rsidRPr="0096544F">
        <w:rPr>
          <w:rFonts w:ascii="Times New Roman" w:hAnsi="Times New Roman" w:cs="Times New Roman"/>
          <w:sz w:val="24"/>
          <w:szCs w:val="24"/>
        </w:rPr>
        <w:t xml:space="preserve"> maliyet türü bulunduğu için direkt ilk madde ve malzeme ve direkt işçilik gibi tek bir maliyet türünü kapsamamaktadır (Kaygusuz ve Dokur, 2018: 161). Bu sebeple de mamullerle yüklenmesi açısından zorluklar yaşanmaktadır. </w:t>
      </w:r>
    </w:p>
    <w:p w14:paraId="1990943F" w14:textId="77614016" w:rsidR="002C74C2" w:rsidRPr="0096544F" w:rsidRDefault="002C74C2" w:rsidP="00314E01">
      <w:pPr>
        <w:spacing w:line="360" w:lineRule="auto"/>
        <w:ind w:firstLine="709"/>
        <w:jc w:val="both"/>
        <w:rPr>
          <w:rFonts w:ascii="Times New Roman" w:hAnsi="Times New Roman" w:cs="Times New Roman"/>
          <w:sz w:val="24"/>
          <w:szCs w:val="24"/>
        </w:rPr>
      </w:pPr>
      <w:r w:rsidRPr="0096544F">
        <w:rPr>
          <w:rFonts w:ascii="Times New Roman" w:hAnsi="Times New Roman" w:cs="Times New Roman"/>
          <w:sz w:val="24"/>
          <w:szCs w:val="24"/>
        </w:rPr>
        <w:t xml:space="preserve">Genel üretim maliyetleri üretimi doğrudan etkilemeyen fakat üretim faaliyetinin aksamaması için katlanılması zorunlu olan maliyetlerdir (Kısa, 2008: 19). Örneğin, makinelerin </w:t>
      </w:r>
      <w:proofErr w:type="gramStart"/>
      <w:r w:rsidRPr="0096544F">
        <w:rPr>
          <w:rFonts w:ascii="Times New Roman" w:hAnsi="Times New Roman" w:cs="Times New Roman"/>
          <w:sz w:val="24"/>
          <w:szCs w:val="24"/>
        </w:rPr>
        <w:t>amortisman</w:t>
      </w:r>
      <w:proofErr w:type="gramEnd"/>
      <w:r w:rsidRPr="0096544F">
        <w:rPr>
          <w:rFonts w:ascii="Times New Roman" w:hAnsi="Times New Roman" w:cs="Times New Roman"/>
          <w:sz w:val="24"/>
          <w:szCs w:val="24"/>
        </w:rPr>
        <w:t xml:space="preserve"> giderleri, üretimi koordine eden ustabaşı, bakım onarım hizmetleri, ısınma, aydınlatma</w:t>
      </w:r>
      <w:r w:rsidR="005F2709" w:rsidRPr="0096544F">
        <w:rPr>
          <w:rFonts w:ascii="Times New Roman" w:hAnsi="Times New Roman" w:cs="Times New Roman"/>
          <w:sz w:val="24"/>
          <w:szCs w:val="24"/>
        </w:rPr>
        <w:t>,</w:t>
      </w:r>
      <w:r w:rsidRPr="0096544F">
        <w:rPr>
          <w:rFonts w:ascii="Times New Roman" w:hAnsi="Times New Roman" w:cs="Times New Roman"/>
          <w:sz w:val="24"/>
          <w:szCs w:val="24"/>
        </w:rPr>
        <w:t xml:space="preserve"> elektrik ve kira giderleri üretimi doğrudan etkilemese de üretimin gerçekleşmesi için katlanılması gereken maliyetlerdir (</w:t>
      </w:r>
      <w:r w:rsidR="005F2709" w:rsidRPr="0096544F">
        <w:rPr>
          <w:rFonts w:ascii="Times New Roman" w:hAnsi="Times New Roman" w:cs="Times New Roman"/>
          <w:sz w:val="24"/>
          <w:szCs w:val="24"/>
        </w:rPr>
        <w:t xml:space="preserve">Ertaş, 2016: 207; </w:t>
      </w:r>
      <w:r w:rsidRPr="0096544F">
        <w:rPr>
          <w:rFonts w:ascii="Times New Roman" w:hAnsi="Times New Roman" w:cs="Times New Roman"/>
          <w:sz w:val="24"/>
          <w:szCs w:val="24"/>
        </w:rPr>
        <w:t>Savcı, 201</w:t>
      </w:r>
      <w:r w:rsidR="005F2709" w:rsidRPr="0096544F">
        <w:rPr>
          <w:rFonts w:ascii="Times New Roman" w:hAnsi="Times New Roman" w:cs="Times New Roman"/>
          <w:sz w:val="24"/>
          <w:szCs w:val="24"/>
        </w:rPr>
        <w:t>3: 53</w:t>
      </w:r>
      <w:r w:rsidRPr="0096544F">
        <w:rPr>
          <w:rFonts w:ascii="Times New Roman" w:hAnsi="Times New Roman" w:cs="Times New Roman"/>
          <w:sz w:val="24"/>
          <w:szCs w:val="24"/>
        </w:rPr>
        <w:t xml:space="preserve">). </w:t>
      </w:r>
    </w:p>
    <w:p w14:paraId="5A93FC98" w14:textId="12092199" w:rsidR="002C74C2" w:rsidRPr="0096544F" w:rsidRDefault="002C74C2" w:rsidP="00314E01">
      <w:pPr>
        <w:spacing w:line="360" w:lineRule="auto"/>
        <w:ind w:firstLine="709"/>
        <w:jc w:val="both"/>
        <w:rPr>
          <w:rFonts w:ascii="Times New Roman" w:hAnsi="Times New Roman" w:cs="Times New Roman"/>
          <w:sz w:val="24"/>
          <w:szCs w:val="24"/>
        </w:rPr>
      </w:pPr>
      <w:r w:rsidRPr="0096544F">
        <w:rPr>
          <w:rFonts w:ascii="Times New Roman" w:hAnsi="Times New Roman" w:cs="Times New Roman"/>
          <w:sz w:val="24"/>
          <w:szCs w:val="24"/>
        </w:rPr>
        <w:t xml:space="preserve">Otomasyonun gelişmesiyle birlikte günümüzde direkt giderlerden ziyade endirekt işçilik giderlerinin daha önemli hale gelmesiyle esnek üretim sistemlerini kullanan üretim işletmelerinde direkt işçilik maliyetlerinde düşüş yaşanırken aynı oranda endirekt işçilik maliyetlerinin artması sonucunda genel üretim maliyetleri </w:t>
      </w:r>
      <w:r w:rsidR="00777171" w:rsidRPr="0096544F">
        <w:rPr>
          <w:rFonts w:ascii="Times New Roman" w:hAnsi="Times New Roman" w:cs="Times New Roman"/>
          <w:sz w:val="24"/>
          <w:szCs w:val="24"/>
        </w:rPr>
        <w:t>artmaktadır (</w:t>
      </w:r>
      <w:r w:rsidRPr="0096544F">
        <w:rPr>
          <w:rFonts w:ascii="Times New Roman" w:hAnsi="Times New Roman" w:cs="Times New Roman"/>
          <w:sz w:val="24"/>
          <w:szCs w:val="24"/>
        </w:rPr>
        <w:t xml:space="preserve">Karcıoğlu, 2000: 45). Teknolojiye ve makinalara yapılan yatırımların yoğun olduğu işletmelerde genel üretim maliyetleri artış göstermektedir (Gören ve Çelik, 2004: 24). </w:t>
      </w:r>
    </w:p>
    <w:p w14:paraId="7A4E2689" w14:textId="035AB451" w:rsidR="002C74C2" w:rsidRPr="0096544F" w:rsidRDefault="002C74C2" w:rsidP="00314E01">
      <w:pPr>
        <w:spacing w:line="360" w:lineRule="auto"/>
        <w:ind w:firstLine="709"/>
        <w:jc w:val="both"/>
        <w:rPr>
          <w:rFonts w:ascii="Times New Roman" w:hAnsi="Times New Roman" w:cs="Times New Roman"/>
          <w:sz w:val="24"/>
          <w:szCs w:val="24"/>
        </w:rPr>
      </w:pPr>
      <w:r w:rsidRPr="0096544F">
        <w:rPr>
          <w:rFonts w:ascii="Times New Roman" w:hAnsi="Times New Roman" w:cs="Times New Roman"/>
          <w:sz w:val="24"/>
          <w:szCs w:val="24"/>
        </w:rPr>
        <w:t xml:space="preserve">Genel üretim maliyetlerinin mamul maliyetine yüklenmesinde dağıtım anahtarları ve faaliyet ölçütlerinin doğru bir şekilde belirlenirse gerek maliyet kontrolü gerekse </w:t>
      </w:r>
      <w:r w:rsidRPr="0096544F">
        <w:rPr>
          <w:rFonts w:ascii="Times New Roman" w:hAnsi="Times New Roman" w:cs="Times New Roman"/>
          <w:sz w:val="24"/>
          <w:szCs w:val="24"/>
        </w:rPr>
        <w:lastRenderedPageBreak/>
        <w:t xml:space="preserve">üretim maliyetlerinin tespitinin doğru bir şekilde yapılmasında oldukça önemlidir (Civan ve Yıldız, 2004: 88). </w:t>
      </w:r>
    </w:p>
    <w:p w14:paraId="23295560" w14:textId="0339E7B2" w:rsidR="002C74C2" w:rsidRPr="0096544F" w:rsidRDefault="002C74C2" w:rsidP="00314E01">
      <w:pPr>
        <w:spacing w:line="360" w:lineRule="auto"/>
        <w:ind w:firstLine="709"/>
        <w:jc w:val="both"/>
        <w:rPr>
          <w:rFonts w:ascii="Times New Roman" w:hAnsi="Times New Roman" w:cs="Times New Roman"/>
          <w:sz w:val="24"/>
          <w:szCs w:val="24"/>
        </w:rPr>
      </w:pPr>
      <w:r w:rsidRPr="0096544F">
        <w:rPr>
          <w:rFonts w:ascii="Times New Roman" w:hAnsi="Times New Roman" w:cs="Times New Roman"/>
          <w:sz w:val="24"/>
          <w:szCs w:val="24"/>
        </w:rPr>
        <w:t xml:space="preserve">Genel üretim maliyetleri, işletmeyi çalışır durumda tutmak için katlanılan maliyetlerdir (Küçük, 2003: 58).  Üretim işletmelerinde direkt ilk madde ve malzeme ve direkt işçilik maliyetlerin </w:t>
      </w:r>
      <w:r w:rsidR="005F2709" w:rsidRPr="0096544F">
        <w:rPr>
          <w:rFonts w:ascii="Times New Roman" w:hAnsi="Times New Roman" w:cs="Times New Roman"/>
          <w:sz w:val="24"/>
          <w:szCs w:val="24"/>
        </w:rPr>
        <w:t>hammaddelerin</w:t>
      </w:r>
      <w:r w:rsidRPr="0096544F">
        <w:rPr>
          <w:rFonts w:ascii="Times New Roman" w:hAnsi="Times New Roman" w:cs="Times New Roman"/>
          <w:sz w:val="24"/>
          <w:szCs w:val="24"/>
        </w:rPr>
        <w:t xml:space="preserve"> mamul şekline dönüştürülme sürecinde ortaya çıkmasından dolayı temel maliyetler, direkt işçilik ve genel üretim maliyetleri ise şekillendirme maliyetleri olarak ifade edilmektedir (Garrison </w:t>
      </w:r>
      <w:r w:rsidR="0096544F">
        <w:rPr>
          <w:rFonts w:ascii="Times New Roman" w:hAnsi="Times New Roman" w:cs="Times New Roman"/>
          <w:sz w:val="24"/>
          <w:szCs w:val="24"/>
        </w:rPr>
        <w:t>ve</w:t>
      </w:r>
      <w:r w:rsidRPr="0096544F">
        <w:rPr>
          <w:rFonts w:ascii="Times New Roman" w:hAnsi="Times New Roman" w:cs="Times New Roman"/>
          <w:sz w:val="24"/>
          <w:szCs w:val="24"/>
        </w:rPr>
        <w:t xml:space="preserve"> Noreen, 1997: 45-46). </w:t>
      </w:r>
    </w:p>
    <w:p w14:paraId="03BD043E" w14:textId="77777777" w:rsidR="002C74C2" w:rsidRPr="0096544F" w:rsidRDefault="002C74C2" w:rsidP="00314E01">
      <w:pPr>
        <w:spacing w:line="360" w:lineRule="auto"/>
        <w:ind w:firstLine="709"/>
        <w:jc w:val="both"/>
        <w:rPr>
          <w:rFonts w:ascii="Times New Roman" w:hAnsi="Times New Roman" w:cs="Times New Roman"/>
          <w:sz w:val="24"/>
          <w:szCs w:val="24"/>
        </w:rPr>
      </w:pPr>
      <w:r w:rsidRPr="0096544F">
        <w:rPr>
          <w:rFonts w:ascii="Times New Roman" w:hAnsi="Times New Roman" w:cs="Times New Roman"/>
          <w:sz w:val="24"/>
          <w:szCs w:val="24"/>
        </w:rPr>
        <w:t>Direkt ilk madde ve malzeme ve direkt işçilik maliyetleri gibi mamullere doğrudan yüklenemeyen genel üretim maliyetlerinin gider yerlerine dağıtılmasında şu aşamalar söz konusudur (Kaygusuz ve Dokur, 2018: 166):</w:t>
      </w:r>
    </w:p>
    <w:p w14:paraId="05587321" w14:textId="77777777" w:rsidR="002C74C2" w:rsidRPr="0096544F" w:rsidRDefault="002C74C2" w:rsidP="00314E01">
      <w:pPr>
        <w:pStyle w:val="ListeParagraf"/>
        <w:numPr>
          <w:ilvl w:val="0"/>
          <w:numId w:val="26"/>
        </w:numPr>
        <w:spacing w:before="0" w:after="160"/>
        <w:ind w:left="0" w:firstLine="709"/>
        <w:rPr>
          <w:rFonts w:ascii="Times New Roman" w:hAnsi="Times New Roman" w:cs="Times New Roman"/>
          <w:sz w:val="24"/>
          <w:szCs w:val="24"/>
        </w:rPr>
      </w:pPr>
      <w:r w:rsidRPr="0096544F">
        <w:rPr>
          <w:rFonts w:ascii="Times New Roman" w:hAnsi="Times New Roman" w:cs="Times New Roman"/>
          <w:sz w:val="24"/>
          <w:szCs w:val="24"/>
        </w:rPr>
        <w:t>Gider yerlerinin tespit edilmesi ve hesapların bu gider yerlerine göre düzenlenmesi,</w:t>
      </w:r>
    </w:p>
    <w:p w14:paraId="2D4559BC" w14:textId="77777777" w:rsidR="002C74C2" w:rsidRPr="0096544F" w:rsidRDefault="002C74C2" w:rsidP="00314E01">
      <w:pPr>
        <w:pStyle w:val="ListeParagraf"/>
        <w:numPr>
          <w:ilvl w:val="0"/>
          <w:numId w:val="26"/>
        </w:numPr>
        <w:spacing w:before="0" w:after="160"/>
        <w:ind w:left="0" w:firstLine="709"/>
        <w:rPr>
          <w:rFonts w:ascii="Times New Roman" w:hAnsi="Times New Roman" w:cs="Times New Roman"/>
          <w:sz w:val="24"/>
          <w:szCs w:val="24"/>
        </w:rPr>
      </w:pPr>
      <w:r w:rsidRPr="0096544F">
        <w:rPr>
          <w:rFonts w:ascii="Times New Roman" w:hAnsi="Times New Roman" w:cs="Times New Roman"/>
          <w:sz w:val="24"/>
          <w:szCs w:val="24"/>
        </w:rPr>
        <w:t>Giderlerin çeşitlerine ve fonksiyonlarına göre düzenlenmesi,</w:t>
      </w:r>
    </w:p>
    <w:p w14:paraId="5890433C" w14:textId="77777777" w:rsidR="002C74C2" w:rsidRPr="0096544F" w:rsidRDefault="002C74C2" w:rsidP="00314E01">
      <w:pPr>
        <w:pStyle w:val="ListeParagraf"/>
        <w:numPr>
          <w:ilvl w:val="0"/>
          <w:numId w:val="26"/>
        </w:numPr>
        <w:spacing w:before="0" w:after="160"/>
        <w:ind w:left="0" w:firstLine="709"/>
        <w:rPr>
          <w:rFonts w:ascii="Times New Roman" w:hAnsi="Times New Roman" w:cs="Times New Roman"/>
          <w:sz w:val="24"/>
          <w:szCs w:val="24"/>
        </w:rPr>
      </w:pPr>
      <w:r w:rsidRPr="0096544F">
        <w:rPr>
          <w:rFonts w:ascii="Times New Roman" w:hAnsi="Times New Roman" w:cs="Times New Roman"/>
          <w:sz w:val="24"/>
          <w:szCs w:val="24"/>
        </w:rPr>
        <w:t>Giderlerin, gider yerlerine dağıtılması ve ilgili giderlerin gider yerlerinde toplanması,</w:t>
      </w:r>
    </w:p>
    <w:p w14:paraId="317028A5" w14:textId="77777777" w:rsidR="002C74C2" w:rsidRPr="0096544F" w:rsidRDefault="002C74C2" w:rsidP="00314E01">
      <w:pPr>
        <w:pStyle w:val="ListeParagraf"/>
        <w:numPr>
          <w:ilvl w:val="0"/>
          <w:numId w:val="26"/>
        </w:numPr>
        <w:spacing w:before="0" w:after="160"/>
        <w:ind w:left="0" w:firstLine="709"/>
        <w:rPr>
          <w:rFonts w:ascii="Times New Roman" w:hAnsi="Times New Roman" w:cs="Times New Roman"/>
          <w:sz w:val="24"/>
          <w:szCs w:val="24"/>
        </w:rPr>
      </w:pPr>
      <w:r w:rsidRPr="0096544F">
        <w:rPr>
          <w:rFonts w:ascii="Times New Roman" w:hAnsi="Times New Roman" w:cs="Times New Roman"/>
          <w:sz w:val="24"/>
          <w:szCs w:val="24"/>
        </w:rPr>
        <w:t>Toplanan giderlerin üretim maliyetleri ile ilişkisi olanların mamul ve hizmet arasında dağıtılması ve birim maliyetlerin tespiti,</w:t>
      </w:r>
    </w:p>
    <w:p w14:paraId="7DF36A99" w14:textId="49C430B6" w:rsidR="008C694A" w:rsidRPr="0096544F" w:rsidRDefault="002C74C2" w:rsidP="00314E01">
      <w:pPr>
        <w:pStyle w:val="ListeParagraf"/>
        <w:numPr>
          <w:ilvl w:val="0"/>
          <w:numId w:val="26"/>
        </w:numPr>
        <w:spacing w:before="0" w:after="160"/>
        <w:ind w:left="0" w:firstLine="709"/>
        <w:rPr>
          <w:rFonts w:ascii="Times New Roman" w:hAnsi="Times New Roman" w:cs="Times New Roman"/>
          <w:sz w:val="24"/>
          <w:szCs w:val="24"/>
        </w:rPr>
      </w:pPr>
      <w:r w:rsidRPr="0096544F">
        <w:rPr>
          <w:rFonts w:ascii="Times New Roman" w:hAnsi="Times New Roman" w:cs="Times New Roman"/>
          <w:sz w:val="24"/>
          <w:szCs w:val="24"/>
        </w:rPr>
        <w:t xml:space="preserve">Son olarak giderlerin raporlanması yapılmaktadır.  </w:t>
      </w:r>
    </w:p>
    <w:p w14:paraId="068D932F" w14:textId="77777777" w:rsidR="00E873BB" w:rsidRPr="00AD2E6F" w:rsidRDefault="00E873BB" w:rsidP="00AD2E6F">
      <w:pPr>
        <w:rPr>
          <w:rFonts w:ascii="Times New Roman" w:hAnsi="Times New Roman" w:cs="Times New Roman"/>
          <w:sz w:val="24"/>
          <w:szCs w:val="24"/>
        </w:rPr>
      </w:pPr>
    </w:p>
    <w:p w14:paraId="7E4D6C8F" w14:textId="7B0553FA" w:rsidR="002C74C2" w:rsidRPr="009F3D9E" w:rsidRDefault="009C0C0B"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1.1.4.1.3.2. Genel Üretim Maliyetlerinin Türleri</w:t>
      </w:r>
      <w:r w:rsidR="002C74C2" w:rsidRPr="009F3D9E">
        <w:rPr>
          <w:rFonts w:ascii="Times New Roman" w:hAnsi="Times New Roman" w:cs="Times New Roman"/>
          <w:b/>
          <w:sz w:val="24"/>
          <w:szCs w:val="24"/>
        </w:rPr>
        <w:tab/>
      </w:r>
      <w:r w:rsidR="002C74C2" w:rsidRPr="009F3D9E">
        <w:rPr>
          <w:rFonts w:ascii="Times New Roman" w:hAnsi="Times New Roman" w:cs="Times New Roman"/>
          <w:b/>
          <w:sz w:val="24"/>
          <w:szCs w:val="24"/>
        </w:rPr>
        <w:tab/>
      </w:r>
    </w:p>
    <w:p w14:paraId="7A4BED77" w14:textId="7BA2E3DC" w:rsidR="00C90BB9"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Genel üretim maliyetleri çok çeşitli ve farlı özellikteki maliyet kalemlerinden oluşmaktadır (Abdioğlu, 2016: 233). Çeşit itibariyle maliyetler aşağıdaki gibidir (Kaygusuz ve Dokur, 2018: 161).</w:t>
      </w:r>
    </w:p>
    <w:p w14:paraId="34E13E89" w14:textId="4028EC1B" w:rsidR="00E873BB" w:rsidRDefault="00E873BB" w:rsidP="00314E01">
      <w:pPr>
        <w:spacing w:line="360" w:lineRule="auto"/>
        <w:ind w:firstLine="709"/>
        <w:jc w:val="both"/>
        <w:rPr>
          <w:rFonts w:ascii="Times New Roman" w:hAnsi="Times New Roman" w:cs="Times New Roman"/>
          <w:sz w:val="24"/>
          <w:szCs w:val="24"/>
        </w:rPr>
      </w:pPr>
    </w:p>
    <w:p w14:paraId="7CF6A3F8" w14:textId="1CFD4AF8" w:rsidR="00E873BB" w:rsidRDefault="00E873BB" w:rsidP="00314E01">
      <w:pPr>
        <w:spacing w:line="360" w:lineRule="auto"/>
        <w:ind w:firstLine="709"/>
        <w:jc w:val="both"/>
        <w:rPr>
          <w:rFonts w:ascii="Times New Roman" w:hAnsi="Times New Roman" w:cs="Times New Roman"/>
          <w:sz w:val="24"/>
          <w:szCs w:val="24"/>
        </w:rPr>
      </w:pPr>
    </w:p>
    <w:p w14:paraId="3C31D8E5" w14:textId="5F5AA9FF" w:rsidR="00E873BB" w:rsidRDefault="00E873BB" w:rsidP="00314E01">
      <w:pPr>
        <w:spacing w:line="360" w:lineRule="auto"/>
        <w:ind w:firstLine="709"/>
        <w:jc w:val="both"/>
        <w:rPr>
          <w:rFonts w:ascii="Times New Roman" w:hAnsi="Times New Roman" w:cs="Times New Roman"/>
          <w:sz w:val="24"/>
          <w:szCs w:val="24"/>
        </w:rPr>
      </w:pPr>
    </w:p>
    <w:p w14:paraId="43E40D84" w14:textId="137793F2" w:rsidR="006D0E01" w:rsidRPr="009F3D9E" w:rsidRDefault="006D0E01" w:rsidP="0018286B">
      <w:pPr>
        <w:spacing w:line="360" w:lineRule="auto"/>
        <w:jc w:val="both"/>
        <w:rPr>
          <w:rFonts w:ascii="Times New Roman" w:hAnsi="Times New Roman" w:cs="Times New Roman"/>
          <w:sz w:val="24"/>
          <w:szCs w:val="24"/>
        </w:rPr>
      </w:pPr>
    </w:p>
    <w:p w14:paraId="0A99FDBF" w14:textId="77777777" w:rsidR="00515DE3" w:rsidRDefault="00515DE3" w:rsidP="00314E01">
      <w:pPr>
        <w:spacing w:line="360" w:lineRule="auto"/>
        <w:ind w:firstLine="709"/>
        <w:jc w:val="right"/>
        <w:rPr>
          <w:rFonts w:ascii="Times New Roman" w:hAnsi="Times New Roman" w:cs="Times New Roman"/>
          <w:b/>
          <w:sz w:val="24"/>
          <w:szCs w:val="24"/>
        </w:rPr>
      </w:pPr>
    </w:p>
    <w:p w14:paraId="51E21FBD" w14:textId="2A760AA6" w:rsidR="0073380B" w:rsidRPr="008C694A" w:rsidRDefault="009A1D19" w:rsidP="0073380B">
      <w:pPr>
        <w:spacing w:line="360" w:lineRule="auto"/>
        <w:ind w:firstLine="709"/>
        <w:jc w:val="right"/>
        <w:rPr>
          <w:rFonts w:ascii="Times New Roman" w:hAnsi="Times New Roman" w:cs="Times New Roman"/>
          <w:b/>
          <w:sz w:val="20"/>
          <w:szCs w:val="20"/>
        </w:rPr>
      </w:pPr>
      <w:r>
        <w:rPr>
          <w:rFonts w:ascii="Times New Roman" w:hAnsi="Times New Roman" w:cs="Times New Roman"/>
          <w:b/>
          <w:sz w:val="24"/>
          <w:szCs w:val="24"/>
        </w:rPr>
        <w:lastRenderedPageBreak/>
        <w:t xml:space="preserve">Şekil </w:t>
      </w:r>
      <w:r w:rsidR="002C74C2" w:rsidRPr="00C90BB9">
        <w:rPr>
          <w:rFonts w:ascii="Times New Roman" w:hAnsi="Times New Roman" w:cs="Times New Roman"/>
          <w:b/>
          <w:sz w:val="24"/>
          <w:szCs w:val="24"/>
        </w:rPr>
        <w:t>5. Genel Üretim Maliyetlerini Oluşturan Giderlerin Sınıflandırılması</w:t>
      </w:r>
      <w:r w:rsidR="002C74C2" w:rsidRPr="00C73460">
        <w:rPr>
          <w:rFonts w:ascii="Times New Roman" w:hAnsi="Times New Roman" w:cs="Times New Roman"/>
          <w:b/>
          <w:sz w:val="20"/>
          <w:szCs w:val="20"/>
        </w:rPr>
        <w:t xml:space="preserve"> </w:t>
      </w:r>
    </w:p>
    <w:p w14:paraId="6C6B8DC3" w14:textId="77777777" w:rsidR="00621516" w:rsidRDefault="00621516" w:rsidP="00314E01">
      <w:pPr>
        <w:spacing w:line="360" w:lineRule="auto"/>
        <w:ind w:firstLine="709"/>
        <w:rPr>
          <w:rFonts w:ascii="Times New Roman" w:hAnsi="Times New Roman" w:cs="Times New Roman"/>
          <w:sz w:val="20"/>
          <w:szCs w:val="20"/>
        </w:rPr>
      </w:pPr>
      <w:r>
        <w:rPr>
          <w:rFonts w:ascii="Times New Roman" w:hAnsi="Times New Roman" w:cs="Times New Roman"/>
          <w:noProof/>
          <w:sz w:val="20"/>
          <w:szCs w:val="20"/>
          <w:lang w:eastAsia="tr-TR"/>
        </w:rPr>
        <mc:AlternateContent>
          <mc:Choice Requires="wps">
            <w:drawing>
              <wp:anchor distT="0" distB="0" distL="114300" distR="114300" simplePos="0" relativeHeight="251741184" behindDoc="0" locked="0" layoutInCell="1" allowOverlap="1" wp14:anchorId="71F45CFC" wp14:editId="46A0233C">
                <wp:simplePos x="0" y="0"/>
                <wp:positionH relativeFrom="margin">
                  <wp:posOffset>447040</wp:posOffset>
                </wp:positionH>
                <wp:positionV relativeFrom="paragraph">
                  <wp:posOffset>33655</wp:posOffset>
                </wp:positionV>
                <wp:extent cx="4943475" cy="1905000"/>
                <wp:effectExtent l="19050" t="19050" r="28575" b="19050"/>
                <wp:wrapNone/>
                <wp:docPr id="86" name="Dikdörtgen 86"/>
                <wp:cNvGraphicFramePr/>
                <a:graphic xmlns:a="http://schemas.openxmlformats.org/drawingml/2006/main">
                  <a:graphicData uri="http://schemas.microsoft.com/office/word/2010/wordprocessingShape">
                    <wps:wsp>
                      <wps:cNvSpPr/>
                      <wps:spPr>
                        <a:xfrm>
                          <a:off x="0" y="0"/>
                          <a:ext cx="4943475" cy="1905000"/>
                        </a:xfrm>
                        <a:prstGeom prst="rect">
                          <a:avLst/>
                        </a:prstGeom>
                        <a:ln w="28575"/>
                      </wps:spPr>
                      <wps:style>
                        <a:lnRef idx="2">
                          <a:schemeClr val="dk1"/>
                        </a:lnRef>
                        <a:fillRef idx="1">
                          <a:schemeClr val="lt1"/>
                        </a:fillRef>
                        <a:effectRef idx="0">
                          <a:schemeClr val="dk1"/>
                        </a:effectRef>
                        <a:fontRef idx="minor">
                          <a:schemeClr val="dk1"/>
                        </a:fontRef>
                      </wps:style>
                      <wps:txbx>
                        <w:txbxContent>
                          <w:p w14:paraId="7CF9BAB2" w14:textId="77777777" w:rsidR="00A63618" w:rsidRPr="000C160E" w:rsidRDefault="00A63618" w:rsidP="00621516">
                            <w:pPr>
                              <w:rPr>
                                <w:rFonts w:ascii="Times New Roman" w:hAnsi="Times New Roman" w:cs="Times New Roman"/>
                                <w:sz w:val="20"/>
                                <w:szCs w:val="20"/>
                              </w:rPr>
                            </w:pPr>
                            <w:r w:rsidRPr="000C160E">
                              <w:rPr>
                                <w:rFonts w:ascii="Times New Roman" w:hAnsi="Times New Roman" w:cs="Times New Roman"/>
                                <w:sz w:val="20"/>
                                <w:szCs w:val="20"/>
                              </w:rPr>
                              <w:t>Endirekt Malzeme Maliyeti</w:t>
                            </w:r>
                          </w:p>
                          <w:p w14:paraId="137C2ED6" w14:textId="77777777" w:rsidR="00A63618" w:rsidRPr="000C160E" w:rsidRDefault="00A63618" w:rsidP="00621516">
                            <w:pPr>
                              <w:rPr>
                                <w:rFonts w:ascii="Times New Roman" w:hAnsi="Times New Roman" w:cs="Times New Roman"/>
                                <w:sz w:val="20"/>
                                <w:szCs w:val="20"/>
                              </w:rPr>
                            </w:pPr>
                            <w:r w:rsidRPr="000C160E">
                              <w:rPr>
                                <w:rFonts w:ascii="Times New Roman" w:hAnsi="Times New Roman" w:cs="Times New Roman"/>
                                <w:sz w:val="20"/>
                                <w:szCs w:val="20"/>
                              </w:rPr>
                              <w:t>Endirekt İşçilik Maliyeti</w:t>
                            </w:r>
                          </w:p>
                          <w:p w14:paraId="1E1D7813" w14:textId="77777777" w:rsidR="00A63618" w:rsidRPr="000C160E" w:rsidRDefault="00A63618" w:rsidP="00621516">
                            <w:pPr>
                              <w:rPr>
                                <w:rFonts w:ascii="Times New Roman" w:hAnsi="Times New Roman" w:cs="Times New Roman"/>
                                <w:sz w:val="20"/>
                                <w:szCs w:val="20"/>
                              </w:rPr>
                            </w:pPr>
                            <w:r w:rsidRPr="000C160E">
                              <w:rPr>
                                <w:rFonts w:ascii="Times New Roman" w:hAnsi="Times New Roman" w:cs="Times New Roman"/>
                                <w:sz w:val="20"/>
                                <w:szCs w:val="20"/>
                              </w:rPr>
                              <w:t>Memur Ücret ve Giderleri</w:t>
                            </w:r>
                          </w:p>
                          <w:p w14:paraId="6B942A72" w14:textId="77777777" w:rsidR="00A63618" w:rsidRDefault="00A63618" w:rsidP="00621516">
                            <w:pPr>
                              <w:rPr>
                                <w:rFonts w:ascii="Times New Roman" w:hAnsi="Times New Roman" w:cs="Times New Roman"/>
                                <w:sz w:val="20"/>
                                <w:szCs w:val="20"/>
                              </w:rPr>
                            </w:pPr>
                            <w:r w:rsidRPr="000C160E">
                              <w:rPr>
                                <w:rFonts w:ascii="Times New Roman" w:hAnsi="Times New Roman" w:cs="Times New Roman"/>
                                <w:sz w:val="20"/>
                                <w:szCs w:val="20"/>
                              </w:rPr>
                              <w:t>Dışarıdan Sağlanan Fayda ve Hizmetler</w:t>
                            </w:r>
                            <w:r>
                              <w:rPr>
                                <w:rFonts w:ascii="Times New Roman" w:hAnsi="Times New Roman" w:cs="Times New Roman"/>
                                <w:sz w:val="20"/>
                                <w:szCs w:val="20"/>
                              </w:rPr>
                              <w:tab/>
                              <w:t xml:space="preserve">         GENEL ÜRETİM MALİYETLERİ</w:t>
                            </w:r>
                          </w:p>
                          <w:p w14:paraId="2E2D4470" w14:textId="77777777" w:rsidR="00A63618" w:rsidRDefault="00A63618" w:rsidP="00621516">
                            <w:pPr>
                              <w:rPr>
                                <w:rFonts w:ascii="Times New Roman" w:hAnsi="Times New Roman" w:cs="Times New Roman"/>
                                <w:sz w:val="20"/>
                                <w:szCs w:val="20"/>
                              </w:rPr>
                            </w:pPr>
                            <w:r>
                              <w:rPr>
                                <w:rFonts w:ascii="Times New Roman" w:hAnsi="Times New Roman" w:cs="Times New Roman"/>
                                <w:sz w:val="20"/>
                                <w:szCs w:val="20"/>
                              </w:rPr>
                              <w:t>Vergi, Resim ve Harçlar</w:t>
                            </w:r>
                          </w:p>
                          <w:p w14:paraId="19A73B41" w14:textId="77777777" w:rsidR="00A63618" w:rsidRDefault="00A63618" w:rsidP="00621516">
                            <w:pPr>
                              <w:rPr>
                                <w:rFonts w:ascii="Times New Roman" w:hAnsi="Times New Roman" w:cs="Times New Roman"/>
                                <w:sz w:val="20"/>
                                <w:szCs w:val="20"/>
                              </w:rPr>
                            </w:pPr>
                            <w:r>
                              <w:rPr>
                                <w:rFonts w:ascii="Times New Roman" w:hAnsi="Times New Roman" w:cs="Times New Roman"/>
                                <w:sz w:val="20"/>
                                <w:szCs w:val="20"/>
                              </w:rPr>
                              <w:t>Amortisman ve Tükenme Payları</w:t>
                            </w:r>
                          </w:p>
                          <w:p w14:paraId="3F98F9CA" w14:textId="77777777" w:rsidR="00A63618" w:rsidRPr="000C160E" w:rsidRDefault="00A63618" w:rsidP="00621516">
                            <w:pPr>
                              <w:rPr>
                                <w:rFonts w:ascii="Times New Roman" w:hAnsi="Times New Roman" w:cs="Times New Roman"/>
                                <w:sz w:val="20"/>
                                <w:szCs w:val="20"/>
                              </w:rPr>
                            </w:pPr>
                            <w:r>
                              <w:rPr>
                                <w:rFonts w:ascii="Times New Roman" w:hAnsi="Times New Roman" w:cs="Times New Roman"/>
                                <w:sz w:val="20"/>
                                <w:szCs w:val="20"/>
                              </w:rPr>
                              <w:t>Çeşitli Giderler</w:t>
                            </w:r>
                          </w:p>
                          <w:p w14:paraId="6AB397AB" w14:textId="77777777" w:rsidR="00A63618" w:rsidRDefault="00A63618" w:rsidP="006215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F45CFC" id="Dikdörtgen 86" o:spid="_x0000_s1035" style="position:absolute;left:0;text-align:left;margin-left:35.2pt;margin-top:2.65pt;width:389.25pt;height:150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" fillcolor="white [3201]" strokecolor="black [3200]" strokeweight="2.25pt">
                <v:textbox>
                  <w:txbxContent>
                    <w:p w14:paraId="7CF9BAB2" w14:textId="77777777" w:rsidR="00A63618" w:rsidRPr="000C160E" w:rsidRDefault="00A63618" w:rsidP="00621516">
                      <w:pPr>
                        <w:rPr>
                          <w:rFonts w:ascii="Times New Roman" w:hAnsi="Times New Roman" w:cs="Times New Roman"/>
                          <w:sz w:val="20"/>
                          <w:szCs w:val="20"/>
                        </w:rPr>
                      </w:pPr>
                      <w:r w:rsidRPr="000C160E">
                        <w:rPr>
                          <w:rFonts w:ascii="Times New Roman" w:hAnsi="Times New Roman" w:cs="Times New Roman"/>
                          <w:sz w:val="20"/>
                          <w:szCs w:val="20"/>
                        </w:rPr>
                        <w:t>Endirekt Malzeme Maliyeti</w:t>
                      </w:r>
                    </w:p>
                    <w:p w14:paraId="137C2ED6" w14:textId="77777777" w:rsidR="00A63618" w:rsidRPr="000C160E" w:rsidRDefault="00A63618" w:rsidP="00621516">
                      <w:pPr>
                        <w:rPr>
                          <w:rFonts w:ascii="Times New Roman" w:hAnsi="Times New Roman" w:cs="Times New Roman"/>
                          <w:sz w:val="20"/>
                          <w:szCs w:val="20"/>
                        </w:rPr>
                      </w:pPr>
                      <w:r w:rsidRPr="000C160E">
                        <w:rPr>
                          <w:rFonts w:ascii="Times New Roman" w:hAnsi="Times New Roman" w:cs="Times New Roman"/>
                          <w:sz w:val="20"/>
                          <w:szCs w:val="20"/>
                        </w:rPr>
                        <w:t>Endirekt İşçilik Maliyeti</w:t>
                      </w:r>
                    </w:p>
                    <w:p w14:paraId="1E1D7813" w14:textId="77777777" w:rsidR="00A63618" w:rsidRPr="000C160E" w:rsidRDefault="00A63618" w:rsidP="00621516">
                      <w:pPr>
                        <w:rPr>
                          <w:rFonts w:ascii="Times New Roman" w:hAnsi="Times New Roman" w:cs="Times New Roman"/>
                          <w:sz w:val="20"/>
                          <w:szCs w:val="20"/>
                        </w:rPr>
                      </w:pPr>
                      <w:r w:rsidRPr="000C160E">
                        <w:rPr>
                          <w:rFonts w:ascii="Times New Roman" w:hAnsi="Times New Roman" w:cs="Times New Roman"/>
                          <w:sz w:val="20"/>
                          <w:szCs w:val="20"/>
                        </w:rPr>
                        <w:t>Memur Ücret ve Giderleri</w:t>
                      </w:r>
                    </w:p>
                    <w:p w14:paraId="6B942A72" w14:textId="77777777" w:rsidR="00A63618" w:rsidRDefault="00A63618" w:rsidP="00621516">
                      <w:pPr>
                        <w:rPr>
                          <w:rFonts w:ascii="Times New Roman" w:hAnsi="Times New Roman" w:cs="Times New Roman"/>
                          <w:sz w:val="20"/>
                          <w:szCs w:val="20"/>
                        </w:rPr>
                      </w:pPr>
                      <w:r w:rsidRPr="000C160E">
                        <w:rPr>
                          <w:rFonts w:ascii="Times New Roman" w:hAnsi="Times New Roman" w:cs="Times New Roman"/>
                          <w:sz w:val="20"/>
                          <w:szCs w:val="20"/>
                        </w:rPr>
                        <w:t>Dışarıdan Sağlanan Fayda ve Hizmetler</w:t>
                      </w:r>
                      <w:r>
                        <w:rPr>
                          <w:rFonts w:ascii="Times New Roman" w:hAnsi="Times New Roman" w:cs="Times New Roman"/>
                          <w:sz w:val="20"/>
                          <w:szCs w:val="20"/>
                        </w:rPr>
                        <w:tab/>
                        <w:t xml:space="preserve">         GENEL ÜRETİM MALİYETLERİ</w:t>
                      </w:r>
                    </w:p>
                    <w:p w14:paraId="2E2D4470" w14:textId="77777777" w:rsidR="00A63618" w:rsidRDefault="00A63618" w:rsidP="00621516">
                      <w:pPr>
                        <w:rPr>
                          <w:rFonts w:ascii="Times New Roman" w:hAnsi="Times New Roman" w:cs="Times New Roman"/>
                          <w:sz w:val="20"/>
                          <w:szCs w:val="20"/>
                        </w:rPr>
                      </w:pPr>
                      <w:r>
                        <w:rPr>
                          <w:rFonts w:ascii="Times New Roman" w:hAnsi="Times New Roman" w:cs="Times New Roman"/>
                          <w:sz w:val="20"/>
                          <w:szCs w:val="20"/>
                        </w:rPr>
                        <w:t>Vergi, Resim ve Harçlar</w:t>
                      </w:r>
                    </w:p>
                    <w:p w14:paraId="19A73B41" w14:textId="77777777" w:rsidR="00A63618" w:rsidRDefault="00A63618" w:rsidP="00621516">
                      <w:pPr>
                        <w:rPr>
                          <w:rFonts w:ascii="Times New Roman" w:hAnsi="Times New Roman" w:cs="Times New Roman"/>
                          <w:sz w:val="20"/>
                          <w:szCs w:val="20"/>
                        </w:rPr>
                      </w:pPr>
                      <w:r>
                        <w:rPr>
                          <w:rFonts w:ascii="Times New Roman" w:hAnsi="Times New Roman" w:cs="Times New Roman"/>
                          <w:sz w:val="20"/>
                          <w:szCs w:val="20"/>
                        </w:rPr>
                        <w:t>Amortisman ve Tükenme Payları</w:t>
                      </w:r>
                    </w:p>
                    <w:p w14:paraId="3F98F9CA" w14:textId="77777777" w:rsidR="00A63618" w:rsidRPr="000C160E" w:rsidRDefault="00A63618" w:rsidP="00621516">
                      <w:pPr>
                        <w:rPr>
                          <w:rFonts w:ascii="Times New Roman" w:hAnsi="Times New Roman" w:cs="Times New Roman"/>
                          <w:sz w:val="20"/>
                          <w:szCs w:val="20"/>
                        </w:rPr>
                      </w:pPr>
                      <w:r>
                        <w:rPr>
                          <w:rFonts w:ascii="Times New Roman" w:hAnsi="Times New Roman" w:cs="Times New Roman"/>
                          <w:sz w:val="20"/>
                          <w:szCs w:val="20"/>
                        </w:rPr>
                        <w:t>Çeşitli Giderler</w:t>
                      </w:r>
                    </w:p>
                    <w:p w14:paraId="6AB397AB" w14:textId="77777777" w:rsidR="00A63618" w:rsidRDefault="00A63618" w:rsidP="00621516">
                      <w:pPr>
                        <w:jc w:val="center"/>
                      </w:pPr>
                    </w:p>
                  </w:txbxContent>
                </v:textbox>
                <w10:wrap anchorx="margin"/>
              </v:rect>
            </w:pict>
          </mc:Fallback>
        </mc:AlternateContent>
      </w:r>
      <w:r>
        <w:rPr>
          <w:rFonts w:ascii="Times New Roman" w:hAnsi="Times New Roman" w:cs="Times New Roman"/>
          <w:noProof/>
          <w:sz w:val="20"/>
          <w:szCs w:val="20"/>
          <w:lang w:eastAsia="tr-TR"/>
        </w:rPr>
        <mc:AlternateContent>
          <mc:Choice Requires="wps">
            <w:drawing>
              <wp:anchor distT="0" distB="0" distL="114300" distR="114300" simplePos="0" relativeHeight="251742208" behindDoc="0" locked="0" layoutInCell="1" allowOverlap="1" wp14:anchorId="0874A006" wp14:editId="7D2BB6E1">
                <wp:simplePos x="0" y="0"/>
                <wp:positionH relativeFrom="column">
                  <wp:posOffset>2700655</wp:posOffset>
                </wp:positionH>
                <wp:positionV relativeFrom="paragraph">
                  <wp:posOffset>102870</wp:posOffset>
                </wp:positionV>
                <wp:extent cx="85725" cy="1752600"/>
                <wp:effectExtent l="0" t="19050" r="161925" b="19050"/>
                <wp:wrapNone/>
                <wp:docPr id="87" name="Sağ Ayraç 87"/>
                <wp:cNvGraphicFramePr/>
                <a:graphic xmlns:a="http://schemas.openxmlformats.org/drawingml/2006/main">
                  <a:graphicData uri="http://schemas.microsoft.com/office/word/2010/wordprocessingShape">
                    <wps:wsp>
                      <wps:cNvSpPr/>
                      <wps:spPr>
                        <a:xfrm>
                          <a:off x="0" y="0"/>
                          <a:ext cx="85725" cy="1752600"/>
                        </a:xfrm>
                        <a:prstGeom prst="rightBrace">
                          <a:avLst/>
                        </a:prstGeom>
                        <a:ln w="38100"/>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72CF3EB9"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Sağ Ayraç 87" o:spid="_x0000_s1026" type="#_x0000_t88" style="position:absolute;margin-left:212.65pt;margin-top:8.1pt;width:6.75pt;height:138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" adj="88" strokecolor="black [3200]" strokeweight="3pt">
                <v:stroke joinstyle="miter"/>
              </v:shape>
            </w:pict>
          </mc:Fallback>
        </mc:AlternateContent>
      </w:r>
    </w:p>
    <w:p w14:paraId="752A6B12" w14:textId="77777777" w:rsidR="00621516" w:rsidRPr="00621516" w:rsidRDefault="00621516" w:rsidP="00314E01">
      <w:pPr>
        <w:spacing w:line="360" w:lineRule="auto"/>
        <w:ind w:firstLine="709"/>
        <w:jc w:val="right"/>
        <w:rPr>
          <w:rFonts w:ascii="Times New Roman" w:hAnsi="Times New Roman" w:cs="Times New Roman"/>
          <w:b/>
          <w:sz w:val="20"/>
          <w:szCs w:val="20"/>
        </w:rPr>
      </w:pPr>
    </w:p>
    <w:p w14:paraId="775A8DD8" w14:textId="77777777" w:rsidR="00621516" w:rsidRDefault="00621516" w:rsidP="00314E01">
      <w:pPr>
        <w:ind w:firstLine="709"/>
        <w:jc w:val="center"/>
        <w:rPr>
          <w:rFonts w:ascii="Times New Roman" w:hAnsi="Times New Roman" w:cs="Times New Roman"/>
          <w:sz w:val="20"/>
          <w:szCs w:val="20"/>
        </w:rPr>
      </w:pPr>
    </w:p>
    <w:p w14:paraId="68007E7E" w14:textId="77777777" w:rsidR="00621516" w:rsidRPr="008C694A" w:rsidRDefault="00621516" w:rsidP="00314E01">
      <w:pPr>
        <w:spacing w:line="360" w:lineRule="auto"/>
        <w:ind w:firstLine="709"/>
        <w:rPr>
          <w:rFonts w:ascii="Times New Roman" w:hAnsi="Times New Roman" w:cs="Times New Roman"/>
          <w:b/>
          <w:sz w:val="20"/>
          <w:szCs w:val="20"/>
        </w:rPr>
      </w:pPr>
    </w:p>
    <w:p w14:paraId="76019EAF" w14:textId="77777777" w:rsidR="00621516" w:rsidRDefault="00621516" w:rsidP="00314E01">
      <w:pPr>
        <w:spacing w:line="360" w:lineRule="auto"/>
        <w:ind w:firstLine="709"/>
        <w:rPr>
          <w:rFonts w:ascii="Times New Roman" w:hAnsi="Times New Roman" w:cs="Times New Roman"/>
          <w:sz w:val="20"/>
          <w:szCs w:val="20"/>
        </w:rPr>
      </w:pPr>
    </w:p>
    <w:p w14:paraId="37318388" w14:textId="77777777" w:rsidR="00621516" w:rsidRDefault="00621516" w:rsidP="00314E01">
      <w:pPr>
        <w:spacing w:line="360" w:lineRule="auto"/>
        <w:ind w:firstLine="709"/>
        <w:rPr>
          <w:rFonts w:ascii="Times New Roman" w:hAnsi="Times New Roman" w:cs="Times New Roman"/>
          <w:sz w:val="20"/>
          <w:szCs w:val="20"/>
        </w:rPr>
      </w:pPr>
    </w:p>
    <w:p w14:paraId="018FB7E0" w14:textId="77777777" w:rsidR="00621516" w:rsidRDefault="00621516" w:rsidP="00314E01">
      <w:pPr>
        <w:spacing w:line="360" w:lineRule="auto"/>
        <w:ind w:firstLine="709"/>
        <w:rPr>
          <w:rFonts w:ascii="Times New Roman" w:hAnsi="Times New Roman" w:cs="Times New Roman"/>
          <w:sz w:val="20"/>
          <w:szCs w:val="20"/>
        </w:rPr>
      </w:pPr>
    </w:p>
    <w:p w14:paraId="018DBA16" w14:textId="328E4CA0" w:rsidR="002C74C2" w:rsidRPr="009A1D19" w:rsidRDefault="002C74C2" w:rsidP="00314E01">
      <w:pPr>
        <w:spacing w:line="360" w:lineRule="auto"/>
        <w:ind w:firstLine="709"/>
        <w:jc w:val="center"/>
        <w:rPr>
          <w:rFonts w:ascii="Times New Roman" w:hAnsi="Times New Roman" w:cs="Times New Roman"/>
          <w:sz w:val="20"/>
          <w:szCs w:val="20"/>
        </w:rPr>
      </w:pPr>
      <w:r w:rsidRPr="009A1D19">
        <w:rPr>
          <w:rFonts w:ascii="Times New Roman" w:hAnsi="Times New Roman" w:cs="Times New Roman"/>
          <w:sz w:val="20"/>
          <w:szCs w:val="20"/>
        </w:rPr>
        <w:t xml:space="preserve">Kaynak: Karakaya, </w:t>
      </w:r>
      <w:r w:rsidR="009A1D19" w:rsidRPr="009A1D19">
        <w:rPr>
          <w:rFonts w:ascii="Times New Roman" w:hAnsi="Times New Roman" w:cs="Times New Roman"/>
          <w:sz w:val="20"/>
          <w:szCs w:val="20"/>
        </w:rPr>
        <w:t xml:space="preserve">2014: </w:t>
      </w:r>
      <w:r w:rsidR="00EF2A05" w:rsidRPr="009A1D19">
        <w:rPr>
          <w:rFonts w:ascii="Times New Roman" w:hAnsi="Times New Roman" w:cs="Times New Roman"/>
          <w:sz w:val="20"/>
          <w:szCs w:val="20"/>
        </w:rPr>
        <w:t>59.</w:t>
      </w:r>
    </w:p>
    <w:p w14:paraId="352889D4" w14:textId="77777777" w:rsidR="00621516" w:rsidRPr="00C90BB9" w:rsidRDefault="00621516" w:rsidP="00314E01">
      <w:pPr>
        <w:spacing w:line="360" w:lineRule="auto"/>
        <w:ind w:firstLine="709"/>
        <w:rPr>
          <w:rFonts w:ascii="Times New Roman" w:hAnsi="Times New Roman" w:cs="Times New Roman"/>
          <w:sz w:val="20"/>
          <w:szCs w:val="20"/>
        </w:rPr>
      </w:pPr>
    </w:p>
    <w:p w14:paraId="78475063" w14:textId="78E7EDFC" w:rsidR="002C74C2"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Şekil </w:t>
      </w:r>
      <w:r w:rsidR="00777171" w:rsidRPr="009F3D9E">
        <w:rPr>
          <w:rFonts w:ascii="Times New Roman" w:hAnsi="Times New Roman" w:cs="Times New Roman"/>
          <w:sz w:val="24"/>
          <w:szCs w:val="24"/>
        </w:rPr>
        <w:t>5’te</w:t>
      </w:r>
      <w:r w:rsidRPr="009F3D9E">
        <w:rPr>
          <w:rFonts w:ascii="Times New Roman" w:hAnsi="Times New Roman" w:cs="Times New Roman"/>
          <w:sz w:val="24"/>
          <w:szCs w:val="24"/>
        </w:rPr>
        <w:t xml:space="preserve"> görüldüğü gibi genel üretim maliyetleri; endirekt malzeme maliyetler, endirekt işçilik maliyetleri, memur ücret ve giderleri, dışarıdan sağlanan fayda ve hizmetler, vergi resim ve harçlar, </w:t>
      </w:r>
      <w:proofErr w:type="gramStart"/>
      <w:r w:rsidRPr="009F3D9E">
        <w:rPr>
          <w:rFonts w:ascii="Times New Roman" w:hAnsi="Times New Roman" w:cs="Times New Roman"/>
          <w:sz w:val="24"/>
          <w:szCs w:val="24"/>
        </w:rPr>
        <w:t>amortisman</w:t>
      </w:r>
      <w:proofErr w:type="gramEnd"/>
      <w:r w:rsidRPr="009F3D9E">
        <w:rPr>
          <w:rFonts w:ascii="Times New Roman" w:hAnsi="Times New Roman" w:cs="Times New Roman"/>
          <w:sz w:val="24"/>
          <w:szCs w:val="24"/>
        </w:rPr>
        <w:t xml:space="preserve"> ve tükenme payları ve çeşitli giderlerden olu</w:t>
      </w:r>
      <w:r w:rsidR="009A1D19">
        <w:rPr>
          <w:rFonts w:ascii="Times New Roman" w:hAnsi="Times New Roman" w:cs="Times New Roman"/>
          <w:sz w:val="24"/>
          <w:szCs w:val="24"/>
        </w:rPr>
        <w:t xml:space="preserve">şmaktadır. (Ertaş, 2016: 209). </w:t>
      </w:r>
    </w:p>
    <w:p w14:paraId="62E3E438" w14:textId="77777777" w:rsidR="001A2A60" w:rsidRPr="009F3D9E" w:rsidRDefault="001A2A60" w:rsidP="00314E01">
      <w:pPr>
        <w:spacing w:line="360" w:lineRule="auto"/>
        <w:ind w:firstLine="709"/>
        <w:jc w:val="both"/>
        <w:rPr>
          <w:rFonts w:ascii="Times New Roman" w:hAnsi="Times New Roman" w:cs="Times New Roman"/>
          <w:sz w:val="24"/>
          <w:szCs w:val="24"/>
        </w:rPr>
      </w:pPr>
    </w:p>
    <w:p w14:paraId="2FCD2747" w14:textId="0826FF50" w:rsidR="009C0C0B" w:rsidRDefault="009C0C0B"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t xml:space="preserve"> 1.2. Üretim Kayıpları</w:t>
      </w:r>
      <w:r w:rsidRPr="009F3D9E">
        <w:rPr>
          <w:rFonts w:ascii="Times New Roman" w:hAnsi="Times New Roman" w:cs="Times New Roman"/>
          <w:sz w:val="24"/>
          <w:szCs w:val="24"/>
        </w:rPr>
        <w:t xml:space="preserve"> </w:t>
      </w:r>
    </w:p>
    <w:p w14:paraId="7E59DD9E" w14:textId="2CB3B159" w:rsidR="00E873BB" w:rsidRPr="00634EC5" w:rsidRDefault="002C74C2" w:rsidP="00542284">
      <w:pPr>
        <w:spacing w:line="360" w:lineRule="auto"/>
        <w:ind w:firstLine="709"/>
        <w:jc w:val="both"/>
        <w:rPr>
          <w:rFonts w:ascii="Times New Roman" w:hAnsi="Times New Roman" w:cs="Times New Roman"/>
          <w:sz w:val="24"/>
          <w:szCs w:val="24"/>
        </w:rPr>
      </w:pPr>
      <w:r w:rsidRPr="00634EC5">
        <w:rPr>
          <w:rFonts w:ascii="Times New Roman" w:hAnsi="Times New Roman" w:cs="Times New Roman"/>
          <w:sz w:val="24"/>
          <w:szCs w:val="24"/>
        </w:rPr>
        <w:t xml:space="preserve">Günümüzün küresel rekabet koşullarında işletmelerin varlıklarını devam ettirebilmeleri için ürettikleri ürünleri müşterilere düşük fiyat ile sunmak istemektedirler fakat bunun mümkün olabilmesi için üretim maliyetlerini düşürmeleri ve üretimde verimliliği sağlamaları </w:t>
      </w:r>
      <w:r w:rsidR="00777171" w:rsidRPr="00634EC5">
        <w:rPr>
          <w:rFonts w:ascii="Times New Roman" w:hAnsi="Times New Roman" w:cs="Times New Roman"/>
          <w:sz w:val="24"/>
          <w:szCs w:val="24"/>
        </w:rPr>
        <w:t>gerekmektedir (</w:t>
      </w:r>
      <w:r w:rsidRPr="00634EC5">
        <w:rPr>
          <w:rFonts w:ascii="Times New Roman" w:hAnsi="Times New Roman" w:cs="Times New Roman"/>
          <w:sz w:val="24"/>
          <w:szCs w:val="24"/>
        </w:rPr>
        <w:t xml:space="preserve">Abdioğlu, 2016: 407). Üretim işletmelerinde ortaya çıkan üretim kayıpları ise işletmede verimliliği azaltıcı bir unsur olarak işletmeler açısından olumsuz bir durumdur (Arabacı, 2001: 23). Üretim maliyetlerinin düşürmenin ilk adımı ise </w:t>
      </w:r>
      <w:r w:rsidR="00634EC5" w:rsidRPr="00634EC5">
        <w:rPr>
          <w:rFonts w:ascii="Times New Roman" w:hAnsi="Times New Roman" w:cs="Times New Roman"/>
          <w:sz w:val="24"/>
          <w:szCs w:val="24"/>
        </w:rPr>
        <w:t xml:space="preserve">maliyetleri arttırıcı bir özelliğe sahip olan </w:t>
      </w:r>
      <w:r w:rsidRPr="00634EC5">
        <w:rPr>
          <w:rFonts w:ascii="Times New Roman" w:hAnsi="Times New Roman" w:cs="Times New Roman"/>
          <w:sz w:val="24"/>
          <w:szCs w:val="24"/>
        </w:rPr>
        <w:t xml:space="preserve">üretim kayıplarının belirlenmesi ve bu kayıpların giderilmesine ya da minimize edilmesi için çalışmaların yapılmasıdır (Abdioğlu, 2016: 407). Bu bölümde ortaya çıkması durumunda üretim maliyetlerinin artmasına neden olan üretim kayıpları ayrıntılı bir şekilde ele alınacaktır.  </w:t>
      </w:r>
    </w:p>
    <w:p w14:paraId="581E8C3A" w14:textId="6D73788A" w:rsidR="00E873BB" w:rsidRDefault="00E873BB" w:rsidP="00314E01">
      <w:pPr>
        <w:spacing w:line="360" w:lineRule="auto"/>
        <w:ind w:firstLine="709"/>
        <w:jc w:val="both"/>
        <w:rPr>
          <w:rFonts w:ascii="Times New Roman" w:hAnsi="Times New Roman" w:cs="Times New Roman"/>
          <w:sz w:val="24"/>
          <w:szCs w:val="24"/>
        </w:rPr>
      </w:pPr>
    </w:p>
    <w:p w14:paraId="01E426DF" w14:textId="77777777" w:rsidR="0018286B" w:rsidRPr="009F3D9E" w:rsidRDefault="0018286B" w:rsidP="00314E01">
      <w:pPr>
        <w:spacing w:line="360" w:lineRule="auto"/>
        <w:ind w:firstLine="709"/>
        <w:jc w:val="both"/>
        <w:rPr>
          <w:rFonts w:ascii="Times New Roman" w:hAnsi="Times New Roman" w:cs="Times New Roman"/>
          <w:sz w:val="24"/>
          <w:szCs w:val="24"/>
        </w:rPr>
      </w:pPr>
    </w:p>
    <w:p w14:paraId="6956202E" w14:textId="77777777" w:rsidR="009C0C0B" w:rsidRDefault="009C0C0B"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lastRenderedPageBreak/>
        <w:t>1.2.1. Üretim İşletmelerinde Üretim Kayıpları</w:t>
      </w:r>
      <w:r w:rsidRPr="009F3D9E">
        <w:rPr>
          <w:rFonts w:ascii="Times New Roman" w:hAnsi="Times New Roman" w:cs="Times New Roman"/>
          <w:sz w:val="24"/>
          <w:szCs w:val="24"/>
        </w:rPr>
        <w:t xml:space="preserve"> </w:t>
      </w:r>
    </w:p>
    <w:p w14:paraId="4FD7AA9D" w14:textId="4F1D48E3" w:rsidR="002C74C2" w:rsidRPr="00BD6DD2" w:rsidRDefault="002C74C2" w:rsidP="00314E01">
      <w:pPr>
        <w:spacing w:line="360" w:lineRule="auto"/>
        <w:ind w:firstLine="709"/>
        <w:jc w:val="both"/>
        <w:rPr>
          <w:rFonts w:ascii="Times New Roman" w:hAnsi="Times New Roman" w:cs="Times New Roman"/>
          <w:sz w:val="24"/>
          <w:szCs w:val="24"/>
        </w:rPr>
      </w:pPr>
      <w:r w:rsidRPr="00BD6DD2">
        <w:rPr>
          <w:rFonts w:ascii="Times New Roman" w:hAnsi="Times New Roman" w:cs="Times New Roman"/>
          <w:sz w:val="24"/>
          <w:szCs w:val="24"/>
        </w:rPr>
        <w:t>Üretim işletmelerinde üretime giren direkt ilk madde ile endirekt ilk madde ve malzeme miktarının tamamı üretimden çıkan mamul ya da yarı mamulün içerisine girmesine rağmen tamamı mamul şekline dönüşememektedir (</w:t>
      </w:r>
      <w:r w:rsidR="0096544F" w:rsidRPr="00BD6DD2">
        <w:rPr>
          <w:rFonts w:ascii="Times New Roman" w:hAnsi="Times New Roman" w:cs="Times New Roman"/>
          <w:sz w:val="24"/>
          <w:szCs w:val="24"/>
        </w:rPr>
        <w:t>Yükçü, 1999: 115</w:t>
      </w:r>
      <w:r w:rsidRPr="00BD6DD2">
        <w:rPr>
          <w:rFonts w:ascii="Times New Roman" w:hAnsi="Times New Roman" w:cs="Times New Roman"/>
          <w:sz w:val="24"/>
          <w:szCs w:val="24"/>
        </w:rPr>
        <w:t>). Üretim kayıpları, üretim sürecinde ya da üretim sürecinin sonunda üretime giren direkt ilk madde ve malzeme, direkt işçilik ve genel üretim maliyetlerinden oluşan üretim maliyetleri ile ilgili kayıplardır (Arabacı, 2001: 23). Bu sebeple üretim işletmeleri için bu kayıpları üretimden çıkan birim miktarını azaltarak maliyet unsurlarında artışa sebep olduğunu ifade etmek mümkündür (</w:t>
      </w:r>
      <w:r w:rsidR="0096544F" w:rsidRPr="00BD6DD2">
        <w:rPr>
          <w:rFonts w:ascii="Times New Roman" w:hAnsi="Times New Roman" w:cs="Times New Roman"/>
          <w:sz w:val="24"/>
          <w:szCs w:val="24"/>
        </w:rPr>
        <w:t>Ertaş, 2016: 337; Yükçü, 2014: 677</w:t>
      </w:r>
      <w:r w:rsidRPr="00BD6DD2">
        <w:rPr>
          <w:rFonts w:ascii="Times New Roman" w:hAnsi="Times New Roman" w:cs="Times New Roman"/>
          <w:sz w:val="24"/>
          <w:szCs w:val="24"/>
        </w:rPr>
        <w:t>). Üretim kayıpları sadece hammaddede</w:t>
      </w:r>
      <w:r w:rsidR="00BD6DD2" w:rsidRPr="00BD6DD2">
        <w:rPr>
          <w:rFonts w:ascii="Times New Roman" w:hAnsi="Times New Roman" w:cs="Times New Roman"/>
          <w:sz w:val="24"/>
          <w:szCs w:val="24"/>
        </w:rPr>
        <w:t xml:space="preserve"> ile ilgili </w:t>
      </w:r>
      <w:r w:rsidRPr="00BD6DD2">
        <w:rPr>
          <w:rFonts w:ascii="Times New Roman" w:hAnsi="Times New Roman" w:cs="Times New Roman"/>
          <w:sz w:val="24"/>
          <w:szCs w:val="24"/>
        </w:rPr>
        <w:t>kayıp olarak değil aynı zamanda direkt işçilik ve genel üretim maliyetlerinden kaynaklanan sebepler</w:t>
      </w:r>
      <w:r w:rsidR="00BD6DD2" w:rsidRPr="00BD6DD2">
        <w:rPr>
          <w:rFonts w:ascii="Times New Roman" w:hAnsi="Times New Roman" w:cs="Times New Roman"/>
          <w:sz w:val="24"/>
          <w:szCs w:val="24"/>
        </w:rPr>
        <w:t>in</w:t>
      </w:r>
      <w:r w:rsidRPr="00BD6DD2">
        <w:rPr>
          <w:rFonts w:ascii="Times New Roman" w:hAnsi="Times New Roman" w:cs="Times New Roman"/>
          <w:sz w:val="24"/>
          <w:szCs w:val="24"/>
        </w:rPr>
        <w:t xml:space="preserve"> de üretim k</w:t>
      </w:r>
      <w:r w:rsidR="00BD6DD2" w:rsidRPr="00BD6DD2">
        <w:rPr>
          <w:rFonts w:ascii="Times New Roman" w:hAnsi="Times New Roman" w:cs="Times New Roman"/>
          <w:sz w:val="24"/>
          <w:szCs w:val="24"/>
        </w:rPr>
        <w:t>aybına neden olması sonucunda maliyetleri</w:t>
      </w:r>
      <w:r w:rsidRPr="00BD6DD2">
        <w:rPr>
          <w:rFonts w:ascii="Times New Roman" w:hAnsi="Times New Roman" w:cs="Times New Roman"/>
          <w:sz w:val="24"/>
          <w:szCs w:val="24"/>
        </w:rPr>
        <w:t xml:space="preserve"> yükselten unsurlardır. İşletmelerde üretim kayıpları ilk madde ve malzemeden, çalışanlardan, üretim teçhizatı ya da yönetim ile ilgili nedenlerden ortaya çıkmaktadır (Abdioğlu, 2016: 408).</w:t>
      </w:r>
    </w:p>
    <w:p w14:paraId="1FB93156" w14:textId="71508D96" w:rsidR="002C74C2" w:rsidRPr="00BD6DD2" w:rsidRDefault="002C74C2" w:rsidP="00314E01">
      <w:pPr>
        <w:spacing w:line="360" w:lineRule="auto"/>
        <w:ind w:firstLine="709"/>
        <w:jc w:val="both"/>
        <w:rPr>
          <w:rFonts w:ascii="Times New Roman" w:hAnsi="Times New Roman" w:cs="Times New Roman"/>
          <w:sz w:val="24"/>
          <w:szCs w:val="24"/>
        </w:rPr>
      </w:pPr>
      <w:r w:rsidRPr="00BD6DD2">
        <w:rPr>
          <w:rFonts w:ascii="Times New Roman" w:hAnsi="Times New Roman" w:cs="Times New Roman"/>
          <w:sz w:val="24"/>
          <w:szCs w:val="24"/>
        </w:rPr>
        <w:t>İşletmelerde üretim kayıplarının üretin öncesinde, üretim aşamasında ya da üretimin sonunda yaşanması ile üretim maliyetleri yükseltmekte ve işletme verimliliği düşmektedir (Arabacı, 2001: 23; Kalkan, 2018: 2). Bir başka ifadeyle, üretime giren girdi miktarı ile üretimden çıkan mamullerin miktarının birbirine eşit olması şeklinde tanımlanan miktar dengesinin sağlanması halinde işletme verimliliği artmaktadır (Özlücan, 1999: 7). Üretim sürecinden çıkan çıktılardan bir tanesi de üretim kayıplarıdır (Kaygusuz ve Dokur, 2018: 315).  Üretime g</w:t>
      </w:r>
      <w:r w:rsidR="00BD6DD2" w:rsidRPr="00BD6DD2">
        <w:rPr>
          <w:rFonts w:ascii="Times New Roman" w:hAnsi="Times New Roman" w:cs="Times New Roman"/>
          <w:sz w:val="24"/>
          <w:szCs w:val="24"/>
        </w:rPr>
        <w:t>i</w:t>
      </w:r>
      <w:r w:rsidRPr="00BD6DD2">
        <w:rPr>
          <w:rFonts w:ascii="Times New Roman" w:hAnsi="Times New Roman" w:cs="Times New Roman"/>
          <w:sz w:val="24"/>
          <w:szCs w:val="24"/>
        </w:rPr>
        <w:t xml:space="preserve">ren direkt ilk madde ve malzeme, direkt işçilik ve genel üretim maliyetleri ile üretimden çıkan mamul miktarında üretim kaybı kadar azalma meydana gelecektir (Arabacı, 2001: 23). Ortaya çıkan üretim kayıplarının girdi çıktı dengesini bozması sonucunda birim maliyetler de yükselmektedir (Ertaş, 2016: 337; Kalkan, 2018: 2).  </w:t>
      </w:r>
    </w:p>
    <w:p w14:paraId="752623A5" w14:textId="62683FA3" w:rsidR="002C74C2" w:rsidRPr="00BD6DD2" w:rsidRDefault="00BD6DD2" w:rsidP="00314E01">
      <w:pPr>
        <w:spacing w:line="360" w:lineRule="auto"/>
        <w:ind w:firstLine="709"/>
        <w:jc w:val="both"/>
        <w:rPr>
          <w:rFonts w:ascii="Times New Roman" w:hAnsi="Times New Roman" w:cs="Times New Roman"/>
          <w:sz w:val="24"/>
          <w:szCs w:val="24"/>
        </w:rPr>
      </w:pPr>
      <w:r w:rsidRPr="00BD6DD2">
        <w:rPr>
          <w:rFonts w:ascii="Times New Roman" w:hAnsi="Times New Roman" w:cs="Times New Roman"/>
          <w:sz w:val="24"/>
          <w:szCs w:val="24"/>
        </w:rPr>
        <w:t xml:space="preserve">Üretim işletmeleri açısından </w:t>
      </w:r>
      <w:r w:rsidR="002C74C2" w:rsidRPr="00BD6DD2">
        <w:rPr>
          <w:rFonts w:ascii="Times New Roman" w:hAnsi="Times New Roman" w:cs="Times New Roman"/>
          <w:sz w:val="24"/>
          <w:szCs w:val="24"/>
        </w:rPr>
        <w:t xml:space="preserve">mamul üretiminde üretime giren hammadde miktarı ile </w:t>
      </w:r>
      <w:r w:rsidRPr="00BD6DD2">
        <w:rPr>
          <w:rFonts w:ascii="Times New Roman" w:hAnsi="Times New Roman" w:cs="Times New Roman"/>
          <w:sz w:val="24"/>
          <w:szCs w:val="24"/>
        </w:rPr>
        <w:t xml:space="preserve">üretimden çıkan </w:t>
      </w:r>
      <w:r w:rsidR="002C74C2" w:rsidRPr="00BD6DD2">
        <w:rPr>
          <w:rFonts w:ascii="Times New Roman" w:hAnsi="Times New Roman" w:cs="Times New Roman"/>
          <w:sz w:val="24"/>
          <w:szCs w:val="24"/>
        </w:rPr>
        <w:t>mamul miktarı arasındaki ilişki verimlilik açısından oldukça önemlidir (Altuğ, 1999: 408). Sadece üretim sürecinde değil üretim öncesi depolama sürecinde de zaman zaman kayıplar yaşandığı için stoksuz üretim yapan işletmelerde bu aşamada ortaya çıkabilecek kayıplar olmadığı için maliyetlerde yükselme olmayacak ve karlı</w:t>
      </w:r>
      <w:r w:rsidRPr="00BD6DD2">
        <w:rPr>
          <w:rFonts w:ascii="Times New Roman" w:hAnsi="Times New Roman" w:cs="Times New Roman"/>
          <w:sz w:val="24"/>
          <w:szCs w:val="24"/>
        </w:rPr>
        <w:t>lı</w:t>
      </w:r>
      <w:r w:rsidR="002C74C2" w:rsidRPr="00BD6DD2">
        <w:rPr>
          <w:rFonts w:ascii="Times New Roman" w:hAnsi="Times New Roman" w:cs="Times New Roman"/>
          <w:sz w:val="24"/>
          <w:szCs w:val="24"/>
        </w:rPr>
        <w:t xml:space="preserve">k ile verimlilik düşüşü de yaşanmayacaktır (Alkan, 2001: 185).  </w:t>
      </w:r>
    </w:p>
    <w:p w14:paraId="5332611C" w14:textId="554D0A1D" w:rsidR="002C74C2" w:rsidRPr="00BD6DD2" w:rsidRDefault="002C74C2" w:rsidP="00314E01">
      <w:pPr>
        <w:spacing w:line="360" w:lineRule="auto"/>
        <w:ind w:firstLine="709"/>
        <w:jc w:val="both"/>
        <w:rPr>
          <w:rFonts w:ascii="Times New Roman" w:hAnsi="Times New Roman" w:cs="Times New Roman"/>
          <w:sz w:val="24"/>
          <w:szCs w:val="24"/>
        </w:rPr>
      </w:pPr>
      <w:r w:rsidRPr="00BD6DD2">
        <w:rPr>
          <w:rFonts w:ascii="Times New Roman" w:hAnsi="Times New Roman" w:cs="Times New Roman"/>
          <w:sz w:val="24"/>
          <w:szCs w:val="24"/>
        </w:rPr>
        <w:lastRenderedPageBreak/>
        <w:t xml:space="preserve">Üretime giren miktar ile üretimden çıkan miktar arasındaki dengenin sağlanması üretim işletmeleri açısından neredeyse </w:t>
      </w:r>
      <w:r w:rsidR="00777171" w:rsidRPr="00BD6DD2">
        <w:rPr>
          <w:rFonts w:ascii="Times New Roman" w:hAnsi="Times New Roman" w:cs="Times New Roman"/>
          <w:sz w:val="24"/>
          <w:szCs w:val="24"/>
        </w:rPr>
        <w:t>imkânsız</w:t>
      </w:r>
      <w:r w:rsidRPr="00BD6DD2">
        <w:rPr>
          <w:rFonts w:ascii="Times New Roman" w:hAnsi="Times New Roman" w:cs="Times New Roman"/>
          <w:sz w:val="24"/>
          <w:szCs w:val="24"/>
        </w:rPr>
        <w:t xml:space="preserve"> bir durumdur (Kaygusuz ve Dokur, 2018: 315</w:t>
      </w:r>
      <w:r w:rsidR="0096544F" w:rsidRPr="00BD6DD2">
        <w:rPr>
          <w:rFonts w:ascii="Times New Roman" w:hAnsi="Times New Roman" w:cs="Times New Roman"/>
          <w:sz w:val="24"/>
          <w:szCs w:val="24"/>
        </w:rPr>
        <w:t>; Özlücan, 199: 7</w:t>
      </w:r>
      <w:r w:rsidRPr="00BD6DD2">
        <w:rPr>
          <w:rFonts w:ascii="Times New Roman" w:hAnsi="Times New Roman" w:cs="Times New Roman"/>
          <w:sz w:val="24"/>
          <w:szCs w:val="24"/>
        </w:rPr>
        <w:t xml:space="preserve">). Bunun sebebi ise çalışmanın konusu olan fire, artık, kusurlu mamul ve bozuk mamul şeklinde ortaya çıkan üretim kayıplarıdır. </w:t>
      </w:r>
    </w:p>
    <w:p w14:paraId="5AB90F31" w14:textId="508F0BF0" w:rsidR="002C74C2" w:rsidRPr="00BD6DD2" w:rsidRDefault="002C74C2" w:rsidP="00314E01">
      <w:pPr>
        <w:spacing w:line="360" w:lineRule="auto"/>
        <w:ind w:firstLine="709"/>
        <w:jc w:val="both"/>
        <w:rPr>
          <w:rFonts w:ascii="Times New Roman" w:hAnsi="Times New Roman" w:cs="Times New Roman"/>
          <w:sz w:val="24"/>
          <w:szCs w:val="24"/>
        </w:rPr>
      </w:pPr>
      <w:r w:rsidRPr="00BD6DD2">
        <w:rPr>
          <w:rFonts w:ascii="Times New Roman" w:hAnsi="Times New Roman" w:cs="Times New Roman"/>
          <w:sz w:val="24"/>
          <w:szCs w:val="24"/>
        </w:rPr>
        <w:t xml:space="preserve">Maliyet girdilerinin maliyet çıktılarına eşit olması bütün üretim işletmelerinin temel amaçlarından biridir fakat uygulamada üretime giren hammaddelerin tamamının mamulün bünyesine yüklenmesi mümkün değildir (Özlücan, 1999: 9). Üretim işletmelerinin devamlılığını sağlayabilmeleri ve rekabet ortamında rekabet gücünün elde edebilmeleri için başarı göstergesi olan üretimi ve verimliliklerini kontrol ederek miktar dengesini olabildiğince sağlamaları gerekmektedir (Abdioğlu, 2016: 407). </w:t>
      </w:r>
    </w:p>
    <w:p w14:paraId="4D599C13" w14:textId="26F670E0" w:rsidR="009A1D19" w:rsidRPr="00BD6DD2" w:rsidRDefault="002C74C2" w:rsidP="00314E01">
      <w:pPr>
        <w:spacing w:line="360" w:lineRule="auto"/>
        <w:ind w:firstLine="709"/>
        <w:jc w:val="both"/>
        <w:rPr>
          <w:rFonts w:ascii="Times New Roman" w:hAnsi="Times New Roman" w:cs="Times New Roman"/>
          <w:sz w:val="24"/>
          <w:szCs w:val="24"/>
        </w:rPr>
      </w:pPr>
      <w:r w:rsidRPr="00BD6DD2">
        <w:rPr>
          <w:rFonts w:ascii="Times New Roman" w:hAnsi="Times New Roman" w:cs="Times New Roman"/>
          <w:sz w:val="24"/>
          <w:szCs w:val="24"/>
        </w:rPr>
        <w:t xml:space="preserve">Üretim kayıplarının gerek ilk madde ve malzeme gerek işçilik gerekse genel üretim maliyetleri gibi hangi maliyet unsurundan olursa olsun maliyetleri arttırarak verimliliği azaltma gibi bir özelliğe sahip olduğunu söylemek mümkündür (Ertaş, 2016: 337). Bu sebeple işletmeler bu kayıpları mümkün olduğunca kontrol altında tutarak ve minimize ederek verimliliklerini yükseltmeyi başarabilmektedir. </w:t>
      </w:r>
    </w:p>
    <w:p w14:paraId="5755191D"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2BAC1B48" w14:textId="76B16245" w:rsidR="009C0C0B" w:rsidRDefault="009C0C0B"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1.2.2. Üretim Kayıplarının Sınıflandırılması</w:t>
      </w:r>
      <w:r>
        <w:rPr>
          <w:rFonts w:ascii="Times New Roman" w:hAnsi="Times New Roman" w:cs="Times New Roman"/>
          <w:b/>
          <w:sz w:val="24"/>
          <w:szCs w:val="24"/>
        </w:rPr>
        <w:t xml:space="preserve"> </w:t>
      </w:r>
    </w:p>
    <w:p w14:paraId="0E13F11F" w14:textId="571E634B" w:rsidR="00E873BB" w:rsidRDefault="00623CD5" w:rsidP="00314E01">
      <w:pPr>
        <w:spacing w:line="360" w:lineRule="auto"/>
        <w:ind w:firstLine="709"/>
        <w:jc w:val="both"/>
        <w:rPr>
          <w:rFonts w:ascii="Times New Roman" w:hAnsi="Times New Roman" w:cs="Times New Roman"/>
          <w:sz w:val="24"/>
          <w:szCs w:val="24"/>
        </w:rPr>
      </w:pPr>
      <w:r w:rsidRPr="00623CD5">
        <w:rPr>
          <w:rFonts w:ascii="Times New Roman" w:hAnsi="Times New Roman" w:cs="Times New Roman"/>
          <w:sz w:val="24"/>
          <w:szCs w:val="24"/>
        </w:rPr>
        <w:t>Üretim kayıpları oluşum zamanlarına ve n</w:t>
      </w:r>
      <w:r>
        <w:rPr>
          <w:rFonts w:ascii="Times New Roman" w:hAnsi="Times New Roman" w:cs="Times New Roman"/>
          <w:sz w:val="24"/>
          <w:szCs w:val="24"/>
        </w:rPr>
        <w:t>iteliklerine göre ikiye ayrılmaktadır.</w:t>
      </w:r>
    </w:p>
    <w:p w14:paraId="43D407F1" w14:textId="77777777" w:rsidR="00623CD5" w:rsidRPr="00623CD5" w:rsidRDefault="00623CD5" w:rsidP="00314E01">
      <w:pPr>
        <w:spacing w:line="360" w:lineRule="auto"/>
        <w:ind w:firstLine="709"/>
        <w:jc w:val="both"/>
        <w:rPr>
          <w:rFonts w:ascii="Times New Roman" w:hAnsi="Times New Roman" w:cs="Times New Roman"/>
          <w:sz w:val="24"/>
          <w:szCs w:val="24"/>
        </w:rPr>
      </w:pPr>
    </w:p>
    <w:p w14:paraId="05327D7E" w14:textId="1B8DF924" w:rsidR="009C0C0B" w:rsidRDefault="009C0C0B"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1.2.2.1. Oluşun Zamanlarına Göre Üretim Kayıplar</w:t>
      </w:r>
      <w:r w:rsidR="00E873BB">
        <w:rPr>
          <w:rFonts w:ascii="Times New Roman" w:hAnsi="Times New Roman" w:cs="Times New Roman"/>
          <w:b/>
          <w:sz w:val="24"/>
          <w:szCs w:val="24"/>
        </w:rPr>
        <w:t>ı</w:t>
      </w:r>
    </w:p>
    <w:p w14:paraId="70F4C6B6" w14:textId="3D7CA961" w:rsidR="00B371F1"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Fireler ve artıklar üretim sürecinin başında ya da üretim aşamasında, kusurlu ve bozuk mamuller ise üretim sürecinin sonunda ya da kalite kontrol aşamasında ortaya çıkmaktadır (Ertaş, 2016: 343). Üretim sürecin başında ortaya çıkan kayıplar genel olarak hammadde ile ilgili kayıplardır (Kaygusuz ve Dokur, 2018: 315).  </w:t>
      </w:r>
    </w:p>
    <w:p w14:paraId="727AB126" w14:textId="77777777" w:rsidR="00E873BB" w:rsidRPr="00E873BB" w:rsidRDefault="00E873BB" w:rsidP="00314E01">
      <w:pPr>
        <w:spacing w:line="360" w:lineRule="auto"/>
        <w:ind w:firstLine="709"/>
        <w:jc w:val="both"/>
        <w:rPr>
          <w:rFonts w:ascii="Times New Roman" w:hAnsi="Times New Roman" w:cs="Times New Roman"/>
          <w:b/>
          <w:sz w:val="24"/>
          <w:szCs w:val="24"/>
        </w:rPr>
      </w:pPr>
    </w:p>
    <w:p w14:paraId="5FA51569" w14:textId="10E535DC" w:rsidR="009C0C0B" w:rsidRDefault="009C0C0B"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1.2.2.2. Niteliklerine Göre Üretim Kayıpları</w:t>
      </w:r>
    </w:p>
    <w:p w14:paraId="17837FA2" w14:textId="32284224" w:rsidR="002C74C2" w:rsidRPr="00150E66" w:rsidRDefault="002C74C2" w:rsidP="00314E01">
      <w:pPr>
        <w:spacing w:line="360" w:lineRule="auto"/>
        <w:ind w:firstLine="709"/>
        <w:jc w:val="both"/>
        <w:rPr>
          <w:rFonts w:ascii="Times New Roman" w:hAnsi="Times New Roman" w:cs="Times New Roman"/>
          <w:b/>
          <w:sz w:val="24"/>
          <w:szCs w:val="24"/>
        </w:rPr>
      </w:pPr>
      <w:r w:rsidRPr="00150E66">
        <w:rPr>
          <w:rFonts w:ascii="Times New Roman" w:hAnsi="Times New Roman" w:cs="Times New Roman"/>
          <w:sz w:val="24"/>
          <w:szCs w:val="24"/>
        </w:rPr>
        <w:t xml:space="preserve">Üretim kayıpları niteliklerine göre normal ve anormal kayıplar şeklinde ortaya çıkmaktadır (Arabacı, 2001: 23). Bazen beklenen düzeyde bazen beklenenin üzerinde </w:t>
      </w:r>
      <w:r w:rsidRPr="00150E66">
        <w:rPr>
          <w:rFonts w:ascii="Times New Roman" w:hAnsi="Times New Roman" w:cs="Times New Roman"/>
          <w:sz w:val="24"/>
          <w:szCs w:val="24"/>
        </w:rPr>
        <w:lastRenderedPageBreak/>
        <w:t>bazen de altında ortaya çıkması söz konusudur (Abdioğlu, 2016: 408). Normal kayıpları üretimin doğal bir sonucu olarak ortaya çıkması beklenen ve önlenemeyen kayıplar iken anormal kayıplar ise ortaya çıkması beklenmeyen ve gerekli tedbirler alındığı takdirde ortaya çıkması önlenebilen kayıplardır (Barfiedl vd</w:t>
      </w:r>
      <w:proofErr w:type="gramStart"/>
      <w:r w:rsidRPr="00150E66">
        <w:rPr>
          <w:rFonts w:ascii="Times New Roman" w:hAnsi="Times New Roman" w:cs="Times New Roman"/>
          <w:sz w:val="24"/>
          <w:szCs w:val="24"/>
        </w:rPr>
        <w:t>.,</w:t>
      </w:r>
      <w:proofErr w:type="gramEnd"/>
      <w:r w:rsidRPr="00150E66">
        <w:rPr>
          <w:rFonts w:ascii="Times New Roman" w:hAnsi="Times New Roman" w:cs="Times New Roman"/>
          <w:sz w:val="24"/>
          <w:szCs w:val="24"/>
        </w:rPr>
        <w:t xml:space="preserve"> 1991: 222). Üretim işletmeleri için üretim kayıpları oranları (standartları) genel olarak bağlı oldukları Sanayi Odaları tarafından ilgili sektörde uzman olan kişiler tarafından belirlenmektedir (Altuğ, 1999: 416; Yükçü, 2014: 682). Örneğin, tekstil sektörü için ortaya çıkması beklenen normal üretim kayıpları oranı tekstil mühendisleri tarafından belirlenmektedir. Anormal kayıplar ise belirlenen bu oranların üzerinde kayıpların olması durumunda ortaya çıkmaktadır (Kalkan, 2018: 28). Belirlenen bu oranlarda kayıplar olması doğal kabul edilirken, bu oranların üzerinde ortaya çıkan kayıplar anormal kayıplar olarak nitelendirilmektedir (</w:t>
      </w:r>
      <w:r w:rsidR="0096544F" w:rsidRPr="00150E66">
        <w:rPr>
          <w:rFonts w:ascii="Times New Roman" w:hAnsi="Times New Roman" w:cs="Times New Roman"/>
          <w:sz w:val="24"/>
          <w:szCs w:val="24"/>
        </w:rPr>
        <w:t>Ertaş, 2016: 337</w:t>
      </w:r>
      <w:r w:rsidRPr="00150E66">
        <w:rPr>
          <w:rFonts w:ascii="Times New Roman" w:hAnsi="Times New Roman" w:cs="Times New Roman"/>
          <w:sz w:val="24"/>
          <w:szCs w:val="24"/>
        </w:rPr>
        <w:t>).</w:t>
      </w:r>
    </w:p>
    <w:p w14:paraId="2AC4263F" w14:textId="77777777" w:rsidR="002C74C2" w:rsidRPr="00150E66" w:rsidRDefault="002C74C2" w:rsidP="00314E01">
      <w:pPr>
        <w:spacing w:line="360" w:lineRule="auto"/>
        <w:ind w:firstLine="709"/>
        <w:jc w:val="both"/>
        <w:rPr>
          <w:rFonts w:ascii="Times New Roman" w:hAnsi="Times New Roman" w:cs="Times New Roman"/>
          <w:sz w:val="24"/>
          <w:szCs w:val="24"/>
        </w:rPr>
      </w:pPr>
      <w:r w:rsidRPr="00150E66">
        <w:rPr>
          <w:rFonts w:ascii="Times New Roman" w:hAnsi="Times New Roman" w:cs="Times New Roman"/>
          <w:sz w:val="24"/>
          <w:szCs w:val="24"/>
        </w:rPr>
        <w:t xml:space="preserve">Üretim sonunda her zaman aynı noktada kayıp yaşanıyorsa bunun için ortak bir oran belirlenip normal kayıp olarak kabul edilmektedir (Arabacı, 2001: 73). Bu durumda anormal kayıpları önlemek için gerekli tedbirlerin alınması gerekmektedir (Abdioğlu, 2016: 408). </w:t>
      </w:r>
    </w:p>
    <w:p w14:paraId="7BDDD0D0" w14:textId="3DA5A7AA" w:rsidR="008C694A" w:rsidRPr="00150E66" w:rsidRDefault="002C74C2" w:rsidP="00314E01">
      <w:pPr>
        <w:spacing w:line="360" w:lineRule="auto"/>
        <w:ind w:firstLine="709"/>
        <w:jc w:val="both"/>
        <w:rPr>
          <w:rFonts w:ascii="Times New Roman" w:hAnsi="Times New Roman" w:cs="Times New Roman"/>
          <w:sz w:val="24"/>
          <w:szCs w:val="24"/>
        </w:rPr>
      </w:pPr>
      <w:r w:rsidRPr="00150E66">
        <w:rPr>
          <w:rFonts w:ascii="Times New Roman" w:hAnsi="Times New Roman" w:cs="Times New Roman"/>
          <w:sz w:val="24"/>
          <w:szCs w:val="24"/>
        </w:rPr>
        <w:t>Beklenen ve önlenemeyen yani normal kayıpların ortaya çıkması halinde bu kayıpların maliyeti ayrı bir hesapta izlenmeyerek üretilen sağlam mamullerin maliyetine eklenmektedir (Yükçü, 2014: 662). Beklenmeyen ve önlenebilen yani anormal üretim kayıpların maliyeti ise genel üretim maliyetine ya da dönem giderleri içerisinde gelir tablosunun ayrı bir kalemi olarak gösterilmektedir (Usry vd</w:t>
      </w:r>
      <w:proofErr w:type="gramStart"/>
      <w:r w:rsidRPr="00150E66">
        <w:rPr>
          <w:rFonts w:ascii="Times New Roman" w:hAnsi="Times New Roman" w:cs="Times New Roman"/>
          <w:sz w:val="24"/>
          <w:szCs w:val="24"/>
        </w:rPr>
        <w:t>.,</w:t>
      </w:r>
      <w:proofErr w:type="gramEnd"/>
      <w:r w:rsidRPr="00150E66">
        <w:rPr>
          <w:rFonts w:ascii="Times New Roman" w:hAnsi="Times New Roman" w:cs="Times New Roman"/>
          <w:sz w:val="24"/>
          <w:szCs w:val="24"/>
        </w:rPr>
        <w:t xml:space="preserve"> 1988: 83). Ancak bu kayıpların genel üretim maliyetlerine yüklenmeyerek direkt dönem gideri şeklinde gösterilmesinin maliyetlerin hesaplanmasının gerçeği yansıtma</w:t>
      </w:r>
      <w:r w:rsidR="00150E66" w:rsidRPr="00150E66">
        <w:rPr>
          <w:rFonts w:ascii="Times New Roman" w:hAnsi="Times New Roman" w:cs="Times New Roman"/>
          <w:sz w:val="24"/>
          <w:szCs w:val="24"/>
        </w:rPr>
        <w:t>sı açısından doğru bir uygulama</w:t>
      </w:r>
      <w:r w:rsidRPr="00150E66">
        <w:rPr>
          <w:rFonts w:ascii="Times New Roman" w:hAnsi="Times New Roman" w:cs="Times New Roman"/>
          <w:sz w:val="24"/>
          <w:szCs w:val="24"/>
        </w:rPr>
        <w:t xml:space="preserve"> olduğunu söylemek mümkündür (Özlücan, 1999: 7). </w:t>
      </w:r>
    </w:p>
    <w:p w14:paraId="61FCCADD"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360AC1CC" w14:textId="77777777" w:rsidR="00BE5077" w:rsidRDefault="00BE5077"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1.2.3. Üretim Kayıpları Çeşitleri</w:t>
      </w:r>
    </w:p>
    <w:p w14:paraId="3B812943" w14:textId="5FF722EF"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Üretim işletmelerinde</w:t>
      </w:r>
      <w:r w:rsidRPr="009F3D9E">
        <w:rPr>
          <w:rFonts w:ascii="Times New Roman" w:hAnsi="Times New Roman" w:cs="Times New Roman"/>
          <w:b/>
          <w:sz w:val="24"/>
          <w:szCs w:val="24"/>
        </w:rPr>
        <w:t xml:space="preserve"> </w:t>
      </w:r>
      <w:r w:rsidRPr="009F3D9E">
        <w:rPr>
          <w:rFonts w:ascii="Times New Roman" w:hAnsi="Times New Roman" w:cs="Times New Roman"/>
          <w:sz w:val="24"/>
          <w:szCs w:val="24"/>
        </w:rPr>
        <w:t xml:space="preserve">üretime giren ilk madde ve malzemenin bir kısmı üretimin doğal bir sonucu buharlaşma, demode olma, çekme ve yıpranma gibi sebeplerden dolayı miktar kayıpları meydana gelmektedir (Arabacı, 2001: 33). Bu üretim kayıpları üretimin doğal bir sonucu olarak üretim sürecinin sonundaki çıktılar arasında yer almaktadır </w:t>
      </w:r>
      <w:r w:rsidRPr="009F3D9E">
        <w:rPr>
          <w:rFonts w:ascii="Times New Roman" w:hAnsi="Times New Roman" w:cs="Times New Roman"/>
          <w:sz w:val="24"/>
          <w:szCs w:val="24"/>
        </w:rPr>
        <w:lastRenderedPageBreak/>
        <w:t xml:space="preserve">(Kaygusuz ve Dokur, 2018: 315). Maliyetler ile üretim kayıpları arasında fonksiyonel bir ilişki söz konusudur. Çünkü üretimde kaybı miktarının artması sonucunda üretilen sağlam mamullerin maliyeti de artmaktadır (Ertaş, 2016: 399). </w:t>
      </w:r>
    </w:p>
    <w:p w14:paraId="066683C5" w14:textId="3C90AC83" w:rsidR="00777171" w:rsidRDefault="002C74C2" w:rsidP="00E873BB">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Üretim aşamasında ortaya çıkan kayıplar normal sınırlarda ise bir maliyet unsuru kabul edilerek üretilen sağlam mamullerin maliyetine yüklenirken anormal kayıplar ise sağlam mamullerin maliyetini etkilemeyerek dönem gideri olarak hesaplanmaktadır (Arabacı, 2001: 33).</w:t>
      </w:r>
      <w:r w:rsidR="00E873BB">
        <w:rPr>
          <w:rFonts w:ascii="Times New Roman" w:hAnsi="Times New Roman" w:cs="Times New Roman"/>
          <w:sz w:val="24"/>
          <w:szCs w:val="24"/>
        </w:rPr>
        <w:t xml:space="preserve"> </w:t>
      </w:r>
      <w:r w:rsidRPr="009F3D9E">
        <w:rPr>
          <w:rFonts w:ascii="Times New Roman" w:hAnsi="Times New Roman" w:cs="Times New Roman"/>
          <w:sz w:val="24"/>
          <w:szCs w:val="24"/>
        </w:rPr>
        <w:t>Üretim kayıpları fire, artık, kusurlu mamul ve bozuk mamul olarak sınıflandırılm</w:t>
      </w:r>
      <w:r w:rsidR="008C694A">
        <w:rPr>
          <w:rFonts w:ascii="Times New Roman" w:hAnsi="Times New Roman" w:cs="Times New Roman"/>
          <w:sz w:val="24"/>
          <w:szCs w:val="24"/>
        </w:rPr>
        <w:t>akta</w:t>
      </w:r>
      <w:r w:rsidR="00777171">
        <w:rPr>
          <w:rFonts w:ascii="Times New Roman" w:hAnsi="Times New Roman" w:cs="Times New Roman"/>
          <w:sz w:val="24"/>
          <w:szCs w:val="24"/>
        </w:rPr>
        <w:t xml:space="preserve"> ve Şekil 6’da sunulmaktadır</w:t>
      </w:r>
      <w:r w:rsidR="008C694A">
        <w:rPr>
          <w:rFonts w:ascii="Times New Roman" w:hAnsi="Times New Roman" w:cs="Times New Roman"/>
          <w:sz w:val="24"/>
          <w:szCs w:val="24"/>
        </w:rPr>
        <w:t xml:space="preserve"> (Abdioğlu, 2016: 408). </w:t>
      </w:r>
    </w:p>
    <w:p w14:paraId="1536F569" w14:textId="77777777" w:rsidR="00E873BB" w:rsidRDefault="00E873BB" w:rsidP="00E873BB">
      <w:pPr>
        <w:spacing w:line="360" w:lineRule="auto"/>
        <w:ind w:firstLine="709"/>
        <w:jc w:val="both"/>
        <w:rPr>
          <w:rFonts w:ascii="Times New Roman" w:hAnsi="Times New Roman" w:cs="Times New Roman"/>
          <w:sz w:val="24"/>
          <w:szCs w:val="24"/>
        </w:rPr>
      </w:pPr>
    </w:p>
    <w:p w14:paraId="0423BF92" w14:textId="11ADDED6" w:rsidR="002C74C2" w:rsidRPr="00D554C1" w:rsidRDefault="002C74C2" w:rsidP="00314E01">
      <w:pPr>
        <w:spacing w:line="360" w:lineRule="auto"/>
        <w:ind w:firstLine="709"/>
        <w:jc w:val="center"/>
        <w:rPr>
          <w:rFonts w:ascii="Times New Roman" w:hAnsi="Times New Roman" w:cs="Times New Roman"/>
          <w:b/>
          <w:bCs/>
          <w:sz w:val="24"/>
          <w:szCs w:val="24"/>
        </w:rPr>
      </w:pPr>
      <w:r w:rsidRPr="00D554C1">
        <w:rPr>
          <w:rFonts w:ascii="Times New Roman" w:hAnsi="Times New Roman" w:cs="Times New Roman"/>
          <w:b/>
          <w:bCs/>
          <w:sz w:val="24"/>
          <w:szCs w:val="24"/>
        </w:rPr>
        <w:t>Şekil 6</w:t>
      </w:r>
      <w:r w:rsidR="00D554C1">
        <w:rPr>
          <w:rFonts w:ascii="Times New Roman" w:hAnsi="Times New Roman" w:cs="Times New Roman"/>
          <w:b/>
          <w:bCs/>
          <w:sz w:val="24"/>
          <w:szCs w:val="24"/>
        </w:rPr>
        <w:t xml:space="preserve">. </w:t>
      </w:r>
      <w:r w:rsidR="0008594E">
        <w:rPr>
          <w:rFonts w:ascii="Times New Roman" w:hAnsi="Times New Roman" w:cs="Times New Roman"/>
          <w:b/>
          <w:bCs/>
          <w:sz w:val="24"/>
          <w:szCs w:val="24"/>
        </w:rPr>
        <w:t>Üretim Kayıpları Ç</w:t>
      </w:r>
      <w:r w:rsidRPr="00D554C1">
        <w:rPr>
          <w:rFonts w:ascii="Times New Roman" w:hAnsi="Times New Roman" w:cs="Times New Roman"/>
          <w:b/>
          <w:bCs/>
          <w:sz w:val="24"/>
          <w:szCs w:val="24"/>
        </w:rPr>
        <w:t>eşitleri</w:t>
      </w:r>
    </w:p>
    <w:p w14:paraId="6A78ED2C" w14:textId="77777777" w:rsidR="002C74C2" w:rsidRPr="00C90BB9" w:rsidRDefault="002C74C2" w:rsidP="00314E01">
      <w:pPr>
        <w:spacing w:line="360" w:lineRule="auto"/>
        <w:ind w:firstLine="709"/>
        <w:jc w:val="center"/>
        <w:rPr>
          <w:rFonts w:ascii="Times New Roman" w:hAnsi="Times New Roman" w:cs="Times New Roman"/>
          <w:sz w:val="20"/>
          <w:szCs w:val="20"/>
        </w:rPr>
      </w:pPr>
    </w:p>
    <w:p w14:paraId="3C2FA679" w14:textId="77777777" w:rsidR="002C74C2" w:rsidRPr="00C90BB9" w:rsidRDefault="002C74C2" w:rsidP="00314E01">
      <w:pPr>
        <w:spacing w:line="360" w:lineRule="auto"/>
        <w:ind w:firstLine="709"/>
        <w:jc w:val="both"/>
        <w:rPr>
          <w:rFonts w:ascii="Times New Roman" w:hAnsi="Times New Roman" w:cs="Times New Roman"/>
          <w:sz w:val="20"/>
          <w:szCs w:val="20"/>
        </w:rPr>
      </w:pPr>
      <w:r w:rsidRPr="00C90BB9">
        <w:rPr>
          <w:rFonts w:ascii="Times New Roman" w:hAnsi="Times New Roman" w:cs="Times New Roman"/>
          <w:noProof/>
          <w:sz w:val="20"/>
          <w:szCs w:val="20"/>
          <w:lang w:eastAsia="tr-TR"/>
        </w:rPr>
        <mc:AlternateContent>
          <mc:Choice Requires="wps">
            <w:drawing>
              <wp:anchor distT="0" distB="0" distL="114300" distR="114300" simplePos="0" relativeHeight="251681792" behindDoc="0" locked="0" layoutInCell="1" allowOverlap="1" wp14:anchorId="1113D87E" wp14:editId="41650BE7">
                <wp:simplePos x="0" y="0"/>
                <wp:positionH relativeFrom="column">
                  <wp:posOffset>1624330</wp:posOffset>
                </wp:positionH>
                <wp:positionV relativeFrom="paragraph">
                  <wp:posOffset>260349</wp:posOffset>
                </wp:positionV>
                <wp:extent cx="581025" cy="733425"/>
                <wp:effectExtent l="19050" t="19050" r="47625" b="47625"/>
                <wp:wrapNone/>
                <wp:docPr id="55" name="Düz Ok Bağlayıcısı 55"/>
                <wp:cNvGraphicFramePr/>
                <a:graphic xmlns:a="http://schemas.openxmlformats.org/drawingml/2006/main">
                  <a:graphicData uri="http://schemas.microsoft.com/office/word/2010/wordprocessingShape">
                    <wps:wsp>
                      <wps:cNvCnPr/>
                      <wps:spPr>
                        <a:xfrm>
                          <a:off x="0" y="0"/>
                          <a:ext cx="581025" cy="733425"/>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BB13BB2" id="Düz Ok Bağlayıcısı 55" o:spid="_x0000_s1026" type="#_x0000_t32" style="position:absolute;margin-left:127.9pt;margin-top:20.5pt;width:45.75pt;height:5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" strokecolor="black [3200]" strokeweight="3pt">
                <v:stroke endarrow="block" joinstyle="miter"/>
              </v:shape>
            </w:pict>
          </mc:Fallback>
        </mc:AlternateContent>
      </w:r>
      <w:r w:rsidRPr="00C90BB9">
        <w:rPr>
          <w:rFonts w:ascii="Times New Roman" w:hAnsi="Times New Roman" w:cs="Times New Roman"/>
          <w:b/>
          <w:noProof/>
          <w:sz w:val="20"/>
          <w:szCs w:val="20"/>
          <w:lang w:eastAsia="tr-TR"/>
        </w:rPr>
        <mc:AlternateContent>
          <mc:Choice Requires="wps">
            <w:drawing>
              <wp:anchor distT="0" distB="0" distL="114300" distR="114300" simplePos="0" relativeHeight="251680768" behindDoc="0" locked="0" layoutInCell="1" allowOverlap="1" wp14:anchorId="5C866440" wp14:editId="2AC0C218">
                <wp:simplePos x="0" y="0"/>
                <wp:positionH relativeFrom="margin">
                  <wp:align>left</wp:align>
                </wp:positionH>
                <wp:positionV relativeFrom="paragraph">
                  <wp:posOffset>35560</wp:posOffset>
                </wp:positionV>
                <wp:extent cx="1600200" cy="504825"/>
                <wp:effectExtent l="19050" t="19050" r="19050" b="28575"/>
                <wp:wrapNone/>
                <wp:docPr id="53" name="Dikdörtgen 53"/>
                <wp:cNvGraphicFramePr/>
                <a:graphic xmlns:a="http://schemas.openxmlformats.org/drawingml/2006/main">
                  <a:graphicData uri="http://schemas.microsoft.com/office/word/2010/wordprocessingShape">
                    <wps:wsp>
                      <wps:cNvSpPr/>
                      <wps:spPr>
                        <a:xfrm>
                          <a:off x="0" y="0"/>
                          <a:ext cx="1600200" cy="5048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35700999"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Direkt İlk Madde ve Malzeme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866440" id="Dikdörtgen 53" o:spid="_x0000_s1036" style="position:absolute;left:0;text-align:left;margin-left:0;margin-top:2.8pt;width:126pt;height:39.75pt;z-index:2516807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" fillcolor="white [3201]" strokecolor="black [3200]" strokeweight="3pt">
                <v:textbox>
                  <w:txbxContent>
                    <w:p w14:paraId="35700999"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Direkt İlk Madde ve Malzeme Maliyetleri</w:t>
                      </w:r>
                    </w:p>
                  </w:txbxContent>
                </v:textbox>
                <w10:wrap anchorx="margin"/>
              </v:rect>
            </w:pict>
          </mc:Fallback>
        </mc:AlternateContent>
      </w:r>
      <w:r w:rsidRPr="00C90BB9">
        <w:rPr>
          <w:rFonts w:ascii="Times New Roman" w:hAnsi="Times New Roman" w:cs="Times New Roman"/>
          <w:sz w:val="20"/>
          <w:szCs w:val="20"/>
        </w:rPr>
        <w:t xml:space="preserve">                </w:t>
      </w:r>
    </w:p>
    <w:p w14:paraId="0B12429B" w14:textId="77777777" w:rsidR="002C74C2" w:rsidRPr="00C90BB9" w:rsidRDefault="00C90BB9" w:rsidP="00314E01">
      <w:pPr>
        <w:spacing w:line="360" w:lineRule="auto"/>
        <w:ind w:firstLine="709"/>
        <w:jc w:val="both"/>
        <w:rPr>
          <w:rFonts w:ascii="Times New Roman" w:hAnsi="Times New Roman" w:cs="Times New Roman"/>
          <w:sz w:val="20"/>
          <w:szCs w:val="20"/>
        </w:rPr>
      </w:pPr>
      <w:r w:rsidRPr="00C90BB9">
        <w:rPr>
          <w:rFonts w:ascii="Times New Roman" w:hAnsi="Times New Roman" w:cs="Times New Roman"/>
          <w:b/>
          <w:noProof/>
          <w:sz w:val="20"/>
          <w:szCs w:val="20"/>
          <w:lang w:eastAsia="tr-TR"/>
        </w:rPr>
        <mc:AlternateContent>
          <mc:Choice Requires="wps">
            <w:drawing>
              <wp:anchor distT="0" distB="0" distL="114300" distR="114300" simplePos="0" relativeHeight="251688960" behindDoc="0" locked="0" layoutInCell="1" allowOverlap="1" wp14:anchorId="3FE2DA33" wp14:editId="7CD9BB4D">
                <wp:simplePos x="0" y="0"/>
                <wp:positionH relativeFrom="margin">
                  <wp:posOffset>4210050</wp:posOffset>
                </wp:positionH>
                <wp:positionV relativeFrom="paragraph">
                  <wp:posOffset>22860</wp:posOffset>
                </wp:positionV>
                <wp:extent cx="1123950" cy="542925"/>
                <wp:effectExtent l="19050" t="19050" r="19050" b="28575"/>
                <wp:wrapNone/>
                <wp:docPr id="63" name="Dikdörtgen 63"/>
                <wp:cNvGraphicFramePr/>
                <a:graphic xmlns:a="http://schemas.openxmlformats.org/drawingml/2006/main">
                  <a:graphicData uri="http://schemas.microsoft.com/office/word/2010/wordprocessingShape">
                    <wps:wsp>
                      <wps:cNvSpPr/>
                      <wps:spPr>
                        <a:xfrm>
                          <a:off x="0" y="0"/>
                          <a:ext cx="1123950" cy="5429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2A19F335"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Mamul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E2DA33" id="Dikdörtgen 63" o:spid="_x0000_s1037" style="position:absolute;left:0;text-align:left;margin-left:331.5pt;margin-top:1.8pt;width:88.5pt;height:42.7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" fillcolor="white [3201]" strokecolor="black [3200]" strokeweight="3pt">
                <v:textbox>
                  <w:txbxContent>
                    <w:p w14:paraId="2A19F335"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Mamul</w:t>
                      </w:r>
                    </w:p>
                  </w:txbxContent>
                </v:textbox>
                <w10:wrap anchorx="margin"/>
              </v:rect>
            </w:pict>
          </mc:Fallback>
        </mc:AlternateContent>
      </w:r>
    </w:p>
    <w:p w14:paraId="5691F532" w14:textId="77777777" w:rsidR="002C74C2" w:rsidRPr="00C90BB9" w:rsidRDefault="002C74C2" w:rsidP="00314E01">
      <w:pPr>
        <w:spacing w:line="360" w:lineRule="auto"/>
        <w:ind w:firstLine="709"/>
        <w:jc w:val="both"/>
        <w:rPr>
          <w:rFonts w:ascii="Times New Roman" w:hAnsi="Times New Roman" w:cs="Times New Roman"/>
          <w:sz w:val="20"/>
          <w:szCs w:val="20"/>
        </w:rPr>
      </w:pPr>
      <w:r w:rsidRPr="00C90BB9">
        <w:rPr>
          <w:rFonts w:ascii="Times New Roman" w:hAnsi="Times New Roman" w:cs="Times New Roman"/>
          <w:noProof/>
          <w:sz w:val="20"/>
          <w:szCs w:val="20"/>
          <w:lang w:eastAsia="tr-TR"/>
        </w:rPr>
        <mc:AlternateContent>
          <mc:Choice Requires="wps">
            <w:drawing>
              <wp:anchor distT="0" distB="0" distL="114300" distR="114300" simplePos="0" relativeHeight="251687936" behindDoc="0" locked="0" layoutInCell="1" allowOverlap="1" wp14:anchorId="47F384F0" wp14:editId="643FD0B7">
                <wp:simplePos x="0" y="0"/>
                <wp:positionH relativeFrom="column">
                  <wp:posOffset>3357245</wp:posOffset>
                </wp:positionH>
                <wp:positionV relativeFrom="paragraph">
                  <wp:posOffset>48895</wp:posOffset>
                </wp:positionV>
                <wp:extent cx="809625" cy="428625"/>
                <wp:effectExtent l="19050" t="38100" r="47625" b="28575"/>
                <wp:wrapNone/>
                <wp:docPr id="62" name="Düz Ok Bağlayıcısı 62"/>
                <wp:cNvGraphicFramePr/>
                <a:graphic xmlns:a="http://schemas.openxmlformats.org/drawingml/2006/main">
                  <a:graphicData uri="http://schemas.microsoft.com/office/word/2010/wordprocessingShape">
                    <wps:wsp>
                      <wps:cNvCnPr/>
                      <wps:spPr>
                        <a:xfrm flipV="1">
                          <a:off x="0" y="0"/>
                          <a:ext cx="809625" cy="428625"/>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E1D52B8" id="Düz Ok Bağlayıcısı 62" o:spid="_x0000_s1026" type="#_x0000_t32" style="position:absolute;margin-left:264.35pt;margin-top:3.85pt;width:63.75pt;height:33.75pt;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" strokecolor="black [3200]" strokeweight="3pt">
                <v:stroke endarrow="block" joinstyle="miter"/>
              </v:shape>
            </w:pict>
          </mc:Fallback>
        </mc:AlternateContent>
      </w:r>
      <w:r w:rsidRPr="00C90BB9">
        <w:rPr>
          <w:rFonts w:ascii="Times New Roman" w:hAnsi="Times New Roman" w:cs="Times New Roman"/>
          <w:b/>
          <w:noProof/>
          <w:sz w:val="20"/>
          <w:szCs w:val="20"/>
          <w:lang w:eastAsia="tr-TR"/>
        </w:rPr>
        <mc:AlternateContent>
          <mc:Choice Requires="wps">
            <w:drawing>
              <wp:anchor distT="0" distB="0" distL="114300" distR="114300" simplePos="0" relativeHeight="251686912" behindDoc="0" locked="0" layoutInCell="1" allowOverlap="1" wp14:anchorId="7F36DB09" wp14:editId="767DF14F">
                <wp:simplePos x="0" y="0"/>
                <wp:positionH relativeFrom="margin">
                  <wp:posOffset>2224405</wp:posOffset>
                </wp:positionH>
                <wp:positionV relativeFrom="paragraph">
                  <wp:posOffset>210820</wp:posOffset>
                </wp:positionV>
                <wp:extent cx="1123950" cy="542925"/>
                <wp:effectExtent l="19050" t="19050" r="19050" b="28575"/>
                <wp:wrapNone/>
                <wp:docPr id="61" name="Dikdörtgen 61"/>
                <wp:cNvGraphicFramePr/>
                <a:graphic xmlns:a="http://schemas.openxmlformats.org/drawingml/2006/main">
                  <a:graphicData uri="http://schemas.microsoft.com/office/word/2010/wordprocessingShape">
                    <wps:wsp>
                      <wps:cNvSpPr/>
                      <wps:spPr>
                        <a:xfrm>
                          <a:off x="0" y="0"/>
                          <a:ext cx="1123950" cy="5429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0B2258EC"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Üretim Süreci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36DB09" id="Dikdörtgen 61" o:spid="_x0000_s1038" style="position:absolute;left:0;text-align:left;margin-left:175.15pt;margin-top:16.6pt;width:88.5pt;height:42.7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" fillcolor="white [3201]" strokecolor="black [3200]" strokeweight="3pt">
                <v:textbox>
                  <w:txbxContent>
                    <w:p w14:paraId="0B2258EC"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Üretim Süreci</w:t>
                      </w:r>
                    </w:p>
                  </w:txbxContent>
                </v:textbox>
                <w10:wrap anchorx="margin"/>
              </v:rect>
            </w:pict>
          </mc:Fallback>
        </mc:AlternateContent>
      </w:r>
    </w:p>
    <w:p w14:paraId="3878648B" w14:textId="77777777" w:rsidR="002C74C2" w:rsidRPr="00C90BB9" w:rsidRDefault="002C74C2" w:rsidP="00314E01">
      <w:pPr>
        <w:spacing w:line="360" w:lineRule="auto"/>
        <w:ind w:firstLine="709"/>
        <w:jc w:val="both"/>
        <w:rPr>
          <w:rFonts w:ascii="Times New Roman" w:hAnsi="Times New Roman" w:cs="Times New Roman"/>
          <w:sz w:val="20"/>
          <w:szCs w:val="20"/>
        </w:rPr>
      </w:pPr>
      <w:r w:rsidRPr="00C90BB9">
        <w:rPr>
          <w:rFonts w:ascii="Times New Roman" w:hAnsi="Times New Roman" w:cs="Times New Roman"/>
          <w:b/>
          <w:noProof/>
          <w:sz w:val="20"/>
          <w:szCs w:val="20"/>
          <w:lang w:eastAsia="tr-TR"/>
        </w:rPr>
        <mc:AlternateContent>
          <mc:Choice Requires="wps">
            <w:drawing>
              <wp:anchor distT="0" distB="0" distL="114300" distR="114300" simplePos="0" relativeHeight="251689984" behindDoc="0" locked="0" layoutInCell="1" allowOverlap="1" wp14:anchorId="589F6C71" wp14:editId="771017EB">
                <wp:simplePos x="0" y="0"/>
                <wp:positionH relativeFrom="margin">
                  <wp:posOffset>4215130</wp:posOffset>
                </wp:positionH>
                <wp:positionV relativeFrom="paragraph">
                  <wp:posOffset>46990</wp:posOffset>
                </wp:positionV>
                <wp:extent cx="1123950" cy="1381125"/>
                <wp:effectExtent l="19050" t="19050" r="19050" b="28575"/>
                <wp:wrapNone/>
                <wp:docPr id="64" name="Dikdörtgen 64"/>
                <wp:cNvGraphicFramePr/>
                <a:graphic xmlns:a="http://schemas.openxmlformats.org/drawingml/2006/main">
                  <a:graphicData uri="http://schemas.microsoft.com/office/word/2010/wordprocessingShape">
                    <wps:wsp>
                      <wps:cNvSpPr/>
                      <wps:spPr>
                        <a:xfrm>
                          <a:off x="0" y="0"/>
                          <a:ext cx="1123950" cy="13811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5D8D5EF8"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Üretim Kayıpları</w:t>
                            </w:r>
                          </w:p>
                          <w:p w14:paraId="13814A61" w14:textId="77777777" w:rsidR="00A63618" w:rsidRDefault="00A63618" w:rsidP="002C74C2">
                            <w:pPr>
                              <w:jc w:val="center"/>
                              <w:rPr>
                                <w:rFonts w:ascii="Times New Roman" w:hAnsi="Times New Roman" w:cs="Times New Roman"/>
                                <w:i/>
                                <w:sz w:val="20"/>
                                <w:szCs w:val="20"/>
                              </w:rPr>
                            </w:pPr>
                            <w:r w:rsidRPr="00C90BB9">
                              <w:rPr>
                                <w:rFonts w:ascii="Times New Roman" w:hAnsi="Times New Roman" w:cs="Times New Roman"/>
                                <w:sz w:val="20"/>
                                <w:szCs w:val="20"/>
                              </w:rPr>
                              <w:t>(</w:t>
                            </w:r>
                            <w:r w:rsidRPr="00C90BB9">
                              <w:rPr>
                                <w:rFonts w:ascii="Times New Roman" w:hAnsi="Times New Roman" w:cs="Times New Roman"/>
                                <w:i/>
                                <w:sz w:val="20"/>
                                <w:szCs w:val="20"/>
                              </w:rPr>
                              <w:t>Fire, Artık, Kusurlu Mamul ve</w:t>
                            </w:r>
                          </w:p>
                          <w:p w14:paraId="620F2F7F"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i/>
                                <w:sz w:val="20"/>
                                <w:szCs w:val="20"/>
                              </w:rPr>
                              <w:t xml:space="preserve"> Bozuk Mamul</w:t>
                            </w:r>
                            <w:r w:rsidRPr="00C90BB9">
                              <w:rPr>
                                <w:rFonts w:ascii="Times New Roman" w:hAnsi="Times New Roman" w:cs="Times New Roman"/>
                                <w:sz w:val="20"/>
                                <w:szCs w:val="20"/>
                              </w:rPr>
                              <w:t>)</w:t>
                            </w:r>
                          </w:p>
                          <w:p w14:paraId="7B9E072E" w14:textId="77777777" w:rsidR="00A63618" w:rsidRPr="00387018" w:rsidRDefault="00A63618" w:rsidP="002C74C2">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9F6C71" id="Dikdörtgen 64" o:spid="_x0000_s1039" style="position:absolute;left:0;text-align:left;margin-left:331.9pt;margin-top:3.7pt;width:88.5pt;height:108.7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" fillcolor="white [3201]" strokecolor="black [3200]" strokeweight="3pt">
                <v:textbox>
                  <w:txbxContent>
                    <w:p w14:paraId="5D8D5EF8"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Üretim Kayıpları</w:t>
                      </w:r>
                    </w:p>
                    <w:p w14:paraId="13814A61" w14:textId="77777777" w:rsidR="00A63618" w:rsidRDefault="00A63618" w:rsidP="002C74C2">
                      <w:pPr>
                        <w:jc w:val="center"/>
                        <w:rPr>
                          <w:rFonts w:ascii="Times New Roman" w:hAnsi="Times New Roman" w:cs="Times New Roman"/>
                          <w:i/>
                          <w:sz w:val="20"/>
                          <w:szCs w:val="20"/>
                        </w:rPr>
                      </w:pPr>
                      <w:r w:rsidRPr="00C90BB9">
                        <w:rPr>
                          <w:rFonts w:ascii="Times New Roman" w:hAnsi="Times New Roman" w:cs="Times New Roman"/>
                          <w:sz w:val="20"/>
                          <w:szCs w:val="20"/>
                        </w:rPr>
                        <w:t>(</w:t>
                      </w:r>
                      <w:r w:rsidRPr="00C90BB9">
                        <w:rPr>
                          <w:rFonts w:ascii="Times New Roman" w:hAnsi="Times New Roman" w:cs="Times New Roman"/>
                          <w:i/>
                          <w:sz w:val="20"/>
                          <w:szCs w:val="20"/>
                        </w:rPr>
                        <w:t>Fire, Artık, Kusurlu Mamul ve</w:t>
                      </w:r>
                    </w:p>
                    <w:p w14:paraId="620F2F7F"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i/>
                          <w:sz w:val="20"/>
                          <w:szCs w:val="20"/>
                        </w:rPr>
                        <w:t xml:space="preserve"> Bozuk Mamul</w:t>
                      </w:r>
                      <w:r w:rsidRPr="00C90BB9">
                        <w:rPr>
                          <w:rFonts w:ascii="Times New Roman" w:hAnsi="Times New Roman" w:cs="Times New Roman"/>
                          <w:sz w:val="20"/>
                          <w:szCs w:val="20"/>
                        </w:rPr>
                        <w:t>)</w:t>
                      </w:r>
                    </w:p>
                    <w:p w14:paraId="7B9E072E" w14:textId="77777777" w:rsidR="00A63618" w:rsidRPr="00387018" w:rsidRDefault="00A63618" w:rsidP="002C74C2">
                      <w:pPr>
                        <w:jc w:val="center"/>
                        <w:rPr>
                          <w:rFonts w:ascii="Times New Roman" w:hAnsi="Times New Roman" w:cs="Times New Roman"/>
                        </w:rPr>
                      </w:pPr>
                    </w:p>
                  </w:txbxContent>
                </v:textbox>
                <w10:wrap anchorx="margin"/>
              </v:rect>
            </w:pict>
          </mc:Fallback>
        </mc:AlternateContent>
      </w:r>
      <w:r w:rsidRPr="00C90BB9">
        <w:rPr>
          <w:rFonts w:ascii="Times New Roman" w:hAnsi="Times New Roman" w:cs="Times New Roman"/>
          <w:noProof/>
          <w:sz w:val="20"/>
          <w:szCs w:val="20"/>
          <w:lang w:eastAsia="tr-TR"/>
        </w:rPr>
        <mc:AlternateContent>
          <mc:Choice Requires="wps">
            <w:drawing>
              <wp:anchor distT="0" distB="0" distL="114300" distR="114300" simplePos="0" relativeHeight="251684864" behindDoc="0" locked="0" layoutInCell="1" allowOverlap="1" wp14:anchorId="3F728FA7" wp14:editId="28FDC81F">
                <wp:simplePos x="0" y="0"/>
                <wp:positionH relativeFrom="column">
                  <wp:posOffset>1624330</wp:posOffset>
                </wp:positionH>
                <wp:positionV relativeFrom="paragraph">
                  <wp:posOffset>247650</wp:posOffset>
                </wp:positionV>
                <wp:extent cx="571500" cy="0"/>
                <wp:effectExtent l="0" t="95250" r="0" b="95250"/>
                <wp:wrapNone/>
                <wp:docPr id="58" name="Düz Ok Bağlayıcısı 58"/>
                <wp:cNvGraphicFramePr/>
                <a:graphic xmlns:a="http://schemas.openxmlformats.org/drawingml/2006/main">
                  <a:graphicData uri="http://schemas.microsoft.com/office/word/2010/wordprocessingShape">
                    <wps:wsp>
                      <wps:cNvCnPr/>
                      <wps:spPr>
                        <a:xfrm>
                          <a:off x="0" y="0"/>
                          <a:ext cx="57150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43505D8" id="Düz Ok Bağlayıcısı 58" o:spid="_x0000_s1026" type="#_x0000_t32" style="position:absolute;margin-left:127.9pt;margin-top:19.5pt;width:45pt;height: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" strokecolor="black [3200]" strokeweight="3pt">
                <v:stroke endarrow="block" joinstyle="miter"/>
              </v:shape>
            </w:pict>
          </mc:Fallback>
        </mc:AlternateContent>
      </w:r>
      <w:r w:rsidRPr="00C90BB9">
        <w:rPr>
          <w:rFonts w:ascii="Times New Roman" w:hAnsi="Times New Roman" w:cs="Times New Roman"/>
          <w:b/>
          <w:noProof/>
          <w:sz w:val="20"/>
          <w:szCs w:val="20"/>
          <w:lang w:eastAsia="tr-TR"/>
        </w:rPr>
        <mc:AlternateContent>
          <mc:Choice Requires="wps">
            <w:drawing>
              <wp:anchor distT="0" distB="0" distL="114300" distR="114300" simplePos="0" relativeHeight="251682816" behindDoc="0" locked="0" layoutInCell="1" allowOverlap="1" wp14:anchorId="2AF3078F" wp14:editId="4875B890">
                <wp:simplePos x="0" y="0"/>
                <wp:positionH relativeFrom="margin">
                  <wp:posOffset>19050</wp:posOffset>
                </wp:positionH>
                <wp:positionV relativeFrom="paragraph">
                  <wp:posOffset>34925</wp:posOffset>
                </wp:positionV>
                <wp:extent cx="1600200" cy="504825"/>
                <wp:effectExtent l="19050" t="19050" r="19050" b="28575"/>
                <wp:wrapNone/>
                <wp:docPr id="56" name="Dikdörtgen 56"/>
                <wp:cNvGraphicFramePr/>
                <a:graphic xmlns:a="http://schemas.openxmlformats.org/drawingml/2006/main">
                  <a:graphicData uri="http://schemas.microsoft.com/office/word/2010/wordprocessingShape">
                    <wps:wsp>
                      <wps:cNvSpPr/>
                      <wps:spPr>
                        <a:xfrm>
                          <a:off x="0" y="0"/>
                          <a:ext cx="1600200" cy="5048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5812FAAB"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Direkt İşçilik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3078F" id="Dikdörtgen 56" o:spid="_x0000_s1040" style="position:absolute;left:0;text-align:left;margin-left:1.5pt;margin-top:2.75pt;width:126pt;height:39.7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" fillcolor="white [3201]" strokecolor="black [3200]" strokeweight="3pt">
                <v:textbox>
                  <w:txbxContent>
                    <w:p w14:paraId="5812FAAB"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Direkt İşçilik Maliyetleri</w:t>
                      </w:r>
                    </w:p>
                  </w:txbxContent>
                </v:textbox>
                <w10:wrap anchorx="margin"/>
              </v:rect>
            </w:pict>
          </mc:Fallback>
        </mc:AlternateContent>
      </w:r>
    </w:p>
    <w:p w14:paraId="7DB5F91E" w14:textId="77777777" w:rsidR="002C74C2" w:rsidRPr="00C90BB9" w:rsidRDefault="002C74C2" w:rsidP="00314E01">
      <w:pPr>
        <w:spacing w:line="360" w:lineRule="auto"/>
        <w:ind w:firstLine="709"/>
        <w:jc w:val="both"/>
        <w:rPr>
          <w:rFonts w:ascii="Times New Roman" w:hAnsi="Times New Roman" w:cs="Times New Roman"/>
          <w:sz w:val="20"/>
          <w:szCs w:val="20"/>
        </w:rPr>
      </w:pPr>
      <w:r w:rsidRPr="00C90BB9">
        <w:rPr>
          <w:rFonts w:ascii="Times New Roman" w:hAnsi="Times New Roman" w:cs="Times New Roman"/>
          <w:noProof/>
          <w:sz w:val="20"/>
          <w:szCs w:val="20"/>
          <w:lang w:eastAsia="tr-TR"/>
        </w:rPr>
        <mc:AlternateContent>
          <mc:Choice Requires="wps">
            <w:drawing>
              <wp:anchor distT="0" distB="0" distL="114300" distR="114300" simplePos="0" relativeHeight="251691008" behindDoc="0" locked="0" layoutInCell="1" allowOverlap="1" wp14:anchorId="67364E51" wp14:editId="296769BF">
                <wp:simplePos x="0" y="0"/>
                <wp:positionH relativeFrom="column">
                  <wp:posOffset>3367405</wp:posOffset>
                </wp:positionH>
                <wp:positionV relativeFrom="paragraph">
                  <wp:posOffset>33019</wp:posOffset>
                </wp:positionV>
                <wp:extent cx="819150" cy="428625"/>
                <wp:effectExtent l="19050" t="19050" r="57150" b="47625"/>
                <wp:wrapNone/>
                <wp:docPr id="65" name="Düz Ok Bağlayıcısı 65"/>
                <wp:cNvGraphicFramePr/>
                <a:graphic xmlns:a="http://schemas.openxmlformats.org/drawingml/2006/main">
                  <a:graphicData uri="http://schemas.microsoft.com/office/word/2010/wordprocessingShape">
                    <wps:wsp>
                      <wps:cNvCnPr/>
                      <wps:spPr>
                        <a:xfrm>
                          <a:off x="0" y="0"/>
                          <a:ext cx="819150" cy="428625"/>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7B9D0BB" id="Düz Ok Bağlayıcısı 65" o:spid="_x0000_s1026" type="#_x0000_t32" style="position:absolute;margin-left:265.15pt;margin-top:2.6pt;width:64.5pt;height:33.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" strokecolor="black [3200]" strokeweight="3pt">
                <v:stroke endarrow="block" joinstyle="miter"/>
              </v:shape>
            </w:pict>
          </mc:Fallback>
        </mc:AlternateContent>
      </w:r>
      <w:r w:rsidRPr="00C90BB9">
        <w:rPr>
          <w:rFonts w:ascii="Times New Roman" w:hAnsi="Times New Roman" w:cs="Times New Roman"/>
          <w:noProof/>
          <w:sz w:val="20"/>
          <w:szCs w:val="20"/>
          <w:lang w:eastAsia="tr-TR"/>
        </w:rPr>
        <mc:AlternateContent>
          <mc:Choice Requires="wps">
            <w:drawing>
              <wp:anchor distT="0" distB="0" distL="114300" distR="114300" simplePos="0" relativeHeight="251685888" behindDoc="0" locked="0" layoutInCell="1" allowOverlap="1" wp14:anchorId="7F508293" wp14:editId="4EAE3876">
                <wp:simplePos x="0" y="0"/>
                <wp:positionH relativeFrom="column">
                  <wp:posOffset>1643381</wp:posOffset>
                </wp:positionH>
                <wp:positionV relativeFrom="paragraph">
                  <wp:posOffset>52070</wp:posOffset>
                </wp:positionV>
                <wp:extent cx="514350" cy="790575"/>
                <wp:effectExtent l="19050" t="38100" r="38100" b="28575"/>
                <wp:wrapNone/>
                <wp:docPr id="59" name="Düz Ok Bağlayıcısı 59"/>
                <wp:cNvGraphicFramePr/>
                <a:graphic xmlns:a="http://schemas.openxmlformats.org/drawingml/2006/main">
                  <a:graphicData uri="http://schemas.microsoft.com/office/word/2010/wordprocessingShape">
                    <wps:wsp>
                      <wps:cNvCnPr/>
                      <wps:spPr>
                        <a:xfrm flipV="1">
                          <a:off x="0" y="0"/>
                          <a:ext cx="514350" cy="790575"/>
                        </a:xfrm>
                        <a:prstGeom prst="straightConnector1">
                          <a:avLst/>
                        </a:prstGeom>
                        <a:ln w="38100">
                          <a:prstDash val="sysDot"/>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08C16D3" id="Düz Ok Bağlayıcısı 59" o:spid="_x0000_s1026" type="#_x0000_t32" style="position:absolute;margin-left:129.4pt;margin-top:4.1pt;width:40.5pt;height:62.25p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" strokecolor="black [3200]" strokeweight="3pt">
                <v:stroke dashstyle="1 1" endarrow="block" joinstyle="miter"/>
              </v:shape>
            </w:pict>
          </mc:Fallback>
        </mc:AlternateContent>
      </w:r>
    </w:p>
    <w:p w14:paraId="4922DED2" w14:textId="77777777" w:rsidR="002C74C2" w:rsidRPr="00C90BB9" w:rsidRDefault="002C74C2" w:rsidP="00314E01">
      <w:pPr>
        <w:spacing w:line="360" w:lineRule="auto"/>
        <w:ind w:firstLine="709"/>
        <w:jc w:val="both"/>
        <w:rPr>
          <w:rFonts w:ascii="Times New Roman" w:hAnsi="Times New Roman" w:cs="Times New Roman"/>
          <w:sz w:val="20"/>
          <w:szCs w:val="20"/>
        </w:rPr>
      </w:pPr>
    </w:p>
    <w:p w14:paraId="59CAFFEB" w14:textId="77777777" w:rsidR="002C74C2" w:rsidRPr="00C90BB9" w:rsidRDefault="002C74C2" w:rsidP="00314E01">
      <w:pPr>
        <w:spacing w:line="360" w:lineRule="auto"/>
        <w:ind w:firstLine="709"/>
        <w:jc w:val="both"/>
        <w:rPr>
          <w:rFonts w:ascii="Times New Roman" w:hAnsi="Times New Roman" w:cs="Times New Roman"/>
          <w:sz w:val="20"/>
          <w:szCs w:val="20"/>
        </w:rPr>
      </w:pPr>
      <w:r w:rsidRPr="00C90BB9">
        <w:rPr>
          <w:rFonts w:ascii="Times New Roman" w:hAnsi="Times New Roman" w:cs="Times New Roman"/>
          <w:b/>
          <w:noProof/>
          <w:sz w:val="20"/>
          <w:szCs w:val="20"/>
          <w:lang w:eastAsia="tr-TR"/>
        </w:rPr>
        <mc:AlternateContent>
          <mc:Choice Requires="wps">
            <w:drawing>
              <wp:anchor distT="0" distB="0" distL="114300" distR="114300" simplePos="0" relativeHeight="251683840" behindDoc="0" locked="0" layoutInCell="1" allowOverlap="1" wp14:anchorId="0CB8F8D6" wp14:editId="2F2EE7C9">
                <wp:simplePos x="0" y="0"/>
                <wp:positionH relativeFrom="margin">
                  <wp:posOffset>19050</wp:posOffset>
                </wp:positionH>
                <wp:positionV relativeFrom="paragraph">
                  <wp:posOffset>41275</wp:posOffset>
                </wp:positionV>
                <wp:extent cx="1600200" cy="504825"/>
                <wp:effectExtent l="19050" t="19050" r="19050" b="28575"/>
                <wp:wrapNone/>
                <wp:docPr id="57" name="Dikdörtgen 57"/>
                <wp:cNvGraphicFramePr/>
                <a:graphic xmlns:a="http://schemas.openxmlformats.org/drawingml/2006/main">
                  <a:graphicData uri="http://schemas.microsoft.com/office/word/2010/wordprocessingShape">
                    <wps:wsp>
                      <wps:cNvSpPr/>
                      <wps:spPr>
                        <a:xfrm>
                          <a:off x="0" y="0"/>
                          <a:ext cx="1600200" cy="5048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5F0F9D3A"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Genel Üretim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8F8D6" id="Dikdörtgen 57" o:spid="_x0000_s1041" style="position:absolute;left:0;text-align:left;margin-left:1.5pt;margin-top:3.25pt;width:126pt;height:39.7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" fillcolor="white [3201]" strokecolor="black [3200]" strokeweight="3pt">
                <v:textbox>
                  <w:txbxContent>
                    <w:p w14:paraId="5F0F9D3A" w14:textId="77777777" w:rsidR="00A63618" w:rsidRPr="00C90BB9" w:rsidRDefault="00A63618" w:rsidP="002C74C2">
                      <w:pPr>
                        <w:jc w:val="center"/>
                        <w:rPr>
                          <w:rFonts w:ascii="Times New Roman" w:hAnsi="Times New Roman" w:cs="Times New Roman"/>
                          <w:sz w:val="20"/>
                          <w:szCs w:val="20"/>
                        </w:rPr>
                      </w:pPr>
                      <w:r w:rsidRPr="00C90BB9">
                        <w:rPr>
                          <w:rFonts w:ascii="Times New Roman" w:hAnsi="Times New Roman" w:cs="Times New Roman"/>
                          <w:sz w:val="20"/>
                          <w:szCs w:val="20"/>
                        </w:rPr>
                        <w:t>Genel Üretim maliyetleri</w:t>
                      </w:r>
                    </w:p>
                  </w:txbxContent>
                </v:textbox>
                <w10:wrap anchorx="margin"/>
              </v:rect>
            </w:pict>
          </mc:Fallback>
        </mc:AlternateContent>
      </w:r>
    </w:p>
    <w:p w14:paraId="5BC8CE35" w14:textId="77777777" w:rsidR="002C74C2" w:rsidRPr="00C90BB9" w:rsidRDefault="002C74C2" w:rsidP="00314E01">
      <w:pPr>
        <w:spacing w:line="360" w:lineRule="auto"/>
        <w:ind w:firstLine="709"/>
        <w:jc w:val="both"/>
        <w:rPr>
          <w:rFonts w:ascii="Times New Roman" w:hAnsi="Times New Roman" w:cs="Times New Roman"/>
          <w:sz w:val="20"/>
          <w:szCs w:val="20"/>
        </w:rPr>
      </w:pPr>
    </w:p>
    <w:p w14:paraId="419BC06A" w14:textId="77777777" w:rsidR="002C74C2" w:rsidRPr="008C694A" w:rsidRDefault="002C74C2" w:rsidP="00314E01">
      <w:pPr>
        <w:spacing w:line="360" w:lineRule="auto"/>
        <w:ind w:firstLine="709"/>
        <w:jc w:val="both"/>
        <w:rPr>
          <w:rFonts w:ascii="Times New Roman" w:hAnsi="Times New Roman" w:cs="Times New Roman"/>
          <w:sz w:val="20"/>
          <w:szCs w:val="20"/>
        </w:rPr>
      </w:pPr>
    </w:p>
    <w:p w14:paraId="0F317156" w14:textId="659ECE0C" w:rsidR="002C74C2" w:rsidRDefault="002C74C2" w:rsidP="00314E01">
      <w:pPr>
        <w:spacing w:line="360" w:lineRule="auto"/>
        <w:ind w:firstLine="709"/>
        <w:jc w:val="center"/>
        <w:rPr>
          <w:rFonts w:ascii="Times New Roman" w:hAnsi="Times New Roman" w:cs="Times New Roman"/>
          <w:sz w:val="20"/>
          <w:szCs w:val="20"/>
        </w:rPr>
      </w:pPr>
      <w:r w:rsidRPr="001D3774">
        <w:rPr>
          <w:rFonts w:ascii="Times New Roman" w:hAnsi="Times New Roman" w:cs="Times New Roman"/>
          <w:sz w:val="20"/>
          <w:szCs w:val="20"/>
        </w:rPr>
        <w:t xml:space="preserve">Kaynak: Ertaş, </w:t>
      </w:r>
      <w:r w:rsidR="001D3774" w:rsidRPr="001D3774">
        <w:rPr>
          <w:rFonts w:ascii="Times New Roman" w:hAnsi="Times New Roman" w:cs="Times New Roman"/>
          <w:sz w:val="20"/>
          <w:szCs w:val="20"/>
        </w:rPr>
        <w:t xml:space="preserve">2016: </w:t>
      </w:r>
      <w:r w:rsidRPr="001D3774">
        <w:rPr>
          <w:rFonts w:ascii="Times New Roman" w:hAnsi="Times New Roman" w:cs="Times New Roman"/>
          <w:sz w:val="20"/>
          <w:szCs w:val="20"/>
        </w:rPr>
        <w:t>343.</w:t>
      </w:r>
    </w:p>
    <w:p w14:paraId="185383D8" w14:textId="77777777" w:rsidR="001D3774" w:rsidRPr="001D3774" w:rsidRDefault="001D3774" w:rsidP="00314E01">
      <w:pPr>
        <w:spacing w:line="360" w:lineRule="auto"/>
        <w:ind w:firstLine="709"/>
        <w:jc w:val="center"/>
        <w:rPr>
          <w:rFonts w:ascii="Times New Roman" w:hAnsi="Times New Roman" w:cs="Times New Roman"/>
          <w:sz w:val="20"/>
          <w:szCs w:val="20"/>
        </w:rPr>
      </w:pPr>
    </w:p>
    <w:p w14:paraId="76D5A703" w14:textId="272004A7" w:rsidR="002C74C2" w:rsidRPr="00150E66" w:rsidRDefault="002C74C2" w:rsidP="00314E01">
      <w:pPr>
        <w:spacing w:line="360" w:lineRule="auto"/>
        <w:ind w:firstLine="709"/>
        <w:jc w:val="both"/>
        <w:rPr>
          <w:rFonts w:ascii="Times New Roman" w:hAnsi="Times New Roman" w:cs="Times New Roman"/>
          <w:sz w:val="24"/>
          <w:szCs w:val="24"/>
        </w:rPr>
      </w:pPr>
      <w:r w:rsidRPr="00150E66">
        <w:rPr>
          <w:rFonts w:ascii="Times New Roman" w:hAnsi="Times New Roman" w:cs="Times New Roman"/>
          <w:sz w:val="24"/>
          <w:szCs w:val="24"/>
        </w:rPr>
        <w:t xml:space="preserve">Bu kavramlar anlam olarak birbirine yakın olsa da </w:t>
      </w:r>
      <w:r w:rsidR="00150E66" w:rsidRPr="00150E66">
        <w:rPr>
          <w:rFonts w:ascii="Times New Roman" w:hAnsi="Times New Roman" w:cs="Times New Roman"/>
          <w:sz w:val="24"/>
          <w:szCs w:val="24"/>
        </w:rPr>
        <w:t xml:space="preserve">bunları </w:t>
      </w:r>
      <w:r w:rsidRPr="00150E66">
        <w:rPr>
          <w:rFonts w:ascii="Times New Roman" w:hAnsi="Times New Roman" w:cs="Times New Roman"/>
          <w:sz w:val="24"/>
          <w:szCs w:val="24"/>
        </w:rPr>
        <w:t xml:space="preserve">birbirinden ayıran özellikler vardır (Yükçü, 2014: 659). Fakat uygulamadan zaman zaman birbirlerinin yerine de kullanıldıkları görülmektedir (Ertaş, 2016: 337). </w:t>
      </w:r>
    </w:p>
    <w:p w14:paraId="0FD323AF" w14:textId="601D8205" w:rsidR="002C74C2" w:rsidRPr="00150E66" w:rsidRDefault="002C74C2" w:rsidP="00314E01">
      <w:pPr>
        <w:spacing w:line="360" w:lineRule="auto"/>
        <w:ind w:firstLine="709"/>
        <w:jc w:val="both"/>
        <w:rPr>
          <w:rFonts w:ascii="Times New Roman" w:hAnsi="Times New Roman" w:cs="Times New Roman"/>
          <w:sz w:val="24"/>
          <w:szCs w:val="24"/>
        </w:rPr>
      </w:pPr>
      <w:r w:rsidRPr="00150E66">
        <w:rPr>
          <w:rFonts w:ascii="Times New Roman" w:hAnsi="Times New Roman" w:cs="Times New Roman"/>
          <w:sz w:val="24"/>
          <w:szCs w:val="24"/>
        </w:rPr>
        <w:t xml:space="preserve">Her ne kadar farklı şekillerde sınıflandırma yapılsa da sonuç olarak üretim kayıplarının ortak özelliği üretim maliyetlerinde artışa neden olan bir </w:t>
      </w:r>
      <w:r w:rsidR="00150E66" w:rsidRPr="00150E66">
        <w:rPr>
          <w:rFonts w:ascii="Times New Roman" w:hAnsi="Times New Roman" w:cs="Times New Roman"/>
          <w:sz w:val="24"/>
          <w:szCs w:val="24"/>
        </w:rPr>
        <w:t>unsur</w:t>
      </w:r>
      <w:r w:rsidRPr="00150E66">
        <w:rPr>
          <w:rFonts w:ascii="Times New Roman" w:hAnsi="Times New Roman" w:cs="Times New Roman"/>
          <w:sz w:val="24"/>
          <w:szCs w:val="24"/>
        </w:rPr>
        <w:t xml:space="preserve"> olmasıdır (</w:t>
      </w:r>
      <w:r w:rsidR="0096544F" w:rsidRPr="00150E66">
        <w:rPr>
          <w:rFonts w:ascii="Times New Roman" w:hAnsi="Times New Roman" w:cs="Times New Roman"/>
          <w:sz w:val="24"/>
          <w:szCs w:val="24"/>
        </w:rPr>
        <w:t>Kaygusuz ve Dokur, 2018: 316; Yükçü, 2014: 666</w:t>
      </w:r>
      <w:r w:rsidRPr="00150E66">
        <w:rPr>
          <w:rFonts w:ascii="Times New Roman" w:hAnsi="Times New Roman" w:cs="Times New Roman"/>
          <w:sz w:val="24"/>
          <w:szCs w:val="24"/>
        </w:rPr>
        <w:t xml:space="preserve">). </w:t>
      </w:r>
    </w:p>
    <w:p w14:paraId="0A93D647" w14:textId="77777777" w:rsidR="00BE5077" w:rsidRDefault="00BE5077"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lastRenderedPageBreak/>
        <w:t>1.2.3.1. Firenin Tanımı ve Özellikleri</w:t>
      </w:r>
    </w:p>
    <w:p w14:paraId="2AE23088" w14:textId="324DDD32" w:rsidR="000E6CCF"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Üretim işletmelerinde mamulün üretilmesi için birden fazla hammadde kullanılması gerekmektedir. Bir mamulün içinde yer alan net ilk madde ve malzeme miktarı ile üretim sürecinde kullanılan brüt ilk madde ve malzeme miktarı arasındaki fark fire olarak ifade edilmektedir (Arabacı, 2001: 34).  Bu bölümde hammaddenin bir parçası olan ancak ekonomik bir değere sahip olmayan ve işletmeler açısından maliyetleri arttırırken verimliliği azaltıcı bir unsur olan firenin tanımına, türlerine, özelliklerine ve maliyetlere etkisine ayrıntılı bir şekilde yer verilecektir. </w:t>
      </w:r>
    </w:p>
    <w:p w14:paraId="702B8B6C"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00B4C726" w14:textId="77777777" w:rsidR="00BE5077" w:rsidRDefault="00BE5077"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1.2.3.1.1. Firenin Tanımı</w:t>
      </w:r>
    </w:p>
    <w:p w14:paraId="591B794C" w14:textId="19B36E00" w:rsidR="002C74C2" w:rsidRPr="00B7119F" w:rsidRDefault="002C74C2" w:rsidP="00314E01">
      <w:pPr>
        <w:spacing w:line="360" w:lineRule="auto"/>
        <w:ind w:firstLine="709"/>
        <w:jc w:val="both"/>
        <w:rPr>
          <w:rFonts w:ascii="Times New Roman" w:hAnsi="Times New Roman" w:cs="Times New Roman"/>
          <w:sz w:val="24"/>
          <w:szCs w:val="24"/>
        </w:rPr>
      </w:pPr>
      <w:r w:rsidRPr="00B7119F">
        <w:rPr>
          <w:rFonts w:ascii="Times New Roman" w:hAnsi="Times New Roman" w:cs="Times New Roman"/>
          <w:sz w:val="24"/>
          <w:szCs w:val="24"/>
        </w:rPr>
        <w:t>Üretime giren hammaddenin bir parçası olan fakat üretin sürecinde tamamen ya da bir kısmı yok olan, sürekli ve belirli miktarda ortaya çıkması beklenen ve fiziksel olarak var ol</w:t>
      </w:r>
      <w:r w:rsidR="00B7119F" w:rsidRPr="00B7119F">
        <w:rPr>
          <w:rFonts w:ascii="Times New Roman" w:hAnsi="Times New Roman" w:cs="Times New Roman"/>
          <w:sz w:val="24"/>
          <w:szCs w:val="24"/>
        </w:rPr>
        <w:t>up üretilen mamulün bünyesine gi</w:t>
      </w:r>
      <w:r w:rsidRPr="00B7119F">
        <w:rPr>
          <w:rFonts w:ascii="Times New Roman" w:hAnsi="Times New Roman" w:cs="Times New Roman"/>
          <w:sz w:val="24"/>
          <w:szCs w:val="24"/>
        </w:rPr>
        <w:t>rmeyen üretim kayıpları fire olarak ifade edilmektedir (Bierman, 1990: 571). Bir başka ifadeyle, üretimi gerçekleştirmek için kullanılan ilk madde ve malzeme miktarının çekme ve buharlaşma gibi sebeplerden dolayı eksilen kısmı da fireyi oluşturmaktadır. (</w:t>
      </w:r>
      <w:r w:rsidR="0096544F" w:rsidRPr="00B7119F">
        <w:rPr>
          <w:rFonts w:ascii="Times New Roman" w:hAnsi="Times New Roman" w:cs="Times New Roman"/>
          <w:sz w:val="24"/>
          <w:szCs w:val="24"/>
        </w:rPr>
        <w:t>Yükçü, 2014: 662</w:t>
      </w:r>
      <w:r w:rsidRPr="00B7119F">
        <w:rPr>
          <w:rFonts w:ascii="Times New Roman" w:hAnsi="Times New Roman" w:cs="Times New Roman"/>
          <w:sz w:val="24"/>
          <w:szCs w:val="24"/>
        </w:rPr>
        <w:t>). Örneği</w:t>
      </w:r>
      <w:r w:rsidR="00150E66" w:rsidRPr="00B7119F">
        <w:rPr>
          <w:rFonts w:ascii="Times New Roman" w:hAnsi="Times New Roman" w:cs="Times New Roman"/>
          <w:sz w:val="24"/>
          <w:szCs w:val="24"/>
        </w:rPr>
        <w:t>n</w:t>
      </w:r>
      <w:r w:rsidRPr="00B7119F">
        <w:rPr>
          <w:rFonts w:ascii="Times New Roman" w:hAnsi="Times New Roman" w:cs="Times New Roman"/>
          <w:sz w:val="24"/>
          <w:szCs w:val="24"/>
        </w:rPr>
        <w:t>, tekstil sektöründe yün ipliği üretimi yapan bir işletmede 7000 kg hammaddenin üretim sürecine alınması sonucunda 6700 kg mamul ortaya çıkması halinde aradaki farkın maliyeti iplik için kullanılan hammadde maliyetini yükseltirken yün ipliğinin üretimine ilişkin teknik verimlili</w:t>
      </w:r>
      <w:r w:rsidR="00B7119F" w:rsidRPr="00B7119F">
        <w:rPr>
          <w:rFonts w:ascii="Times New Roman" w:hAnsi="Times New Roman" w:cs="Times New Roman"/>
          <w:sz w:val="24"/>
          <w:szCs w:val="24"/>
        </w:rPr>
        <w:t>ği</w:t>
      </w:r>
      <w:r w:rsidRPr="00B7119F">
        <w:rPr>
          <w:rFonts w:ascii="Times New Roman" w:hAnsi="Times New Roman" w:cs="Times New Roman"/>
          <w:sz w:val="24"/>
          <w:szCs w:val="24"/>
        </w:rPr>
        <w:t xml:space="preserve"> de düşmektedir (Özlücan, 1999: 11). Üretim sürecinden çıkan çıktı miktarının azaltan bu kayıplar aksine üretim maliyetlerini arttırıcı bir özelliğe sahiptir (Kaygusuz ve Dokur, 2018: 316).</w:t>
      </w:r>
    </w:p>
    <w:p w14:paraId="0E093D77" w14:textId="7CBFBBC6" w:rsidR="002C74C2" w:rsidRPr="00B7119F" w:rsidRDefault="002C74C2" w:rsidP="00314E01">
      <w:pPr>
        <w:spacing w:line="360" w:lineRule="auto"/>
        <w:ind w:firstLine="709"/>
        <w:jc w:val="both"/>
        <w:rPr>
          <w:rFonts w:ascii="Times New Roman" w:hAnsi="Times New Roman" w:cs="Times New Roman"/>
          <w:sz w:val="24"/>
          <w:szCs w:val="24"/>
        </w:rPr>
      </w:pPr>
      <w:r w:rsidRPr="00B7119F">
        <w:rPr>
          <w:rFonts w:ascii="Times New Roman" w:hAnsi="Times New Roman" w:cs="Times New Roman"/>
          <w:sz w:val="24"/>
          <w:szCs w:val="24"/>
        </w:rPr>
        <w:t xml:space="preserve">Üretim süreci başlamadan ya da üretim sürecinde oluşan ilk madde ve malzemelerdeki bozulma, kırılma, çekme ve buharlaşma gibi sebeplerden dolayı üretilen mamulün içerisinde yer almaması da fire olarak ifade </w:t>
      </w:r>
      <w:r w:rsidR="00D554C1" w:rsidRPr="00B7119F">
        <w:rPr>
          <w:rFonts w:ascii="Times New Roman" w:hAnsi="Times New Roman" w:cs="Times New Roman"/>
          <w:sz w:val="24"/>
          <w:szCs w:val="24"/>
        </w:rPr>
        <w:t>edilmektedir (</w:t>
      </w:r>
      <w:r w:rsidRPr="00B7119F">
        <w:rPr>
          <w:rFonts w:ascii="Times New Roman" w:hAnsi="Times New Roman" w:cs="Times New Roman"/>
          <w:sz w:val="24"/>
          <w:szCs w:val="24"/>
        </w:rPr>
        <w:t xml:space="preserve">Abdioğlu, 2016: 422). Üretim sürecinde firenin olmaması durumunda üretime giren miktar ile üretimden çıkan miktar birbirine eşit olacak ve miktar dengesi sağlanmış olacaktır. Fakat üretim işletmelerinde üretimin doğal bir sonucu olarak fire miktarı minimize edilebilse de tamamen sıfıra indirilmesi mümkün olamamaktadır (Arabacı, 2001: 35). Bu yüzden belirli miktarda firenin ortaya çıkması normal kabule edilmektedir. Yapılan tanımlara </w:t>
      </w:r>
      <w:r w:rsidRPr="00B7119F">
        <w:rPr>
          <w:rFonts w:ascii="Times New Roman" w:hAnsi="Times New Roman" w:cs="Times New Roman"/>
          <w:sz w:val="24"/>
          <w:szCs w:val="24"/>
        </w:rPr>
        <w:lastRenderedPageBreak/>
        <w:t xml:space="preserve">bakıldığında; firenin, üretim süreci için bir girdi olan ilk madde ve malzemenin etkin kullanımını ifade eden verimlilik açısından önemli olduğunu söylemek mümkündür (Abdioğlu, 2016: 422). </w:t>
      </w:r>
    </w:p>
    <w:p w14:paraId="1387C471" w14:textId="77777777" w:rsidR="002C74C2" w:rsidRPr="00B7119F" w:rsidRDefault="002C74C2" w:rsidP="00314E01">
      <w:pPr>
        <w:spacing w:line="360" w:lineRule="auto"/>
        <w:ind w:firstLine="709"/>
        <w:jc w:val="both"/>
        <w:rPr>
          <w:rFonts w:ascii="Times New Roman" w:hAnsi="Times New Roman" w:cs="Times New Roman"/>
          <w:sz w:val="24"/>
          <w:szCs w:val="24"/>
        </w:rPr>
      </w:pPr>
      <w:r w:rsidRPr="00B7119F">
        <w:rPr>
          <w:rFonts w:ascii="Times New Roman" w:hAnsi="Times New Roman" w:cs="Times New Roman"/>
          <w:sz w:val="24"/>
          <w:szCs w:val="24"/>
        </w:rPr>
        <w:t xml:space="preserve">Hammadde ve malzemede meydana gelen bir azalmanın fire kabul edilebilmesi için o hammaddeye ilişkin stokun miktar olarak azalması gerekmektedir (Özlücan, 1999: 11). Tekstil sektörü için kumaşın boyanması aşamasında kumaşın uzunluğunun azalması fireye örnek olarak verilebilir. </w:t>
      </w:r>
    </w:p>
    <w:p w14:paraId="5A87DE18" w14:textId="337B934D" w:rsidR="002C74C2" w:rsidRPr="00B7119F" w:rsidRDefault="002C74C2" w:rsidP="00314E01">
      <w:pPr>
        <w:spacing w:line="360" w:lineRule="auto"/>
        <w:ind w:firstLine="709"/>
        <w:jc w:val="both"/>
        <w:rPr>
          <w:rFonts w:ascii="Times New Roman" w:hAnsi="Times New Roman" w:cs="Times New Roman"/>
          <w:sz w:val="24"/>
          <w:szCs w:val="24"/>
        </w:rPr>
      </w:pPr>
      <w:r w:rsidRPr="00B7119F">
        <w:rPr>
          <w:rFonts w:ascii="Times New Roman" w:hAnsi="Times New Roman" w:cs="Times New Roman"/>
          <w:sz w:val="24"/>
          <w:szCs w:val="24"/>
        </w:rPr>
        <w:t xml:space="preserve">Firelerin üretim aşamasında ortaya çıkabildiği gibi depolama aşamasında da ortaya çıkması mümkündür (Kaygusuz ve Dokur, 2018: 316). Üretim aşamasında ortaya çıkan fireler ilk madde ve malzeme miktarındaki azalma iken depolama aşamasında ağrılık olarak bir kısım eksilme olarak değerlendirilmekte ve bu kayıplar stok farkları olarak ifade edilmektedir (Abdioğlu, 2016: 423). Üretim sürecinde ortaya çıkan fireler üretimde verimliliğin düşmesinden de kaynaklanabilmektedir (Kaygusuz ve Dokur, 2018: 318). Örneğin, pamuk ipliği üretiminde hammaddenin uçuntu olarak depodan eksilmesi sonucunda pamuğun teknik verimliliği düşerek sağlam ipliklerin maliyetini yükseltmektedir (Bursal ve Ercan, 2000: 124). </w:t>
      </w:r>
    </w:p>
    <w:p w14:paraId="29601DA8" w14:textId="26CEADF7" w:rsidR="002C74C2" w:rsidRPr="00B7119F" w:rsidRDefault="002C74C2" w:rsidP="00314E01">
      <w:pPr>
        <w:spacing w:line="360" w:lineRule="auto"/>
        <w:ind w:firstLine="709"/>
        <w:jc w:val="both"/>
        <w:rPr>
          <w:rFonts w:ascii="Times New Roman" w:hAnsi="Times New Roman" w:cs="Times New Roman"/>
          <w:sz w:val="24"/>
          <w:szCs w:val="24"/>
        </w:rPr>
      </w:pPr>
      <w:r w:rsidRPr="00B7119F">
        <w:rPr>
          <w:rFonts w:ascii="Times New Roman" w:hAnsi="Times New Roman" w:cs="Times New Roman"/>
          <w:sz w:val="24"/>
          <w:szCs w:val="24"/>
        </w:rPr>
        <w:t xml:space="preserve">Üretim aşamasında ortaya çıkan firelerin tekrar kullanılma olanağı ve ekonomik değeri olmadığından dolayı tekrar hesaplanma durumları da </w:t>
      </w:r>
      <w:r w:rsidR="00D554C1" w:rsidRPr="00B7119F">
        <w:rPr>
          <w:rFonts w:ascii="Times New Roman" w:hAnsi="Times New Roman" w:cs="Times New Roman"/>
          <w:sz w:val="24"/>
          <w:szCs w:val="24"/>
        </w:rPr>
        <w:t>yoktur (</w:t>
      </w:r>
      <w:r w:rsidRPr="00B7119F">
        <w:rPr>
          <w:rFonts w:ascii="Times New Roman" w:hAnsi="Times New Roman" w:cs="Times New Roman"/>
          <w:sz w:val="24"/>
          <w:szCs w:val="24"/>
        </w:rPr>
        <w:t xml:space="preserve">Özlücan, 1999: 10). Bu yüzden stok değerine bir katkısı da söz konusu değildir (Drury, 1988: 182).  Bir başka ifadeyle bir ekonomik değere sahip olmayan firelerin işletmenin de ekonomik değerini arttırıcı bir özelliği yoktur. </w:t>
      </w:r>
    </w:p>
    <w:p w14:paraId="675E6ED3" w14:textId="77777777" w:rsidR="002C74C2" w:rsidRPr="00B7119F" w:rsidRDefault="002C74C2" w:rsidP="00314E01">
      <w:pPr>
        <w:spacing w:line="360" w:lineRule="auto"/>
        <w:ind w:firstLine="709"/>
        <w:jc w:val="both"/>
        <w:rPr>
          <w:rFonts w:ascii="Times New Roman" w:hAnsi="Times New Roman" w:cs="Times New Roman"/>
          <w:sz w:val="24"/>
          <w:szCs w:val="24"/>
        </w:rPr>
      </w:pPr>
      <w:r w:rsidRPr="00B7119F">
        <w:rPr>
          <w:rFonts w:ascii="Times New Roman" w:hAnsi="Times New Roman" w:cs="Times New Roman"/>
          <w:sz w:val="24"/>
          <w:szCs w:val="24"/>
        </w:rPr>
        <w:t>Verimlilik, tüketimdeki etkinliğin bir göstergesi olduğu için mamullerin üretilmesinde ilk madde ve malzeme ile üretimden elde edilen mamul miktarı arasındaki ilişki yönünden önemli bir faktördür (Arabacı, 2001: 35).</w:t>
      </w:r>
    </w:p>
    <w:p w14:paraId="2CCE88B8" w14:textId="138FC50D" w:rsidR="002C74C2" w:rsidRPr="00B7119F" w:rsidRDefault="002C74C2" w:rsidP="00314E01">
      <w:pPr>
        <w:spacing w:line="360" w:lineRule="auto"/>
        <w:ind w:firstLine="709"/>
        <w:jc w:val="both"/>
        <w:rPr>
          <w:rFonts w:ascii="Times New Roman" w:hAnsi="Times New Roman" w:cs="Times New Roman"/>
          <w:sz w:val="24"/>
          <w:szCs w:val="24"/>
        </w:rPr>
      </w:pPr>
      <w:r w:rsidRPr="00B7119F">
        <w:rPr>
          <w:rFonts w:ascii="Times New Roman" w:hAnsi="Times New Roman" w:cs="Times New Roman"/>
          <w:sz w:val="24"/>
          <w:szCs w:val="24"/>
        </w:rPr>
        <w:t>Üretim işletmeleri için normal verimlilik oranları da sanayi odalarınca ilgili sektörlere göre alanında uzman kişiler ve odalar birliği tarafından kapasite raporu hazırlanmaktadır (Altuğ, 1995: 416). Bu kapasite oranlarına göre normal fire oranı belirle</w:t>
      </w:r>
      <w:r w:rsidR="00B7119F" w:rsidRPr="00B7119F">
        <w:rPr>
          <w:rFonts w:ascii="Times New Roman" w:hAnsi="Times New Roman" w:cs="Times New Roman"/>
          <w:sz w:val="24"/>
          <w:szCs w:val="24"/>
        </w:rPr>
        <w:t>n</w:t>
      </w:r>
      <w:r w:rsidRPr="00B7119F">
        <w:rPr>
          <w:rFonts w:ascii="Times New Roman" w:hAnsi="Times New Roman" w:cs="Times New Roman"/>
          <w:sz w:val="24"/>
          <w:szCs w:val="24"/>
        </w:rPr>
        <w:t xml:space="preserve">mekte ve ortaya çıkan fire oranları arasında karşılaştırma yapılarak normal ve anormal fire miktarları belirlenmektedir (Arabacı, 2001: 36). </w:t>
      </w:r>
    </w:p>
    <w:p w14:paraId="15C3198A" w14:textId="778E4E1D" w:rsidR="002C74C2" w:rsidRPr="00B7119F" w:rsidRDefault="002C74C2" w:rsidP="00314E01">
      <w:pPr>
        <w:spacing w:line="360" w:lineRule="auto"/>
        <w:ind w:firstLine="709"/>
        <w:jc w:val="both"/>
        <w:rPr>
          <w:rFonts w:ascii="Times New Roman" w:hAnsi="Times New Roman" w:cs="Times New Roman"/>
          <w:sz w:val="24"/>
          <w:szCs w:val="24"/>
        </w:rPr>
      </w:pPr>
      <w:r w:rsidRPr="00B7119F">
        <w:rPr>
          <w:rFonts w:ascii="Times New Roman" w:hAnsi="Times New Roman" w:cs="Times New Roman"/>
          <w:sz w:val="24"/>
          <w:szCs w:val="24"/>
        </w:rPr>
        <w:lastRenderedPageBreak/>
        <w:t xml:space="preserve">Yukarıdaki ifadelere bakıldığında fireler yalnızca miktar </w:t>
      </w:r>
      <w:r w:rsidR="00B7119F" w:rsidRPr="00B7119F">
        <w:rPr>
          <w:rFonts w:ascii="Times New Roman" w:hAnsi="Times New Roman" w:cs="Times New Roman"/>
          <w:sz w:val="24"/>
          <w:szCs w:val="24"/>
        </w:rPr>
        <w:t xml:space="preserve">olarak </w:t>
      </w:r>
      <w:r w:rsidRPr="00B7119F">
        <w:rPr>
          <w:rFonts w:ascii="Times New Roman" w:hAnsi="Times New Roman" w:cs="Times New Roman"/>
          <w:sz w:val="24"/>
          <w:szCs w:val="24"/>
        </w:rPr>
        <w:t xml:space="preserve">ilk madde ve malzemedeki eksilme gibi görülse de aslında ekonomik değere sahip olmayan hammaddelerin sebep olduğu işçilik ve genel üretim maliyetleri için de fire kavramından bahsetmek mümkündür (Davidson </w:t>
      </w:r>
      <w:r w:rsidR="0096544F" w:rsidRPr="00B7119F">
        <w:rPr>
          <w:rFonts w:ascii="Times New Roman" w:hAnsi="Times New Roman" w:cs="Times New Roman"/>
          <w:sz w:val="24"/>
          <w:szCs w:val="24"/>
        </w:rPr>
        <w:t>ve</w:t>
      </w:r>
      <w:r w:rsidRPr="00B7119F">
        <w:rPr>
          <w:rFonts w:ascii="Times New Roman" w:hAnsi="Times New Roman" w:cs="Times New Roman"/>
          <w:sz w:val="24"/>
          <w:szCs w:val="24"/>
        </w:rPr>
        <w:t xml:space="preserve"> Well, 1978: 172). </w:t>
      </w:r>
    </w:p>
    <w:p w14:paraId="4395EF1D" w14:textId="77777777" w:rsidR="00623CD5" w:rsidRPr="009F3D9E" w:rsidRDefault="00623CD5" w:rsidP="00314E01">
      <w:pPr>
        <w:spacing w:line="360" w:lineRule="auto"/>
        <w:ind w:firstLine="709"/>
        <w:jc w:val="both"/>
        <w:rPr>
          <w:rFonts w:ascii="Times New Roman" w:hAnsi="Times New Roman" w:cs="Times New Roman"/>
          <w:sz w:val="24"/>
          <w:szCs w:val="24"/>
        </w:rPr>
      </w:pPr>
    </w:p>
    <w:p w14:paraId="02615464" w14:textId="77777777" w:rsidR="00BE5077" w:rsidRDefault="00BE5077"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1.2.3.1.2. Firenin Türleri</w:t>
      </w:r>
    </w:p>
    <w:p w14:paraId="31F7A8B7" w14:textId="6583B862" w:rsidR="002C74C2" w:rsidRPr="004D094F" w:rsidRDefault="00B44BF7" w:rsidP="00314E01">
      <w:pPr>
        <w:spacing w:line="360" w:lineRule="auto"/>
        <w:ind w:firstLine="709"/>
        <w:jc w:val="both"/>
        <w:rPr>
          <w:rFonts w:ascii="Times New Roman" w:hAnsi="Times New Roman" w:cs="Times New Roman"/>
          <w:sz w:val="24"/>
          <w:szCs w:val="24"/>
        </w:rPr>
      </w:pPr>
      <w:r w:rsidRPr="004D094F">
        <w:rPr>
          <w:rFonts w:ascii="Times New Roman" w:hAnsi="Times New Roman" w:cs="Times New Roman"/>
          <w:sz w:val="24"/>
          <w:szCs w:val="24"/>
        </w:rPr>
        <w:t>Üretim aşamasında fireyi</w:t>
      </w:r>
      <w:r w:rsidR="002C74C2" w:rsidRPr="004D094F">
        <w:rPr>
          <w:rFonts w:ascii="Times New Roman" w:hAnsi="Times New Roman" w:cs="Times New Roman"/>
          <w:sz w:val="24"/>
          <w:szCs w:val="24"/>
        </w:rPr>
        <w:t xml:space="preserve"> yok olup olmamasına göre tam fire ve kısmi fire olarak ikiye ayırmak mümkündür (</w:t>
      </w:r>
      <w:r w:rsidRPr="004D094F">
        <w:rPr>
          <w:rFonts w:ascii="Times New Roman" w:hAnsi="Times New Roman" w:cs="Times New Roman"/>
          <w:sz w:val="24"/>
          <w:szCs w:val="24"/>
        </w:rPr>
        <w:t>Arabacı, 2001: 36</w:t>
      </w:r>
      <w:r w:rsidR="002C74C2" w:rsidRPr="004D094F">
        <w:rPr>
          <w:rFonts w:ascii="Times New Roman" w:hAnsi="Times New Roman" w:cs="Times New Roman"/>
          <w:sz w:val="24"/>
          <w:szCs w:val="24"/>
        </w:rPr>
        <w:t xml:space="preserve">). </w:t>
      </w:r>
    </w:p>
    <w:p w14:paraId="051040FC" w14:textId="0783269E" w:rsidR="002C74C2" w:rsidRPr="004D094F" w:rsidRDefault="002C74C2" w:rsidP="00314E01">
      <w:pPr>
        <w:spacing w:line="360" w:lineRule="auto"/>
        <w:ind w:firstLine="709"/>
        <w:jc w:val="both"/>
        <w:rPr>
          <w:rFonts w:ascii="Times New Roman" w:hAnsi="Times New Roman" w:cs="Times New Roman"/>
          <w:sz w:val="24"/>
          <w:szCs w:val="24"/>
        </w:rPr>
      </w:pPr>
      <w:r w:rsidRPr="004D094F">
        <w:rPr>
          <w:rFonts w:ascii="Times New Roman" w:hAnsi="Times New Roman" w:cs="Times New Roman"/>
          <w:sz w:val="24"/>
          <w:szCs w:val="24"/>
        </w:rPr>
        <w:t xml:space="preserve">Üretilen mamulün bünyesinde bulunan net ilk madde ve malzeme miktarı ile üretime giren brüt ilk madde ve malzeme miktarı arasındaki farkın fiziksel olarak mevcut olmaması durumunda tam fire ortaya </w:t>
      </w:r>
      <w:r w:rsidR="00BB7C1B" w:rsidRPr="004D094F">
        <w:rPr>
          <w:rFonts w:ascii="Times New Roman" w:hAnsi="Times New Roman" w:cs="Times New Roman"/>
          <w:sz w:val="24"/>
          <w:szCs w:val="24"/>
        </w:rPr>
        <w:t>çıkmaktadır (</w:t>
      </w:r>
      <w:r w:rsidR="004D094F">
        <w:rPr>
          <w:rFonts w:ascii="Times New Roman" w:hAnsi="Times New Roman" w:cs="Times New Roman"/>
          <w:sz w:val="24"/>
          <w:szCs w:val="24"/>
        </w:rPr>
        <w:t>Ertaş, 2016: 345</w:t>
      </w:r>
      <w:r w:rsidRPr="004D094F">
        <w:rPr>
          <w:rFonts w:ascii="Times New Roman" w:hAnsi="Times New Roman" w:cs="Times New Roman"/>
          <w:sz w:val="24"/>
          <w:szCs w:val="24"/>
        </w:rPr>
        <w:t>). Ekonomik bir değere sahip olmayan tam fireler buharlaşma, uçma ve döküntü olarak ortaya çıktığından dolayı miktarı net bir şekilde belirlenemez (</w:t>
      </w:r>
      <w:r w:rsidR="000645B4" w:rsidRPr="004D094F">
        <w:rPr>
          <w:rFonts w:ascii="Times New Roman" w:hAnsi="Times New Roman" w:cs="Times New Roman"/>
          <w:sz w:val="24"/>
          <w:szCs w:val="24"/>
        </w:rPr>
        <w:t>Özlücan, 1999: 14</w:t>
      </w:r>
      <w:r w:rsidRPr="004D094F">
        <w:rPr>
          <w:rFonts w:ascii="Times New Roman" w:hAnsi="Times New Roman" w:cs="Times New Roman"/>
          <w:sz w:val="24"/>
          <w:szCs w:val="24"/>
        </w:rPr>
        <w:t>). Bu tür fireler genelde kimya sanayinde ya da hammaddelerin ısı ile işleme girdiği sanayi dallarında ortaya çıktığı için kimya sanayinde hammaddelerde uçma ya da buharlaşma gibi durumların yaşanması tam fireye örnek olarak verilebilir (</w:t>
      </w:r>
      <w:r w:rsidR="00B44BF7" w:rsidRPr="004D094F">
        <w:rPr>
          <w:rFonts w:ascii="Times New Roman" w:hAnsi="Times New Roman" w:cs="Times New Roman"/>
          <w:sz w:val="24"/>
          <w:szCs w:val="24"/>
        </w:rPr>
        <w:t>Altuğ, 2001: 426</w:t>
      </w:r>
      <w:r w:rsidRPr="004D094F">
        <w:rPr>
          <w:rFonts w:ascii="Times New Roman" w:hAnsi="Times New Roman" w:cs="Times New Roman"/>
          <w:sz w:val="24"/>
          <w:szCs w:val="24"/>
        </w:rPr>
        <w:t xml:space="preserve">). </w:t>
      </w:r>
    </w:p>
    <w:p w14:paraId="5B99C87B" w14:textId="598857F8" w:rsidR="002C74C2" w:rsidRPr="00576C4E" w:rsidRDefault="002C74C2" w:rsidP="00314E01">
      <w:pPr>
        <w:spacing w:line="360" w:lineRule="auto"/>
        <w:ind w:firstLine="709"/>
        <w:jc w:val="both"/>
        <w:rPr>
          <w:rFonts w:ascii="Times New Roman" w:hAnsi="Times New Roman" w:cs="Times New Roman"/>
          <w:sz w:val="24"/>
          <w:szCs w:val="24"/>
        </w:rPr>
      </w:pPr>
      <w:r w:rsidRPr="00576C4E">
        <w:rPr>
          <w:rFonts w:ascii="Times New Roman" w:hAnsi="Times New Roman" w:cs="Times New Roman"/>
          <w:sz w:val="24"/>
          <w:szCs w:val="24"/>
        </w:rPr>
        <w:t>Kısmi fire ise, üretim aşamasında kullanılan ilk madde ve malzemenin üretilen mamulün bünyesine girmeyen kısmını oluşturmaktadır ve bu tür firenin fiziksel olarak var olmasına rağmen tekrar kullanılma olanağı ve ekonomik değeri yoktur (Yeşilyurt, 2013: 8). Bazen üretilen mamule göre çok düşük de olsa tekrar kullanım olanağının ve ekonomik değerinin olduğunu savunan görüşlerin de olduğunu söylemek mümkündür (Bursal, 1977: 2; Po</w:t>
      </w:r>
      <w:r w:rsidR="000645B4" w:rsidRPr="00576C4E">
        <w:rPr>
          <w:rFonts w:ascii="Times New Roman" w:hAnsi="Times New Roman" w:cs="Times New Roman"/>
          <w:sz w:val="24"/>
          <w:szCs w:val="24"/>
        </w:rPr>
        <w:t>lımei vd</w:t>
      </w:r>
      <w:proofErr w:type="gramStart"/>
      <w:r w:rsidR="000645B4" w:rsidRPr="00576C4E">
        <w:rPr>
          <w:rFonts w:ascii="Times New Roman" w:hAnsi="Times New Roman" w:cs="Times New Roman"/>
          <w:sz w:val="24"/>
          <w:szCs w:val="24"/>
        </w:rPr>
        <w:t>.,</w:t>
      </w:r>
      <w:proofErr w:type="gramEnd"/>
      <w:r w:rsidR="000645B4" w:rsidRPr="00576C4E">
        <w:rPr>
          <w:rFonts w:ascii="Times New Roman" w:hAnsi="Times New Roman" w:cs="Times New Roman"/>
          <w:sz w:val="24"/>
          <w:szCs w:val="24"/>
        </w:rPr>
        <w:t xml:space="preserve"> 1991: 217</w:t>
      </w:r>
      <w:r w:rsidRPr="00576C4E">
        <w:rPr>
          <w:rFonts w:ascii="Times New Roman" w:hAnsi="Times New Roman" w:cs="Times New Roman"/>
          <w:sz w:val="24"/>
          <w:szCs w:val="24"/>
        </w:rPr>
        <w:t xml:space="preserve">) Kısmi firenin ortaya çıkma sebebi ise üretimde kullanılan hammadde ile mamul birimleri arasında tam bir uyumun sağlanamamasıdır (Arabacı, 2001: 37).  Yapılan tanımlardan hareketle üretim işletmelerinde ortaya çıkan firelerin tamamen yok olması durumunda tam fire, fiziksel olarak bir kısmının mevcut olması durumunda ise kısmi fire olarak ayırt edildiğini söylemek mümkündür. </w:t>
      </w:r>
    </w:p>
    <w:p w14:paraId="35ACF4B8" w14:textId="67439FE9" w:rsidR="002C74C2" w:rsidRPr="004D094F" w:rsidRDefault="002C74C2" w:rsidP="00314E01">
      <w:pPr>
        <w:spacing w:line="360" w:lineRule="auto"/>
        <w:ind w:firstLine="709"/>
        <w:jc w:val="both"/>
        <w:rPr>
          <w:rFonts w:ascii="Times New Roman" w:hAnsi="Times New Roman" w:cs="Times New Roman"/>
          <w:sz w:val="24"/>
          <w:szCs w:val="24"/>
        </w:rPr>
      </w:pPr>
      <w:r w:rsidRPr="004D094F">
        <w:rPr>
          <w:rFonts w:ascii="Times New Roman" w:hAnsi="Times New Roman" w:cs="Times New Roman"/>
          <w:sz w:val="24"/>
          <w:szCs w:val="24"/>
        </w:rPr>
        <w:t xml:space="preserve">Maliyetlerle ilişkisine göre fireler ise normal fire ve anormal fire olmak üzere ikiye ayrılmaktadır (Davidson </w:t>
      </w:r>
      <w:r w:rsidR="000645B4" w:rsidRPr="004D094F">
        <w:rPr>
          <w:rFonts w:ascii="Times New Roman" w:hAnsi="Times New Roman" w:cs="Times New Roman"/>
          <w:sz w:val="24"/>
          <w:szCs w:val="24"/>
        </w:rPr>
        <w:t xml:space="preserve">ve </w:t>
      </w:r>
      <w:r w:rsidRPr="004D094F">
        <w:rPr>
          <w:rFonts w:ascii="Times New Roman" w:hAnsi="Times New Roman" w:cs="Times New Roman"/>
          <w:sz w:val="24"/>
          <w:szCs w:val="24"/>
        </w:rPr>
        <w:t>Well, 1978: 172).</w:t>
      </w:r>
    </w:p>
    <w:p w14:paraId="47350F1C" w14:textId="4AF12764" w:rsidR="002C74C2" w:rsidRPr="004D094F" w:rsidRDefault="002C74C2" w:rsidP="00314E01">
      <w:pPr>
        <w:spacing w:line="360" w:lineRule="auto"/>
        <w:ind w:firstLine="709"/>
        <w:jc w:val="both"/>
        <w:rPr>
          <w:rFonts w:ascii="Times New Roman" w:hAnsi="Times New Roman" w:cs="Times New Roman"/>
          <w:sz w:val="24"/>
          <w:szCs w:val="24"/>
        </w:rPr>
      </w:pPr>
      <w:r w:rsidRPr="004D094F">
        <w:rPr>
          <w:rFonts w:ascii="Times New Roman" w:hAnsi="Times New Roman" w:cs="Times New Roman"/>
          <w:sz w:val="24"/>
          <w:szCs w:val="24"/>
        </w:rPr>
        <w:t xml:space="preserve">Üretim işletmelerinde belirli miktarda ve üretimin doğal bir sonucu olarak ortaya çıkması beklenen oranlardaki fireler normal fire olarak ifade edilmektedir (Yeşilyurt, </w:t>
      </w:r>
      <w:r w:rsidRPr="004D094F">
        <w:rPr>
          <w:rFonts w:ascii="Times New Roman" w:hAnsi="Times New Roman" w:cs="Times New Roman"/>
          <w:sz w:val="24"/>
          <w:szCs w:val="24"/>
        </w:rPr>
        <w:lastRenderedPageBreak/>
        <w:t xml:space="preserve">2013: 8; Yükçü, 2014: 681). Bir başka ifadeyle, etkin üretim şartlarında gerçekleşen ve önlenmesi mümkün olmayan firelerdir (Abdioğlu, 2016: 422). Üretim sürecinde ortaya çıkan firenin normal kabul edilebilmesi için kabul edilebilir sınırlar içerisinde yer alması gerekmektedir. Örneğin, Ticaret ve Sanayi Odası tarafından yün ipliği üretiminde hammaddenin mamul şeklini alana kadar </w:t>
      </w:r>
      <w:r w:rsidR="00BB7C1B" w:rsidRPr="004D094F">
        <w:rPr>
          <w:rFonts w:ascii="Times New Roman" w:hAnsi="Times New Roman" w:cs="Times New Roman"/>
          <w:sz w:val="24"/>
          <w:szCs w:val="24"/>
        </w:rPr>
        <w:t>%4-</w:t>
      </w:r>
      <w:r w:rsidRPr="004D094F">
        <w:rPr>
          <w:rFonts w:ascii="Times New Roman" w:hAnsi="Times New Roman" w:cs="Times New Roman"/>
          <w:sz w:val="24"/>
          <w:szCs w:val="24"/>
        </w:rPr>
        <w:t xml:space="preserve"> 5 oranında ortaya çıkan fire miktarı normal kabul edilmektedir. Üretim faaliyetlerinde normal fire oranının altında bir fire miktarının oraya çıkması halinde normal fire kabul edilerek hesaplanmakta ve bu durum üretim başarısı olarak görülmektedir (</w:t>
      </w:r>
      <w:r w:rsidR="000645B4" w:rsidRPr="004D094F">
        <w:rPr>
          <w:rFonts w:ascii="Times New Roman" w:hAnsi="Times New Roman" w:cs="Times New Roman"/>
          <w:sz w:val="24"/>
          <w:szCs w:val="24"/>
        </w:rPr>
        <w:t xml:space="preserve">Arabacı, 2001: 37; </w:t>
      </w:r>
      <w:r w:rsidRPr="004D094F">
        <w:rPr>
          <w:rFonts w:ascii="Times New Roman" w:hAnsi="Times New Roman" w:cs="Times New Roman"/>
          <w:sz w:val="24"/>
          <w:szCs w:val="24"/>
        </w:rPr>
        <w:t>Bursal ve Erca</w:t>
      </w:r>
      <w:r w:rsidR="00B44BF7" w:rsidRPr="004D094F">
        <w:rPr>
          <w:rFonts w:ascii="Times New Roman" w:hAnsi="Times New Roman" w:cs="Times New Roman"/>
          <w:sz w:val="24"/>
          <w:szCs w:val="24"/>
        </w:rPr>
        <w:t>n, 1998: 309</w:t>
      </w:r>
      <w:r w:rsidRPr="004D094F">
        <w:rPr>
          <w:rFonts w:ascii="Times New Roman" w:hAnsi="Times New Roman" w:cs="Times New Roman"/>
          <w:sz w:val="24"/>
          <w:szCs w:val="24"/>
        </w:rPr>
        <w:t>). Ayrıca küreselleşmeyle birlikte artan rekabet ortamında işletmelerin maliyet kontrolünü sağlamak, standartlara uygun olarak üretim unsurlarından yararlanmak, aynı sektördeki diğer işletmeler ile karşılaştırma yapabilmek ve yasal sorumlulukları yerine getirmek amacıyla fire miktarının hesaplanması ve oranlarının bilinmesi önem taşımaktadır (Altuğ, 1995: 422; Özlücan, 1999: 15). Firelerin ortaya çıkış noktalarının ve miktarının tespit edilmesi firenin normal ve anormal olarak ayırt edilmesi konusunda yardımcı olmaktadır (Basık, 1989: 14; Yükçü, 2014: 681).  Normal firelerin maliyeti üretim sürecinde katlanılmak zorunda olması ve önlenmesi mümkün olmaması sebebiyle üretilen mamullerin maliyetine yükl</w:t>
      </w:r>
      <w:r w:rsidR="000645B4" w:rsidRPr="004D094F">
        <w:rPr>
          <w:rFonts w:ascii="Times New Roman" w:hAnsi="Times New Roman" w:cs="Times New Roman"/>
          <w:sz w:val="24"/>
          <w:szCs w:val="24"/>
        </w:rPr>
        <w:t>enmektedir (Abdioğlu, 2016: 422;</w:t>
      </w:r>
      <w:r w:rsidR="00BB7C1B" w:rsidRPr="004D094F">
        <w:rPr>
          <w:rFonts w:ascii="Times New Roman" w:hAnsi="Times New Roman" w:cs="Times New Roman"/>
          <w:sz w:val="24"/>
          <w:szCs w:val="24"/>
        </w:rPr>
        <w:t xml:space="preserve"> </w:t>
      </w:r>
      <w:r w:rsidRPr="004D094F">
        <w:rPr>
          <w:rFonts w:ascii="Times New Roman" w:hAnsi="Times New Roman" w:cs="Times New Roman"/>
          <w:sz w:val="24"/>
          <w:szCs w:val="24"/>
        </w:rPr>
        <w:t xml:space="preserve">Ertaş, 2016: 346). </w:t>
      </w:r>
    </w:p>
    <w:p w14:paraId="59917DF6" w14:textId="605F26F7" w:rsidR="002C74C2" w:rsidRPr="004D094F" w:rsidRDefault="002C74C2" w:rsidP="00314E01">
      <w:pPr>
        <w:spacing w:line="360" w:lineRule="auto"/>
        <w:ind w:firstLine="709"/>
        <w:jc w:val="both"/>
        <w:rPr>
          <w:rFonts w:ascii="Times New Roman" w:hAnsi="Times New Roman" w:cs="Times New Roman"/>
          <w:sz w:val="24"/>
          <w:szCs w:val="24"/>
        </w:rPr>
      </w:pPr>
      <w:r w:rsidRPr="004D094F">
        <w:rPr>
          <w:rFonts w:ascii="Times New Roman" w:hAnsi="Times New Roman" w:cs="Times New Roman"/>
          <w:sz w:val="24"/>
          <w:szCs w:val="24"/>
        </w:rPr>
        <w:t>Üretim yönetimi sorumlusunun kontrolünde olduğu kabul edilen, her zaman ortaya çıkmayan, üretimin doğal bir sonucu olarak kabul edilmeyen ve normal sınırları aşan fire miktarları ise anormal fire olarak kabul edilmektedir (</w:t>
      </w:r>
      <w:r w:rsidR="000645B4" w:rsidRPr="004D094F">
        <w:rPr>
          <w:rFonts w:ascii="Times New Roman" w:hAnsi="Times New Roman" w:cs="Times New Roman"/>
          <w:sz w:val="24"/>
          <w:szCs w:val="24"/>
        </w:rPr>
        <w:t>Kaygusuz ve Doku</w:t>
      </w:r>
      <w:r w:rsidR="00B44BF7" w:rsidRPr="004D094F">
        <w:rPr>
          <w:rFonts w:ascii="Times New Roman" w:hAnsi="Times New Roman" w:cs="Times New Roman"/>
          <w:sz w:val="24"/>
          <w:szCs w:val="24"/>
        </w:rPr>
        <w:t>r, 2018: 318</w:t>
      </w:r>
      <w:r w:rsidRPr="004D094F">
        <w:rPr>
          <w:rFonts w:ascii="Times New Roman" w:hAnsi="Times New Roman" w:cs="Times New Roman"/>
          <w:sz w:val="24"/>
          <w:szCs w:val="24"/>
        </w:rPr>
        <w:t>). Anormal fire önlenebilmesi mümkün olduğu için ve üretimde verimlilik sağlandığı sürece kaçınılabilir bir miktar olduğundan dolayı kontrol edilebilir fire olarak da ifade edilmektedir (</w:t>
      </w:r>
      <w:r w:rsidR="000645B4" w:rsidRPr="004D094F">
        <w:rPr>
          <w:rFonts w:ascii="Times New Roman" w:hAnsi="Times New Roman" w:cs="Times New Roman"/>
          <w:sz w:val="24"/>
          <w:szCs w:val="24"/>
        </w:rPr>
        <w:t>Bursal ve Ercan, 1998: 252</w:t>
      </w:r>
      <w:r w:rsidRPr="004D094F">
        <w:rPr>
          <w:rFonts w:ascii="Times New Roman" w:hAnsi="Times New Roman" w:cs="Times New Roman"/>
          <w:sz w:val="24"/>
          <w:szCs w:val="24"/>
        </w:rPr>
        <w:t>). Normal fire sınırını aşan bu fireler işletme için verimsizliğin ve etkinsizliğin bir göstergesi olduğu için işletme yönetimin gerekli önlemleri alması konusunda uyarıcı bir durumdur (Polımeni vd</w:t>
      </w:r>
      <w:proofErr w:type="gramStart"/>
      <w:r w:rsidRPr="004D094F">
        <w:rPr>
          <w:rFonts w:ascii="Times New Roman" w:hAnsi="Times New Roman" w:cs="Times New Roman"/>
          <w:sz w:val="24"/>
          <w:szCs w:val="24"/>
        </w:rPr>
        <w:t>.,</w:t>
      </w:r>
      <w:proofErr w:type="gramEnd"/>
      <w:r w:rsidRPr="004D094F">
        <w:rPr>
          <w:rFonts w:ascii="Times New Roman" w:hAnsi="Times New Roman" w:cs="Times New Roman"/>
          <w:sz w:val="24"/>
          <w:szCs w:val="24"/>
        </w:rPr>
        <w:t xml:space="preserve"> 1991: 217; Yükçü, 2014: </w:t>
      </w:r>
      <w:r w:rsidR="00BB7C1B" w:rsidRPr="004D094F">
        <w:rPr>
          <w:rFonts w:ascii="Times New Roman" w:hAnsi="Times New Roman" w:cs="Times New Roman"/>
          <w:sz w:val="24"/>
          <w:szCs w:val="24"/>
        </w:rPr>
        <w:t>681)</w:t>
      </w:r>
      <w:r w:rsidRPr="004D094F">
        <w:rPr>
          <w:rFonts w:ascii="Times New Roman" w:hAnsi="Times New Roman" w:cs="Times New Roman"/>
          <w:sz w:val="24"/>
          <w:szCs w:val="24"/>
        </w:rPr>
        <w:t xml:space="preserve">. Anormal firelerin ortaya çıkması durumunda işletmeler için üretim başarısızlığı ve zarar olarak değerlendirilmektedir (Arabacı, 2001: 37). Etkin üretim şartlarında ortaya çıkması beklenmeyen üretim kayıpları olmasından dolayı bu firelerin normal oranları aşan kısmı maliyetlerle ilişkilendirilmeyip direkt </w:t>
      </w:r>
      <w:r w:rsidRPr="004D094F">
        <w:rPr>
          <w:rFonts w:ascii="Times New Roman" w:hAnsi="Times New Roman" w:cs="Times New Roman"/>
          <w:i/>
          <w:sz w:val="24"/>
          <w:szCs w:val="24"/>
        </w:rPr>
        <w:t>‘Diğer Olağandışı Gider ve Zararlar Hesabı’</w:t>
      </w:r>
      <w:r w:rsidRPr="004D094F">
        <w:rPr>
          <w:rFonts w:ascii="Times New Roman" w:hAnsi="Times New Roman" w:cs="Times New Roman"/>
          <w:sz w:val="24"/>
          <w:szCs w:val="24"/>
        </w:rPr>
        <w:t xml:space="preserve">na </w:t>
      </w:r>
      <w:r w:rsidR="00BB7C1B" w:rsidRPr="004D094F">
        <w:rPr>
          <w:rFonts w:ascii="Times New Roman" w:hAnsi="Times New Roman" w:cs="Times New Roman"/>
          <w:sz w:val="24"/>
          <w:szCs w:val="24"/>
        </w:rPr>
        <w:t>aktarılmaktadır (</w:t>
      </w:r>
      <w:r w:rsidRPr="004D094F">
        <w:rPr>
          <w:rFonts w:ascii="Times New Roman" w:hAnsi="Times New Roman" w:cs="Times New Roman"/>
          <w:sz w:val="24"/>
          <w:szCs w:val="24"/>
        </w:rPr>
        <w:t>Akdoğan, 2009: 262; Yeşily</w:t>
      </w:r>
      <w:r w:rsidR="00B44BF7" w:rsidRPr="004D094F">
        <w:rPr>
          <w:rFonts w:ascii="Times New Roman" w:hAnsi="Times New Roman" w:cs="Times New Roman"/>
          <w:sz w:val="24"/>
          <w:szCs w:val="24"/>
        </w:rPr>
        <w:t>urt, 2013: 10</w:t>
      </w:r>
      <w:r w:rsidRPr="004D094F">
        <w:rPr>
          <w:rFonts w:ascii="Times New Roman" w:hAnsi="Times New Roman" w:cs="Times New Roman"/>
          <w:sz w:val="24"/>
          <w:szCs w:val="24"/>
        </w:rPr>
        <w:t xml:space="preserve">). </w:t>
      </w:r>
    </w:p>
    <w:p w14:paraId="3D9A2993" w14:textId="77777777" w:rsidR="002C74C2" w:rsidRPr="004D094F" w:rsidRDefault="002C74C2" w:rsidP="00314E01">
      <w:pPr>
        <w:spacing w:line="360" w:lineRule="auto"/>
        <w:ind w:firstLine="709"/>
        <w:jc w:val="both"/>
        <w:rPr>
          <w:rFonts w:ascii="Times New Roman" w:hAnsi="Times New Roman" w:cs="Times New Roman"/>
          <w:sz w:val="24"/>
          <w:szCs w:val="24"/>
        </w:rPr>
      </w:pPr>
      <w:r w:rsidRPr="004D094F">
        <w:rPr>
          <w:rFonts w:ascii="Times New Roman" w:hAnsi="Times New Roman" w:cs="Times New Roman"/>
          <w:sz w:val="24"/>
          <w:szCs w:val="24"/>
        </w:rPr>
        <w:t xml:space="preserve">Bazen üretimde kullanılan hammaddenin yapısından ve niteliğinden dolayı hammadde miktarında artış da söz konusu olabilmektedir. Hammaddenin ağırlığında </w:t>
      </w:r>
      <w:r w:rsidRPr="004D094F">
        <w:rPr>
          <w:rFonts w:ascii="Times New Roman" w:hAnsi="Times New Roman" w:cs="Times New Roman"/>
          <w:sz w:val="24"/>
          <w:szCs w:val="24"/>
        </w:rPr>
        <w:lastRenderedPageBreak/>
        <w:t xml:space="preserve">artış, genişleme ya da uzama gibi durumlarda ortaya çıkan ve </w:t>
      </w:r>
      <w:proofErr w:type="gramStart"/>
      <w:r w:rsidRPr="004D094F">
        <w:rPr>
          <w:rFonts w:ascii="Times New Roman" w:hAnsi="Times New Roman" w:cs="Times New Roman"/>
          <w:sz w:val="24"/>
          <w:szCs w:val="24"/>
        </w:rPr>
        <w:t>literatürde</w:t>
      </w:r>
      <w:proofErr w:type="gramEnd"/>
      <w:r w:rsidRPr="004D094F">
        <w:rPr>
          <w:rFonts w:ascii="Times New Roman" w:hAnsi="Times New Roman" w:cs="Times New Roman"/>
          <w:sz w:val="24"/>
          <w:szCs w:val="24"/>
        </w:rPr>
        <w:t xml:space="preserve"> ‘pozitif fire’ olarak ifade edilen bu fireler, miktarda artışa neden olarak birim maliyetin azalmasına neden olsa da muhasebe açısından istisnai bir durum olmasından dolayı bir işlem yapılmamaktadır (Özlücan, 1999: 17).  </w:t>
      </w:r>
    </w:p>
    <w:p w14:paraId="5E39B2C2" w14:textId="77777777" w:rsidR="002C74C2" w:rsidRPr="004D094F" w:rsidRDefault="002C74C2" w:rsidP="00314E01">
      <w:pPr>
        <w:spacing w:line="360" w:lineRule="auto"/>
        <w:ind w:firstLine="709"/>
        <w:jc w:val="both"/>
        <w:rPr>
          <w:rFonts w:ascii="Times New Roman" w:hAnsi="Times New Roman" w:cs="Times New Roman"/>
          <w:sz w:val="24"/>
          <w:szCs w:val="24"/>
        </w:rPr>
      </w:pPr>
      <w:r w:rsidRPr="004D094F">
        <w:rPr>
          <w:rFonts w:ascii="Times New Roman" w:hAnsi="Times New Roman" w:cs="Times New Roman"/>
          <w:sz w:val="24"/>
          <w:szCs w:val="24"/>
        </w:rPr>
        <w:t xml:space="preserve">Etkin bir maliyet kontrolünün sağlanabilmesi için ortaya çıkan firenin normal ya da anormal olarak tespitinin yapılması işletmeler açısından önemlidir (Bursal ve Ercan, 1998: 309). Çünkü firenin normal olması durumunda üretilen sağlam mamullerin maliyetine, anormal olması durumunda ise diğer olağandışı gider ve zararlar hesabına aktarılması gerekmektedir (Uragn, 1993: 429). Bir başka ifadeyle, normal fireler üretim miktarını azaltan ve üretilen mamul maliyetini doğrudan arttıran bir unsur iken anormal fireler üretim miktarını azaltan ve üretilen mamul maliyeti ile ilişkilendirilmeyen bir özelliğe sahiptir (Abdioğlu, 2016: 423). </w:t>
      </w:r>
    </w:p>
    <w:p w14:paraId="174B6DFC" w14:textId="6A030167" w:rsidR="008C694A" w:rsidRPr="004D094F" w:rsidRDefault="002C74C2" w:rsidP="00314E01">
      <w:pPr>
        <w:spacing w:line="360" w:lineRule="auto"/>
        <w:ind w:firstLine="709"/>
        <w:jc w:val="both"/>
        <w:rPr>
          <w:rFonts w:ascii="Times New Roman" w:hAnsi="Times New Roman" w:cs="Times New Roman"/>
          <w:sz w:val="24"/>
          <w:szCs w:val="24"/>
        </w:rPr>
      </w:pPr>
      <w:r w:rsidRPr="004D094F">
        <w:rPr>
          <w:rFonts w:ascii="Times New Roman" w:hAnsi="Times New Roman" w:cs="Times New Roman"/>
          <w:sz w:val="24"/>
          <w:szCs w:val="24"/>
        </w:rPr>
        <w:t>Oluşum zamanları açısından fireler, üretime başlamadan ve üretim aşamasında saptanan fireler ve üretim sürecinin sonunda kalite kontrol aşamasında saptanan fireler olarak da ikiye ayrı</w:t>
      </w:r>
      <w:r w:rsidR="00A35DF5" w:rsidRPr="004D094F">
        <w:rPr>
          <w:rFonts w:ascii="Times New Roman" w:hAnsi="Times New Roman" w:cs="Times New Roman"/>
          <w:sz w:val="24"/>
          <w:szCs w:val="24"/>
        </w:rPr>
        <w:t xml:space="preserve">lmaktadır (Arabacı, 2001: 37). </w:t>
      </w:r>
    </w:p>
    <w:p w14:paraId="1059AC68" w14:textId="77777777" w:rsidR="00623CD5" w:rsidRPr="009F3D9E" w:rsidRDefault="00623CD5" w:rsidP="00314E01">
      <w:pPr>
        <w:spacing w:line="360" w:lineRule="auto"/>
        <w:ind w:firstLine="709"/>
        <w:jc w:val="both"/>
        <w:rPr>
          <w:rFonts w:ascii="Times New Roman" w:hAnsi="Times New Roman" w:cs="Times New Roman"/>
          <w:sz w:val="24"/>
          <w:szCs w:val="24"/>
        </w:rPr>
      </w:pPr>
    </w:p>
    <w:p w14:paraId="185E67CB" w14:textId="77777777" w:rsidR="00BE5077" w:rsidRDefault="00BE5077"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t>1.2.3.1.3. Firenin Özellikleri</w:t>
      </w:r>
      <w:r w:rsidRPr="009F3D9E">
        <w:rPr>
          <w:rFonts w:ascii="Times New Roman" w:hAnsi="Times New Roman" w:cs="Times New Roman"/>
          <w:sz w:val="24"/>
          <w:szCs w:val="24"/>
        </w:rPr>
        <w:t xml:space="preserve"> </w:t>
      </w:r>
    </w:p>
    <w:p w14:paraId="47A75D60" w14:textId="45ECB2EE" w:rsidR="002C74C2" w:rsidRPr="00632C66" w:rsidRDefault="00632C66" w:rsidP="00314E01">
      <w:pPr>
        <w:spacing w:line="360" w:lineRule="auto"/>
        <w:ind w:firstLine="709"/>
        <w:jc w:val="both"/>
        <w:rPr>
          <w:rFonts w:ascii="Times New Roman" w:hAnsi="Times New Roman" w:cs="Times New Roman"/>
          <w:sz w:val="24"/>
          <w:szCs w:val="24"/>
        </w:rPr>
      </w:pPr>
      <w:r w:rsidRPr="00632C66">
        <w:rPr>
          <w:rFonts w:ascii="Times New Roman" w:hAnsi="Times New Roman" w:cs="Times New Roman"/>
          <w:sz w:val="24"/>
          <w:szCs w:val="24"/>
        </w:rPr>
        <w:t>Üretim sürecinde ortaya çıkan</w:t>
      </w:r>
      <w:r w:rsidR="002C74C2" w:rsidRPr="00632C66">
        <w:rPr>
          <w:rFonts w:ascii="Times New Roman" w:hAnsi="Times New Roman" w:cs="Times New Roman"/>
          <w:sz w:val="24"/>
          <w:szCs w:val="24"/>
        </w:rPr>
        <w:t xml:space="preserve"> firelerin özellikleri </w:t>
      </w:r>
      <w:r w:rsidRPr="00632C66">
        <w:rPr>
          <w:rFonts w:ascii="Times New Roman" w:hAnsi="Times New Roman" w:cs="Times New Roman"/>
          <w:sz w:val="24"/>
          <w:szCs w:val="24"/>
        </w:rPr>
        <w:t xml:space="preserve">şu şekildedir </w:t>
      </w:r>
      <w:r w:rsidR="002C74C2" w:rsidRPr="00632C66">
        <w:rPr>
          <w:rFonts w:ascii="Times New Roman" w:hAnsi="Times New Roman" w:cs="Times New Roman"/>
          <w:sz w:val="24"/>
          <w:szCs w:val="24"/>
        </w:rPr>
        <w:t>(</w:t>
      </w:r>
      <w:r w:rsidR="00BB15E2" w:rsidRPr="00632C66">
        <w:rPr>
          <w:rFonts w:ascii="Times New Roman" w:hAnsi="Times New Roman" w:cs="Times New Roman"/>
          <w:sz w:val="24"/>
          <w:szCs w:val="24"/>
        </w:rPr>
        <w:t xml:space="preserve">Cashin ve </w:t>
      </w:r>
      <w:r w:rsidR="002C74C2" w:rsidRPr="00632C66">
        <w:rPr>
          <w:rFonts w:ascii="Times New Roman" w:hAnsi="Times New Roman" w:cs="Times New Roman"/>
          <w:sz w:val="24"/>
          <w:szCs w:val="24"/>
        </w:rPr>
        <w:t xml:space="preserve">Polımeni, 1981: 232; Hartley, 1986: </w:t>
      </w:r>
      <w:r w:rsidR="00BB7C1B" w:rsidRPr="00632C66">
        <w:rPr>
          <w:rFonts w:ascii="Times New Roman" w:hAnsi="Times New Roman" w:cs="Times New Roman"/>
          <w:sz w:val="24"/>
          <w:szCs w:val="24"/>
        </w:rPr>
        <w:t>259;</w:t>
      </w:r>
      <w:r w:rsidR="002C74C2" w:rsidRPr="00632C66">
        <w:rPr>
          <w:rFonts w:ascii="Times New Roman" w:hAnsi="Times New Roman" w:cs="Times New Roman"/>
          <w:sz w:val="24"/>
          <w:szCs w:val="24"/>
        </w:rPr>
        <w:t>);</w:t>
      </w:r>
    </w:p>
    <w:p w14:paraId="7AB610BA" w14:textId="33966DEA" w:rsidR="002C74C2" w:rsidRPr="00632C66" w:rsidRDefault="002C74C2" w:rsidP="00314E01">
      <w:pPr>
        <w:pStyle w:val="ListeParagraf"/>
        <w:numPr>
          <w:ilvl w:val="0"/>
          <w:numId w:val="14"/>
        </w:numPr>
        <w:spacing w:before="0" w:after="160"/>
        <w:ind w:left="0" w:firstLine="709"/>
        <w:rPr>
          <w:rFonts w:ascii="Times New Roman" w:hAnsi="Times New Roman" w:cs="Times New Roman"/>
          <w:sz w:val="24"/>
          <w:szCs w:val="24"/>
        </w:rPr>
      </w:pPr>
      <w:r w:rsidRPr="00632C66">
        <w:rPr>
          <w:rFonts w:ascii="Times New Roman" w:hAnsi="Times New Roman" w:cs="Times New Roman"/>
          <w:sz w:val="24"/>
          <w:szCs w:val="24"/>
        </w:rPr>
        <w:t xml:space="preserve">Üretim faaliyetinin doğal bir sonucu olarak sürekli ve </w:t>
      </w:r>
      <w:r w:rsidR="00632C66" w:rsidRPr="00632C66">
        <w:rPr>
          <w:rFonts w:ascii="Times New Roman" w:hAnsi="Times New Roman" w:cs="Times New Roman"/>
          <w:sz w:val="24"/>
          <w:szCs w:val="24"/>
        </w:rPr>
        <w:t>belirli miktarda ortaya çıkarlar</w:t>
      </w:r>
      <w:r w:rsidRPr="00632C66">
        <w:rPr>
          <w:rFonts w:ascii="Times New Roman" w:hAnsi="Times New Roman" w:cs="Times New Roman"/>
          <w:sz w:val="24"/>
          <w:szCs w:val="24"/>
        </w:rPr>
        <w:t>,</w:t>
      </w:r>
    </w:p>
    <w:p w14:paraId="35AC9C24" w14:textId="77777777" w:rsidR="002C74C2" w:rsidRPr="00632C66" w:rsidRDefault="002C74C2" w:rsidP="00314E01">
      <w:pPr>
        <w:pStyle w:val="ListeParagraf"/>
        <w:numPr>
          <w:ilvl w:val="0"/>
          <w:numId w:val="14"/>
        </w:numPr>
        <w:spacing w:before="0" w:after="160"/>
        <w:ind w:left="0" w:firstLine="709"/>
        <w:rPr>
          <w:rFonts w:ascii="Times New Roman" w:hAnsi="Times New Roman" w:cs="Times New Roman"/>
          <w:sz w:val="24"/>
          <w:szCs w:val="24"/>
        </w:rPr>
      </w:pPr>
      <w:r w:rsidRPr="00632C66">
        <w:rPr>
          <w:rFonts w:ascii="Times New Roman" w:hAnsi="Times New Roman" w:cs="Times New Roman"/>
          <w:sz w:val="24"/>
          <w:szCs w:val="24"/>
        </w:rPr>
        <w:t>Genel olarak yüzde şeklinde ifade edilirler ve her üretim işletmesinde belirlenen oranlarda normal fire ve anormal fire olarak hesaplanırlar,</w:t>
      </w:r>
    </w:p>
    <w:p w14:paraId="39EEF28F" w14:textId="77777777" w:rsidR="002C74C2" w:rsidRPr="00632C66" w:rsidRDefault="002C74C2" w:rsidP="00314E01">
      <w:pPr>
        <w:pStyle w:val="ListeParagraf"/>
        <w:numPr>
          <w:ilvl w:val="0"/>
          <w:numId w:val="14"/>
        </w:numPr>
        <w:spacing w:before="0" w:after="160"/>
        <w:ind w:left="0" w:firstLine="709"/>
        <w:rPr>
          <w:rFonts w:ascii="Times New Roman" w:hAnsi="Times New Roman" w:cs="Times New Roman"/>
          <w:sz w:val="24"/>
          <w:szCs w:val="24"/>
        </w:rPr>
      </w:pPr>
      <w:r w:rsidRPr="00632C66">
        <w:rPr>
          <w:rFonts w:ascii="Times New Roman" w:hAnsi="Times New Roman" w:cs="Times New Roman"/>
          <w:sz w:val="24"/>
          <w:szCs w:val="24"/>
        </w:rPr>
        <w:t>Ekonomik bir değere sahip değildir,</w:t>
      </w:r>
    </w:p>
    <w:p w14:paraId="1EDC3DDB" w14:textId="77777777" w:rsidR="002C74C2" w:rsidRPr="00632C66" w:rsidRDefault="002C74C2" w:rsidP="00314E01">
      <w:pPr>
        <w:pStyle w:val="ListeParagraf"/>
        <w:numPr>
          <w:ilvl w:val="0"/>
          <w:numId w:val="14"/>
        </w:numPr>
        <w:spacing w:before="0" w:after="160"/>
        <w:ind w:left="0" w:firstLine="709"/>
        <w:rPr>
          <w:rFonts w:ascii="Times New Roman" w:hAnsi="Times New Roman" w:cs="Times New Roman"/>
          <w:sz w:val="24"/>
          <w:szCs w:val="24"/>
        </w:rPr>
      </w:pPr>
      <w:r w:rsidRPr="00632C66">
        <w:rPr>
          <w:rFonts w:ascii="Times New Roman" w:hAnsi="Times New Roman" w:cs="Times New Roman"/>
          <w:sz w:val="24"/>
          <w:szCs w:val="24"/>
        </w:rPr>
        <w:t>Tam firelerin üretimde tekrar kullanılma olanakları yoktur fakat kısmi firelerin tekrar kullanılma olanakları vardır,</w:t>
      </w:r>
    </w:p>
    <w:p w14:paraId="023DAF3D" w14:textId="6DB757D4" w:rsidR="002C74C2" w:rsidRPr="00632C66" w:rsidRDefault="002C74C2" w:rsidP="00314E01">
      <w:pPr>
        <w:pStyle w:val="ListeParagraf"/>
        <w:numPr>
          <w:ilvl w:val="0"/>
          <w:numId w:val="14"/>
        </w:numPr>
        <w:spacing w:before="0" w:after="160"/>
        <w:ind w:left="0" w:firstLine="709"/>
        <w:rPr>
          <w:rFonts w:ascii="Times New Roman" w:hAnsi="Times New Roman" w:cs="Times New Roman"/>
          <w:sz w:val="24"/>
          <w:szCs w:val="24"/>
        </w:rPr>
      </w:pPr>
      <w:r w:rsidRPr="00632C66">
        <w:rPr>
          <w:rFonts w:ascii="Times New Roman" w:hAnsi="Times New Roman" w:cs="Times New Roman"/>
          <w:sz w:val="24"/>
          <w:szCs w:val="24"/>
        </w:rPr>
        <w:t>Üretilen mamulün bünyesine girmeyen hamm</w:t>
      </w:r>
      <w:r w:rsidR="00632C66" w:rsidRPr="00632C66">
        <w:rPr>
          <w:rFonts w:ascii="Times New Roman" w:hAnsi="Times New Roman" w:cs="Times New Roman"/>
          <w:sz w:val="24"/>
          <w:szCs w:val="24"/>
        </w:rPr>
        <w:t>addelerdir,</w:t>
      </w:r>
    </w:p>
    <w:p w14:paraId="13785EE0" w14:textId="77777777" w:rsidR="002C74C2" w:rsidRPr="00632C66" w:rsidRDefault="002C74C2" w:rsidP="00314E01">
      <w:pPr>
        <w:pStyle w:val="ListeParagraf"/>
        <w:numPr>
          <w:ilvl w:val="0"/>
          <w:numId w:val="14"/>
        </w:numPr>
        <w:spacing w:before="0" w:after="160"/>
        <w:ind w:left="0" w:firstLine="709"/>
        <w:rPr>
          <w:rFonts w:ascii="Times New Roman" w:hAnsi="Times New Roman" w:cs="Times New Roman"/>
          <w:sz w:val="24"/>
          <w:szCs w:val="24"/>
        </w:rPr>
      </w:pPr>
      <w:r w:rsidRPr="00632C66">
        <w:rPr>
          <w:rFonts w:ascii="Times New Roman" w:hAnsi="Times New Roman" w:cs="Times New Roman"/>
          <w:sz w:val="24"/>
          <w:szCs w:val="24"/>
        </w:rPr>
        <w:t>Fireler bir maliyet unsuru olduğundan dolayı maliyeti hesaplanmaz üretilen mamullerin maliyetine yüklenir,</w:t>
      </w:r>
    </w:p>
    <w:p w14:paraId="2388C406" w14:textId="47B80AAA" w:rsidR="0006658B" w:rsidRPr="00632C66" w:rsidRDefault="002C74C2" w:rsidP="00314E01">
      <w:pPr>
        <w:pStyle w:val="ListeParagraf"/>
        <w:numPr>
          <w:ilvl w:val="0"/>
          <w:numId w:val="14"/>
        </w:numPr>
        <w:spacing w:before="0" w:after="160"/>
        <w:ind w:left="0" w:firstLine="709"/>
        <w:rPr>
          <w:rFonts w:ascii="Times New Roman" w:hAnsi="Times New Roman" w:cs="Times New Roman"/>
          <w:sz w:val="24"/>
          <w:szCs w:val="24"/>
        </w:rPr>
      </w:pPr>
      <w:r w:rsidRPr="00632C66">
        <w:rPr>
          <w:rFonts w:ascii="Times New Roman" w:hAnsi="Times New Roman" w:cs="Times New Roman"/>
          <w:sz w:val="24"/>
          <w:szCs w:val="24"/>
        </w:rPr>
        <w:lastRenderedPageBreak/>
        <w:t>Üretim kayıpları</w:t>
      </w:r>
      <w:r w:rsidR="00632C66" w:rsidRPr="00632C66">
        <w:rPr>
          <w:rFonts w:ascii="Times New Roman" w:hAnsi="Times New Roman" w:cs="Times New Roman"/>
          <w:sz w:val="24"/>
          <w:szCs w:val="24"/>
        </w:rPr>
        <w:t>nı arttırarak</w:t>
      </w:r>
      <w:r w:rsidRPr="00632C66">
        <w:rPr>
          <w:rFonts w:ascii="Times New Roman" w:hAnsi="Times New Roman" w:cs="Times New Roman"/>
          <w:sz w:val="24"/>
          <w:szCs w:val="24"/>
        </w:rPr>
        <w:t xml:space="preserve"> üretim maliyetinin artmasına neden olmaktadır.</w:t>
      </w:r>
    </w:p>
    <w:p w14:paraId="6F53EF96" w14:textId="77777777" w:rsidR="00E873BB" w:rsidRPr="00BB7C1B" w:rsidRDefault="00E873BB" w:rsidP="00623CD5">
      <w:pPr>
        <w:pStyle w:val="ListeParagraf"/>
        <w:spacing w:before="0" w:after="160"/>
        <w:ind w:left="709"/>
        <w:rPr>
          <w:rFonts w:ascii="Times New Roman" w:hAnsi="Times New Roman" w:cs="Times New Roman"/>
          <w:sz w:val="24"/>
          <w:szCs w:val="24"/>
        </w:rPr>
      </w:pPr>
    </w:p>
    <w:p w14:paraId="7B59ED58" w14:textId="77777777" w:rsidR="00BE5077" w:rsidRDefault="00BE5077"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1.2.3.1.4. Firenin Maliyetlenmesi ve Maliyetlere Etkisi</w:t>
      </w:r>
    </w:p>
    <w:p w14:paraId="1437DA47" w14:textId="1A55139A" w:rsidR="002C74C2" w:rsidRPr="00103E97" w:rsidRDefault="002C74C2" w:rsidP="00314E01">
      <w:pPr>
        <w:spacing w:line="360" w:lineRule="auto"/>
        <w:ind w:firstLine="709"/>
        <w:jc w:val="both"/>
        <w:rPr>
          <w:rFonts w:ascii="Times New Roman" w:hAnsi="Times New Roman" w:cs="Times New Roman"/>
          <w:sz w:val="24"/>
          <w:szCs w:val="24"/>
        </w:rPr>
      </w:pPr>
      <w:r w:rsidRPr="00103E97">
        <w:rPr>
          <w:rFonts w:ascii="Times New Roman" w:hAnsi="Times New Roman" w:cs="Times New Roman"/>
          <w:sz w:val="24"/>
          <w:szCs w:val="24"/>
        </w:rPr>
        <w:t xml:space="preserve">Üretim faaliyetleri tek safhada gerçekleşen işletmelerde üretim faaliyetlerinin sona erdiği noktada, birden fazla safhada gerçekleşen üretim işletmelerinde ise her safhanın sona erdiği noktada firelerin miktarları ve maliyetleri hesaplanmaktadır (Altuğ, 1995: 426). Birden fazla safhada üretim yapan işletmeler için firenin birinci safhada tespit edilmesi sonucunda sadece o safhadaki mamullerin maliyetine eklenirken sonraki safhalarda tespit edilmesi durumunda daha fazla kayıp ortaya çıktığı için buna bağlı olarak daha fazla maliyete sebep olmaktadır (Yükçü, 2014: 667).  Çünkü firenin sonraki safhalarda tespit edilmesi durumunda hem ilgili safhadaki hem de daha önceki safhalardaki sağlam mamullerin maliyetini yükselterek olumsuz etkilemektedir. Siparişe göre üretim yapan işletmelerde ise üretim sona erdikten sonra firelerin maliyeti hesaplanarak ilgili siparişin maliyetine eklenmektedir (Abdioğlu, 2016: 423). Bir başka yöntemde ise fire maliyeti ilgili dönemde üretilen bütün mamullere de yüklenebilir (Yükçü, 2014: 676). Kaybedilen birimler arttıkça maliyetler de artacağından dolayı bu iki kavram arasında fonksiyonel bir ilişki söz </w:t>
      </w:r>
      <w:r w:rsidR="00BB7C1B" w:rsidRPr="00103E97">
        <w:rPr>
          <w:rFonts w:ascii="Times New Roman" w:hAnsi="Times New Roman" w:cs="Times New Roman"/>
          <w:sz w:val="24"/>
          <w:szCs w:val="24"/>
        </w:rPr>
        <w:t>konusudur (</w:t>
      </w:r>
      <w:r w:rsidRPr="00103E97">
        <w:rPr>
          <w:rFonts w:ascii="Times New Roman" w:hAnsi="Times New Roman" w:cs="Times New Roman"/>
          <w:sz w:val="24"/>
          <w:szCs w:val="24"/>
        </w:rPr>
        <w:t xml:space="preserve">Arabacı, 2001: 38). Üretim aşamasında ortaya çıkan normal fireler üretimin doğal bir sonucu olarak normal sınırlar içindeyse bir maliyet unsuru kabul edilerek üretilen sağlam mamullerin maliyetine eklenmektedir (Abdioğlu, 2016: 422). Anormal sınırlarda ortaya çıkan fireler ise direkt olarak </w:t>
      </w:r>
      <w:r w:rsidRPr="00103E97">
        <w:rPr>
          <w:rFonts w:ascii="Times New Roman" w:hAnsi="Times New Roman" w:cs="Times New Roman"/>
          <w:i/>
          <w:sz w:val="24"/>
          <w:szCs w:val="24"/>
        </w:rPr>
        <w:t>Diğer Olağandışı Gider ve Zararlar</w:t>
      </w:r>
      <w:r w:rsidRPr="00103E97">
        <w:rPr>
          <w:rFonts w:ascii="Times New Roman" w:hAnsi="Times New Roman" w:cs="Times New Roman"/>
          <w:sz w:val="24"/>
          <w:szCs w:val="24"/>
        </w:rPr>
        <w:t xml:space="preserve"> hesabında izlenmektedir (Arabacı, 2001: 38). </w:t>
      </w:r>
    </w:p>
    <w:p w14:paraId="3DBD87D8" w14:textId="021B5365" w:rsidR="002C74C2" w:rsidRPr="00103E97" w:rsidRDefault="002C74C2" w:rsidP="00314E01">
      <w:pPr>
        <w:spacing w:line="360" w:lineRule="auto"/>
        <w:ind w:firstLine="709"/>
        <w:jc w:val="both"/>
        <w:rPr>
          <w:rFonts w:ascii="Times New Roman" w:hAnsi="Times New Roman" w:cs="Times New Roman"/>
          <w:sz w:val="24"/>
          <w:szCs w:val="24"/>
        </w:rPr>
      </w:pPr>
      <w:r w:rsidRPr="00103E97">
        <w:rPr>
          <w:rFonts w:ascii="Times New Roman" w:hAnsi="Times New Roman" w:cs="Times New Roman"/>
          <w:sz w:val="24"/>
          <w:szCs w:val="24"/>
        </w:rPr>
        <w:t xml:space="preserve">Firenin normal sınırlar içinde ortaya çıkması durumunda maliyetlere etkisine bakıldığında; ortaya çıkan fire miktarına eşdeğer mamul miktarı ayrı bir hesapta gösterilebilirken sağlam mamul olarak kabul edilerek mamul ya da yarı mamul hesabında da izlenebilmektedir (Arabacı, 2001: 38).  Firelerin maliyet içerisindeki payı hesaplanmak istendiğinde, firenin ortaya çıkış şekline göre farklı hesaplamalar yapılması gerekmektedir (Akdoğan, 2009: 477). Üretimin başında ya da üretim aşamasında ortaya çıkması halinde maliyeti sağlam mamuller eklenirken üretimin sonunda ortaya çıkması halinde yalnızca o safhada tamamlanmış mamullerin maliyetine eklenmektedir (Arabacı, 2001: 38). Normal fire maliyetinin nasıl hesaplanacağı kontrol noktasının nerede </w:t>
      </w:r>
      <w:r w:rsidRPr="00103E97">
        <w:rPr>
          <w:rFonts w:ascii="Times New Roman" w:hAnsi="Times New Roman" w:cs="Times New Roman"/>
          <w:sz w:val="24"/>
          <w:szCs w:val="24"/>
        </w:rPr>
        <w:lastRenderedPageBreak/>
        <w:t xml:space="preserve">olduğuna bağlıdır. Kontrol noktasının üretim sürecinin başında yer alması durumunda; fire üretim sürecinin başında saptandığı için üretim sürecine alınmamaktadır. Böylece fire miktarınca bu kaybın sağlam mamule dönüşmesi durumunda ne kadar düşülmesi gerektiği dikkate alınmaz ve bu durum eşdeğer üretim miktarında azalma ve üretim maliyetlerinde artışa sebep olmaktadır (Kaygusuz ve Dokur, 2018: 321).  Fire maliyeti ya üretilen sağlam mamullerin maliyetine doğrudan eklenerek ya da ayrı bir maliyet unsuru olarak iki şekilde hesaplama yapılmaktadır. Firelerin üretim sürecinin sonunda kalite kontrol aşamasında tespit edilmesi yani kontrol noktasının üretim sürecinin sonunda yer alması durumunda hesaplamalar yine yukarıda belirtilen şekillerde yapılmaktadır fakat bu defa mamul şekline dönüşen fire ilk madde ve malzeme, işçilik ve genel üretim maliyetlerinden de pay almaktadır. </w:t>
      </w:r>
    </w:p>
    <w:p w14:paraId="2B115032" w14:textId="6D5AED94" w:rsidR="002C74C2" w:rsidRPr="00103E97" w:rsidRDefault="002C74C2" w:rsidP="00314E01">
      <w:pPr>
        <w:spacing w:line="360" w:lineRule="auto"/>
        <w:ind w:firstLine="709"/>
        <w:jc w:val="both"/>
        <w:rPr>
          <w:rFonts w:ascii="Times New Roman" w:hAnsi="Times New Roman" w:cs="Times New Roman"/>
          <w:sz w:val="24"/>
          <w:szCs w:val="24"/>
        </w:rPr>
      </w:pPr>
      <w:r w:rsidRPr="00103E97">
        <w:rPr>
          <w:rFonts w:ascii="Times New Roman" w:hAnsi="Times New Roman" w:cs="Times New Roman"/>
          <w:sz w:val="24"/>
          <w:szCs w:val="24"/>
        </w:rPr>
        <w:t xml:space="preserve">Fire miktarı ne kadar fazla olursa birim başına düşen ilk madde ve malzeme maliyeti de o kadar artacaktır (Özlücan, 1999: 24).  Fakat etkin bir maliyet kontrolünü sağlayabilmek için üretim öncesinde normal sayılabilecek fire oranının belirlenmesi gerekmektedir (Bursal, 1977: 2). Bu yüzden üretim sonucunda ortaya çıkan firelerin toplam miktarı hesaplanarak bu miktar üzerinden fire tutarı tespit edilmektedir (Arabacı, 2001: 43). Fire, miktarı azaltıcı bir unsur iken aynı zamanda firenin birim maliyetinin hesaplanmasında paydada yer alan değeri ifade etmektedir (Altuğ, 1995: 424). Sağlam mamullerin birim maliyet hesaplanırken paydadaki değer fire miktarı kadar azalacağından dolayı fire miktarı arttıkça payda azalacak ve birim maliyet yükselecektir.  (Arabacı, 2001: 43). </w:t>
      </w:r>
    </w:p>
    <w:p w14:paraId="12A2F36F" w14:textId="6208E096" w:rsidR="00E873BB" w:rsidRPr="00103E97" w:rsidRDefault="002C74C2" w:rsidP="0018286B">
      <w:pPr>
        <w:spacing w:line="360" w:lineRule="auto"/>
        <w:ind w:firstLine="709"/>
        <w:jc w:val="both"/>
        <w:rPr>
          <w:rFonts w:ascii="Times New Roman" w:hAnsi="Times New Roman" w:cs="Times New Roman"/>
          <w:sz w:val="24"/>
          <w:szCs w:val="24"/>
        </w:rPr>
      </w:pPr>
      <w:r w:rsidRPr="00103E97">
        <w:rPr>
          <w:rFonts w:ascii="Times New Roman" w:hAnsi="Times New Roman" w:cs="Times New Roman"/>
          <w:sz w:val="24"/>
          <w:szCs w:val="24"/>
        </w:rPr>
        <w:t xml:space="preserve">Normal firelerin maliyeti ya direkt olarak ortaya çıktığı siparişin toplam üretim maliyetine ya da genel üretim maliyetlerinde toplanarak üretim maliyetlerine </w:t>
      </w:r>
      <w:r w:rsidR="00BB7C1B" w:rsidRPr="00103E97">
        <w:rPr>
          <w:rFonts w:ascii="Times New Roman" w:hAnsi="Times New Roman" w:cs="Times New Roman"/>
          <w:sz w:val="24"/>
          <w:szCs w:val="24"/>
        </w:rPr>
        <w:t>yüklenmektedir (</w:t>
      </w:r>
      <w:r w:rsidRPr="00103E97">
        <w:rPr>
          <w:rFonts w:ascii="Times New Roman" w:hAnsi="Times New Roman" w:cs="Times New Roman"/>
          <w:sz w:val="24"/>
          <w:szCs w:val="24"/>
        </w:rPr>
        <w:t xml:space="preserve">Davidson </w:t>
      </w:r>
      <w:r w:rsidR="00632C66" w:rsidRPr="00103E97">
        <w:rPr>
          <w:rFonts w:ascii="Times New Roman" w:hAnsi="Times New Roman" w:cs="Times New Roman"/>
          <w:sz w:val="24"/>
          <w:szCs w:val="24"/>
        </w:rPr>
        <w:t>ve</w:t>
      </w:r>
      <w:r w:rsidRPr="00103E97">
        <w:rPr>
          <w:rFonts w:ascii="Times New Roman" w:hAnsi="Times New Roman" w:cs="Times New Roman"/>
          <w:sz w:val="24"/>
          <w:szCs w:val="24"/>
        </w:rPr>
        <w:t xml:space="preserve"> Well, 1978: 173). Firelerin miktarının doğru bir şekilde hesaplanarak kontrol edilmesi işletme verimliliğinin ve buna bağlı olarak karlılığın da arttırılması için önemlidir (Özlücan, 1999: 22). </w:t>
      </w:r>
    </w:p>
    <w:p w14:paraId="4C77A970" w14:textId="77777777" w:rsidR="00632C66" w:rsidRPr="0018286B" w:rsidRDefault="00632C66" w:rsidP="0018286B">
      <w:pPr>
        <w:spacing w:line="360" w:lineRule="auto"/>
        <w:ind w:firstLine="709"/>
        <w:jc w:val="both"/>
        <w:rPr>
          <w:rFonts w:ascii="Times New Roman" w:hAnsi="Times New Roman" w:cs="Times New Roman"/>
          <w:sz w:val="24"/>
          <w:szCs w:val="24"/>
        </w:rPr>
      </w:pPr>
    </w:p>
    <w:p w14:paraId="0D668769" w14:textId="000D2076" w:rsidR="00BE5077" w:rsidRDefault="00BE5077"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t>1.2.3.2. Artık Tanımı ve Özellikleri</w:t>
      </w:r>
      <w:r w:rsidRPr="009F3D9E">
        <w:rPr>
          <w:rFonts w:ascii="Times New Roman" w:hAnsi="Times New Roman" w:cs="Times New Roman"/>
          <w:sz w:val="24"/>
          <w:szCs w:val="24"/>
        </w:rPr>
        <w:t xml:space="preserve"> </w:t>
      </w:r>
    </w:p>
    <w:p w14:paraId="5D2C3D0C" w14:textId="082DAEF1" w:rsidR="0006658B" w:rsidRPr="00103E97" w:rsidRDefault="002C74C2" w:rsidP="00314E01">
      <w:pPr>
        <w:spacing w:line="360" w:lineRule="auto"/>
        <w:ind w:firstLine="709"/>
        <w:jc w:val="both"/>
        <w:rPr>
          <w:rFonts w:ascii="Times New Roman" w:hAnsi="Times New Roman" w:cs="Times New Roman"/>
          <w:sz w:val="24"/>
          <w:szCs w:val="24"/>
        </w:rPr>
      </w:pPr>
      <w:r w:rsidRPr="00103E97">
        <w:rPr>
          <w:rFonts w:ascii="Times New Roman" w:hAnsi="Times New Roman" w:cs="Times New Roman"/>
          <w:sz w:val="24"/>
          <w:szCs w:val="24"/>
        </w:rPr>
        <w:t>Üreti</w:t>
      </w:r>
      <w:r w:rsidR="00103E97" w:rsidRPr="00103E97">
        <w:rPr>
          <w:rFonts w:ascii="Times New Roman" w:hAnsi="Times New Roman" w:cs="Times New Roman"/>
          <w:sz w:val="24"/>
          <w:szCs w:val="24"/>
        </w:rPr>
        <w:t>m işletmelerini</w:t>
      </w:r>
      <w:r w:rsidRPr="00103E97">
        <w:rPr>
          <w:rFonts w:ascii="Times New Roman" w:hAnsi="Times New Roman" w:cs="Times New Roman"/>
          <w:sz w:val="24"/>
          <w:szCs w:val="24"/>
        </w:rPr>
        <w:t xml:space="preserve"> üretime verilen hammaddelerin </w:t>
      </w:r>
      <w:r w:rsidR="00103E97" w:rsidRPr="00103E97">
        <w:rPr>
          <w:rFonts w:ascii="Times New Roman" w:hAnsi="Times New Roman" w:cs="Times New Roman"/>
          <w:sz w:val="24"/>
          <w:szCs w:val="24"/>
        </w:rPr>
        <w:t xml:space="preserve">tamamının </w:t>
      </w:r>
      <w:r w:rsidRPr="00103E97">
        <w:rPr>
          <w:rFonts w:ascii="Times New Roman" w:hAnsi="Times New Roman" w:cs="Times New Roman"/>
          <w:sz w:val="24"/>
          <w:szCs w:val="24"/>
        </w:rPr>
        <w:t xml:space="preserve">üretilen mamulün bünyesinde yer almasını istemesine rağmen hammaddelerin tamamı mamul şekline </w:t>
      </w:r>
      <w:r w:rsidRPr="00103E97">
        <w:rPr>
          <w:rFonts w:ascii="Times New Roman" w:hAnsi="Times New Roman" w:cs="Times New Roman"/>
          <w:sz w:val="24"/>
          <w:szCs w:val="24"/>
        </w:rPr>
        <w:lastRenderedPageBreak/>
        <w:t>dönüşmemektedir (</w:t>
      </w:r>
      <w:r w:rsidR="00103E97" w:rsidRPr="00103E97">
        <w:rPr>
          <w:rFonts w:ascii="Times New Roman" w:hAnsi="Times New Roman" w:cs="Times New Roman"/>
          <w:sz w:val="24"/>
          <w:szCs w:val="24"/>
        </w:rPr>
        <w:t>Ertaş, 2016: 345; Yükçü, 2014: 661</w:t>
      </w:r>
      <w:r w:rsidRPr="00103E97">
        <w:rPr>
          <w:rFonts w:ascii="Times New Roman" w:hAnsi="Times New Roman" w:cs="Times New Roman"/>
          <w:sz w:val="24"/>
          <w:szCs w:val="24"/>
        </w:rPr>
        <w:t>). Bir başka ifadeyle; ilk madde ve malzemelerin tamamı mamul şekline dönüşmemektedir. Artıklar üretimin doğal bir sonucu olarak kabul edilmekle birlikte kesme, delme, oyma, aşındırma ve döküm gibi işlemler sonucunda ortaya çıkmaktadır (Kaygusuz ve Dokur, 2018: 316). Bu bölümde atığın tanımı, türleri, özellikleri ve maliyetlere etkisi ayrıntıl</w:t>
      </w:r>
      <w:r w:rsidR="002B35D1" w:rsidRPr="00103E97">
        <w:rPr>
          <w:rFonts w:ascii="Times New Roman" w:hAnsi="Times New Roman" w:cs="Times New Roman"/>
          <w:sz w:val="24"/>
          <w:szCs w:val="24"/>
        </w:rPr>
        <w:t xml:space="preserve">ı bir şekilde ele alınacaktır. </w:t>
      </w:r>
    </w:p>
    <w:p w14:paraId="0F781962"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534B523B" w14:textId="77777777" w:rsidR="00BE5077" w:rsidRDefault="00BE5077"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t>1.2.3.2.1. Artık Tanımı</w:t>
      </w:r>
      <w:r w:rsidRPr="009F3D9E">
        <w:rPr>
          <w:rFonts w:ascii="Times New Roman" w:hAnsi="Times New Roman" w:cs="Times New Roman"/>
          <w:sz w:val="24"/>
          <w:szCs w:val="24"/>
        </w:rPr>
        <w:t xml:space="preserve"> </w:t>
      </w:r>
    </w:p>
    <w:p w14:paraId="732842A8" w14:textId="1F6CCBA4"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Üretim işletmelerinde mamul üretiminde kullanılacak ilk madde ve malzemeler mamulün içerisine girerken </w:t>
      </w:r>
      <w:r w:rsidR="00BB7C1B" w:rsidRPr="009F3D9E">
        <w:rPr>
          <w:rFonts w:ascii="Times New Roman" w:hAnsi="Times New Roman" w:cs="Times New Roman"/>
          <w:sz w:val="24"/>
          <w:szCs w:val="24"/>
        </w:rPr>
        <w:t>birtakım</w:t>
      </w:r>
      <w:r w:rsidRPr="009F3D9E">
        <w:rPr>
          <w:rFonts w:ascii="Times New Roman" w:hAnsi="Times New Roman" w:cs="Times New Roman"/>
          <w:sz w:val="24"/>
          <w:szCs w:val="24"/>
        </w:rPr>
        <w:t xml:space="preserve"> işlemlerden geçmektedir (Yeşilyurt, 2013: 10). Artıklar üretim aşamasında mamulün bünyesine girmeyen ilk madde ve malzemelerin kesme, delme, oyma vb. gibi işlemler sonucunda üretimin doğal bir sonucu olarak ölçülebilir fakat çok düşük bir ekonomik değere sahip olan ilk madde ve malzeme kalıntılarına denilmektedir (Horngren </w:t>
      </w:r>
      <w:r w:rsidR="00103E97">
        <w:rPr>
          <w:rFonts w:ascii="Times New Roman" w:hAnsi="Times New Roman" w:cs="Times New Roman"/>
          <w:sz w:val="24"/>
          <w:szCs w:val="24"/>
        </w:rPr>
        <w:t>ve</w:t>
      </w:r>
      <w:r w:rsidRPr="009F3D9E">
        <w:rPr>
          <w:rFonts w:ascii="Times New Roman" w:hAnsi="Times New Roman" w:cs="Times New Roman"/>
          <w:sz w:val="24"/>
          <w:szCs w:val="24"/>
        </w:rPr>
        <w:t xml:space="preserve"> Foster, 19987: 602). Demir çelik üretimi yapan işletmelerde cürüf, mobilya üretimi yapan işletmeler için rende ve dokuma fabrikalarında iplik parçaları artığa örnek olarak verilebilecek ilk madde ve malzeme kalıntılarıdır (Çe</w:t>
      </w:r>
      <w:r w:rsidR="00103E97">
        <w:rPr>
          <w:rFonts w:ascii="Times New Roman" w:hAnsi="Times New Roman" w:cs="Times New Roman"/>
          <w:sz w:val="24"/>
          <w:szCs w:val="24"/>
        </w:rPr>
        <w:t>tiner, 1995: 19</w:t>
      </w:r>
      <w:r w:rsidRPr="009F3D9E">
        <w:rPr>
          <w:rFonts w:ascii="Times New Roman" w:hAnsi="Times New Roman" w:cs="Times New Roman"/>
          <w:sz w:val="24"/>
          <w:szCs w:val="24"/>
        </w:rPr>
        <w:t>). Tekstil sektöründe mamulü üretmek için hammadde üzerinde yapılan kesimlerden artan kumaş parçaları artıklara örnek olarak verilebilmektedir (</w:t>
      </w:r>
      <w:r w:rsidR="00215C00" w:rsidRPr="009F3D9E">
        <w:rPr>
          <w:rFonts w:ascii="Times New Roman" w:hAnsi="Times New Roman" w:cs="Times New Roman"/>
          <w:sz w:val="24"/>
          <w:szCs w:val="24"/>
        </w:rPr>
        <w:t>Abdioğlu, 2016: 417</w:t>
      </w:r>
      <w:r w:rsidR="00215C00">
        <w:rPr>
          <w:rFonts w:ascii="Times New Roman" w:hAnsi="Times New Roman" w:cs="Times New Roman"/>
          <w:sz w:val="24"/>
          <w:szCs w:val="24"/>
        </w:rPr>
        <w:t>; Üstün, 1996: 321</w:t>
      </w:r>
      <w:r w:rsidRPr="009F3D9E">
        <w:rPr>
          <w:rFonts w:ascii="Times New Roman" w:hAnsi="Times New Roman" w:cs="Times New Roman"/>
          <w:sz w:val="24"/>
          <w:szCs w:val="24"/>
        </w:rPr>
        <w:t xml:space="preserve">). Artıkların kimi zaman ekonomik bir değere sahip olmayan kalıntı şeklinde ortaya çıkması nedeniyle fireler yerine kullanıldığı da görülmektedir (Drury, 1988: 181). Bazen de faaliyette bulunulan sektöre göre artıkların değeri yüksek olabilmektedir (Özlücan, 1999: 61). Altın işletmesinde ortaya çıkan kalıntılar bu duruma örnek olarak verilebilir (Moscove </w:t>
      </w:r>
      <w:r w:rsidR="00215C00">
        <w:rPr>
          <w:rFonts w:ascii="Times New Roman" w:hAnsi="Times New Roman" w:cs="Times New Roman"/>
          <w:sz w:val="24"/>
          <w:szCs w:val="24"/>
        </w:rPr>
        <w:t xml:space="preserve">ve </w:t>
      </w:r>
      <w:r w:rsidRPr="009F3D9E">
        <w:rPr>
          <w:rFonts w:ascii="Times New Roman" w:hAnsi="Times New Roman" w:cs="Times New Roman"/>
          <w:sz w:val="24"/>
          <w:szCs w:val="24"/>
        </w:rPr>
        <w:t xml:space="preserve">Wright, 1990: 207).  </w:t>
      </w:r>
    </w:p>
    <w:p w14:paraId="6A922655" w14:textId="325555DC" w:rsidR="002B35D1"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Bir başka ifadeyle artık, sağlam mamullere göre çok düşük olan üretim sonucunda ortaya çıkan döküntü ve kırpıntı şeklindeki ilk madde ve malzeme parçalarıdır (</w:t>
      </w:r>
      <w:r w:rsidR="00103E97" w:rsidRPr="009F3D9E">
        <w:rPr>
          <w:rFonts w:ascii="Times New Roman" w:hAnsi="Times New Roman" w:cs="Times New Roman"/>
          <w:sz w:val="24"/>
          <w:szCs w:val="24"/>
        </w:rPr>
        <w:t>Ertaş, 2016: 345</w:t>
      </w:r>
      <w:r w:rsidR="00103E97">
        <w:rPr>
          <w:rFonts w:ascii="Times New Roman" w:hAnsi="Times New Roman" w:cs="Times New Roman"/>
          <w:sz w:val="24"/>
          <w:szCs w:val="24"/>
        </w:rPr>
        <w:t xml:space="preserve">; </w:t>
      </w:r>
      <w:r w:rsidRPr="009F3D9E">
        <w:rPr>
          <w:rFonts w:ascii="Times New Roman" w:hAnsi="Times New Roman" w:cs="Times New Roman"/>
          <w:sz w:val="24"/>
          <w:szCs w:val="24"/>
        </w:rPr>
        <w:t>Yükçü, 201</w:t>
      </w:r>
      <w:r w:rsidR="00103E97">
        <w:rPr>
          <w:rFonts w:ascii="Times New Roman" w:hAnsi="Times New Roman" w:cs="Times New Roman"/>
          <w:sz w:val="24"/>
          <w:szCs w:val="24"/>
        </w:rPr>
        <w:t>4: 661</w:t>
      </w:r>
      <w:r w:rsidRPr="009F3D9E">
        <w:rPr>
          <w:rFonts w:ascii="Times New Roman" w:hAnsi="Times New Roman" w:cs="Times New Roman"/>
          <w:sz w:val="24"/>
          <w:szCs w:val="24"/>
        </w:rPr>
        <w:t xml:space="preserve">). Mamul üretimi için kullanılan hammaddeye göre daha düşük bir değere sahip olan, her zaman ekonomik değeri olmayan ve ortaya çıkması kaçınılamayan ilk madde ve malzeme kalıntıları olarak da ifade etmek mümkündür (Özlücan, 1999: 61).  Artıkların aynı üretim sürecinde kullanılması mümkün değildir (Kaygusuz ve Dokur, 2018: 316). Artıkların düşük de olsa bir ekonomik değeri olduğu kabul görülse de </w:t>
      </w:r>
      <w:proofErr w:type="gramStart"/>
      <w:r w:rsidRPr="009F3D9E">
        <w:rPr>
          <w:rFonts w:ascii="Times New Roman" w:hAnsi="Times New Roman" w:cs="Times New Roman"/>
          <w:sz w:val="24"/>
          <w:szCs w:val="24"/>
        </w:rPr>
        <w:t>literatürde</w:t>
      </w:r>
      <w:proofErr w:type="gramEnd"/>
      <w:r w:rsidRPr="009F3D9E">
        <w:rPr>
          <w:rFonts w:ascii="Times New Roman" w:hAnsi="Times New Roman" w:cs="Times New Roman"/>
          <w:sz w:val="24"/>
          <w:szCs w:val="24"/>
        </w:rPr>
        <w:t xml:space="preserve"> ekonomik bir değere sahip olmadığını savunan görüşlere de </w:t>
      </w:r>
      <w:r w:rsidRPr="009F3D9E">
        <w:rPr>
          <w:rFonts w:ascii="Times New Roman" w:hAnsi="Times New Roman" w:cs="Times New Roman"/>
          <w:sz w:val="24"/>
          <w:szCs w:val="24"/>
        </w:rPr>
        <w:lastRenderedPageBreak/>
        <w:t>rastlamak mümkündür (Özlücan, 1999: 61). Yapılan bu çalışmada artıkların düşük de olsa bir ekonomik değeri</w:t>
      </w:r>
      <w:r w:rsidR="002B35D1">
        <w:rPr>
          <w:rFonts w:ascii="Times New Roman" w:hAnsi="Times New Roman" w:cs="Times New Roman"/>
          <w:sz w:val="24"/>
          <w:szCs w:val="24"/>
        </w:rPr>
        <w:t xml:space="preserve">nin olduğu kabul edilmektedir. </w:t>
      </w:r>
    </w:p>
    <w:p w14:paraId="0ECBAB59" w14:textId="77777777" w:rsidR="00B24043" w:rsidRPr="000E6CCF" w:rsidRDefault="00B24043" w:rsidP="00314E01">
      <w:pPr>
        <w:spacing w:line="360" w:lineRule="auto"/>
        <w:ind w:firstLine="709"/>
        <w:jc w:val="both"/>
        <w:rPr>
          <w:rFonts w:ascii="Times New Roman" w:hAnsi="Times New Roman" w:cs="Times New Roman"/>
          <w:sz w:val="24"/>
          <w:szCs w:val="24"/>
        </w:rPr>
      </w:pPr>
    </w:p>
    <w:p w14:paraId="03D57C19" w14:textId="592C58E5" w:rsidR="002C74C2" w:rsidRPr="000E6CCF" w:rsidRDefault="002C74C2" w:rsidP="00314E01">
      <w:pPr>
        <w:spacing w:line="360" w:lineRule="auto"/>
        <w:ind w:firstLine="709"/>
        <w:jc w:val="center"/>
        <w:rPr>
          <w:rFonts w:ascii="Times New Roman" w:hAnsi="Times New Roman" w:cs="Times New Roman"/>
          <w:b/>
          <w:sz w:val="24"/>
          <w:szCs w:val="24"/>
        </w:rPr>
      </w:pPr>
      <w:r w:rsidRPr="000E6CCF">
        <w:rPr>
          <w:rFonts w:ascii="Times New Roman" w:hAnsi="Times New Roman" w:cs="Times New Roman"/>
          <w:sz w:val="24"/>
          <w:szCs w:val="24"/>
        </w:rPr>
        <w:t>Ş</w:t>
      </w:r>
      <w:r w:rsidR="001D3774">
        <w:rPr>
          <w:rFonts w:ascii="Times New Roman" w:hAnsi="Times New Roman" w:cs="Times New Roman"/>
          <w:b/>
          <w:sz w:val="24"/>
          <w:szCs w:val="24"/>
        </w:rPr>
        <w:t xml:space="preserve">ekil 7. </w:t>
      </w:r>
      <w:r w:rsidRPr="000E6CCF">
        <w:rPr>
          <w:rFonts w:ascii="Times New Roman" w:hAnsi="Times New Roman" w:cs="Times New Roman"/>
          <w:b/>
          <w:sz w:val="24"/>
          <w:szCs w:val="24"/>
        </w:rPr>
        <w:t>Artığın Ortaya Çıkışı</w:t>
      </w:r>
    </w:p>
    <w:p w14:paraId="3006902B" w14:textId="77777777" w:rsidR="002C74C2" w:rsidRPr="002B35D1" w:rsidRDefault="002C74C2" w:rsidP="00314E01">
      <w:pPr>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6672" behindDoc="0" locked="0" layoutInCell="1" allowOverlap="1" wp14:anchorId="357ECCC8" wp14:editId="5C82E86D">
                <wp:simplePos x="0" y="0"/>
                <wp:positionH relativeFrom="column">
                  <wp:posOffset>1891030</wp:posOffset>
                </wp:positionH>
                <wp:positionV relativeFrom="paragraph">
                  <wp:posOffset>20320</wp:posOffset>
                </wp:positionV>
                <wp:extent cx="1219200" cy="1162050"/>
                <wp:effectExtent l="0" t="0" r="19050" b="19050"/>
                <wp:wrapNone/>
                <wp:docPr id="20" name="Oval 20"/>
                <wp:cNvGraphicFramePr/>
                <a:graphic xmlns:a="http://schemas.openxmlformats.org/drawingml/2006/main">
                  <a:graphicData uri="http://schemas.microsoft.com/office/word/2010/wordprocessingShape">
                    <wps:wsp>
                      <wps:cNvSpPr/>
                      <wps:spPr>
                        <a:xfrm>
                          <a:off x="0" y="0"/>
                          <a:ext cx="1219200" cy="1162050"/>
                        </a:xfrm>
                        <a:prstGeom prst="ellipse">
                          <a:avLst/>
                        </a:prstGeom>
                        <a:ln>
                          <a:prstDash val="lgDashDot"/>
                        </a:ln>
                      </wps:spPr>
                      <wps:style>
                        <a:lnRef idx="2">
                          <a:schemeClr val="dk1"/>
                        </a:lnRef>
                        <a:fillRef idx="1">
                          <a:schemeClr val="lt1"/>
                        </a:fillRef>
                        <a:effectRef idx="0">
                          <a:schemeClr val="dk1"/>
                        </a:effectRef>
                        <a:fontRef idx="minor">
                          <a:schemeClr val="dk1"/>
                        </a:fontRef>
                      </wps:style>
                      <wps:txbx>
                        <w:txbxContent>
                          <w:p w14:paraId="71CCA1C3" w14:textId="77777777" w:rsidR="00A63618" w:rsidRPr="00727A37" w:rsidRDefault="00A63618" w:rsidP="002C74C2">
                            <w:pPr>
                              <w:jc w:val="center"/>
                              <w:rPr>
                                <w:rFonts w:ascii="Times New Roman" w:hAnsi="Times New Roman" w:cs="Times New Roman"/>
                                <w:sz w:val="20"/>
                                <w:szCs w:val="20"/>
                              </w:rPr>
                            </w:pPr>
                            <w:r w:rsidRPr="00727A37">
                              <w:rPr>
                                <w:rFonts w:ascii="Times New Roman" w:hAnsi="Times New Roman" w:cs="Times New Roman"/>
                                <w:sz w:val="20"/>
                                <w:szCs w:val="20"/>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7ECCC8" id="Oval 20" o:spid="_x0000_s1042" style="position:absolute;left:0;text-align:left;margin-left:148.9pt;margin-top:1.6pt;width:96pt;height:9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" fillcolor="white [3201]" strokecolor="black [3200]" strokeweight="1pt">
                <v:stroke dashstyle="longDashDot" joinstyle="miter"/>
                <v:textbox>
                  <w:txbxContent>
                    <w:p w14:paraId="71CCA1C3" w14:textId="77777777" w:rsidR="00A63618" w:rsidRPr="00727A37" w:rsidRDefault="00A63618" w:rsidP="002C74C2">
                      <w:pPr>
                        <w:jc w:val="center"/>
                        <w:rPr>
                          <w:rFonts w:ascii="Times New Roman" w:hAnsi="Times New Roman" w:cs="Times New Roman"/>
                          <w:sz w:val="20"/>
                          <w:szCs w:val="20"/>
                        </w:rPr>
                      </w:pPr>
                      <w:r w:rsidRPr="00727A37">
                        <w:rPr>
                          <w:rFonts w:ascii="Times New Roman" w:hAnsi="Times New Roman" w:cs="Times New Roman"/>
                          <w:sz w:val="20"/>
                          <w:szCs w:val="20"/>
                        </w:rPr>
                        <w:t>1</w:t>
                      </w:r>
                    </w:p>
                  </w:txbxContent>
                </v:textbox>
              </v:oval>
            </w:pict>
          </mc:Fallback>
        </mc:AlternateContent>
      </w: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7696" behindDoc="0" locked="0" layoutInCell="1" allowOverlap="1" wp14:anchorId="251B7A49" wp14:editId="2A2F1072">
                <wp:simplePos x="0" y="0"/>
                <wp:positionH relativeFrom="column">
                  <wp:posOffset>3133725</wp:posOffset>
                </wp:positionH>
                <wp:positionV relativeFrom="paragraph">
                  <wp:posOffset>10160</wp:posOffset>
                </wp:positionV>
                <wp:extent cx="1219200" cy="1162050"/>
                <wp:effectExtent l="0" t="0" r="19050" b="19050"/>
                <wp:wrapNone/>
                <wp:docPr id="30" name="Oval 30"/>
                <wp:cNvGraphicFramePr/>
                <a:graphic xmlns:a="http://schemas.openxmlformats.org/drawingml/2006/main">
                  <a:graphicData uri="http://schemas.microsoft.com/office/word/2010/wordprocessingShape">
                    <wps:wsp>
                      <wps:cNvSpPr/>
                      <wps:spPr>
                        <a:xfrm>
                          <a:off x="0" y="0"/>
                          <a:ext cx="1219200" cy="1162050"/>
                        </a:xfrm>
                        <a:prstGeom prst="ellipse">
                          <a:avLst/>
                        </a:prstGeom>
                        <a:ln>
                          <a:prstDash val="lgDashDot"/>
                        </a:ln>
                      </wps:spPr>
                      <wps:style>
                        <a:lnRef idx="2">
                          <a:schemeClr val="dk1"/>
                        </a:lnRef>
                        <a:fillRef idx="1">
                          <a:schemeClr val="lt1"/>
                        </a:fillRef>
                        <a:effectRef idx="0">
                          <a:schemeClr val="dk1"/>
                        </a:effectRef>
                        <a:fontRef idx="minor">
                          <a:schemeClr val="dk1"/>
                        </a:fontRef>
                      </wps:style>
                      <wps:txbx>
                        <w:txbxContent>
                          <w:p w14:paraId="47ADA966" w14:textId="77777777" w:rsidR="00A63618" w:rsidRPr="00727A37" w:rsidRDefault="00A63618" w:rsidP="002C74C2">
                            <w:pPr>
                              <w:jc w:val="center"/>
                              <w:rPr>
                                <w:rFonts w:ascii="Times New Roman" w:hAnsi="Times New Roman" w:cs="Times New Roman"/>
                                <w:sz w:val="20"/>
                                <w:szCs w:val="20"/>
                              </w:rPr>
                            </w:pPr>
                            <w:r w:rsidRPr="00727A37">
                              <w:rPr>
                                <w:rFonts w:ascii="Times New Roman" w:hAnsi="Times New Roman" w:cs="Times New Roman"/>
                                <w:sz w:val="2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1B7A49" id="Oval 30" o:spid="_x0000_s1043" style="position:absolute;left:0;text-align:left;margin-left:246.75pt;margin-top:.8pt;width:96pt;height:9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" fillcolor="white [3201]" strokecolor="black [3200]" strokeweight="1pt">
                <v:stroke dashstyle="longDashDot" joinstyle="miter"/>
                <v:textbox>
                  <w:txbxContent>
                    <w:p w14:paraId="47ADA966" w14:textId="77777777" w:rsidR="00A63618" w:rsidRPr="00727A37" w:rsidRDefault="00A63618" w:rsidP="002C74C2">
                      <w:pPr>
                        <w:jc w:val="center"/>
                        <w:rPr>
                          <w:rFonts w:ascii="Times New Roman" w:hAnsi="Times New Roman" w:cs="Times New Roman"/>
                          <w:sz w:val="20"/>
                          <w:szCs w:val="20"/>
                        </w:rPr>
                      </w:pPr>
                      <w:r w:rsidRPr="00727A37">
                        <w:rPr>
                          <w:rFonts w:ascii="Times New Roman" w:hAnsi="Times New Roman" w:cs="Times New Roman"/>
                          <w:sz w:val="20"/>
                          <w:szCs w:val="20"/>
                        </w:rPr>
                        <w:t>2</w:t>
                      </w:r>
                    </w:p>
                  </w:txbxContent>
                </v:textbox>
              </v:oval>
            </w:pict>
          </mc:Fallback>
        </mc:AlternateContent>
      </w: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5648" behindDoc="0" locked="0" layoutInCell="1" allowOverlap="1" wp14:anchorId="6A96BBA7" wp14:editId="33A9F87E">
                <wp:simplePos x="0" y="0"/>
                <wp:positionH relativeFrom="column">
                  <wp:posOffset>1871980</wp:posOffset>
                </wp:positionH>
                <wp:positionV relativeFrom="paragraph">
                  <wp:posOffset>29845</wp:posOffset>
                </wp:positionV>
                <wp:extent cx="2472055" cy="2333625"/>
                <wp:effectExtent l="0" t="0" r="23495" b="28575"/>
                <wp:wrapNone/>
                <wp:docPr id="10" name="Dikdörtgen 10"/>
                <wp:cNvGraphicFramePr/>
                <a:graphic xmlns:a="http://schemas.openxmlformats.org/drawingml/2006/main">
                  <a:graphicData uri="http://schemas.microsoft.com/office/word/2010/wordprocessingShape">
                    <wps:wsp>
                      <wps:cNvSpPr/>
                      <wps:spPr>
                        <a:xfrm>
                          <a:off x="0" y="0"/>
                          <a:ext cx="2472055" cy="2333625"/>
                        </a:xfrm>
                        <a:prstGeom prst="rect">
                          <a:avLst/>
                        </a:prstGeom>
                      </wps:spPr>
                      <wps:style>
                        <a:lnRef idx="2">
                          <a:schemeClr val="dk1"/>
                        </a:lnRef>
                        <a:fillRef idx="1">
                          <a:schemeClr val="lt1"/>
                        </a:fillRef>
                        <a:effectRef idx="0">
                          <a:schemeClr val="dk1"/>
                        </a:effectRef>
                        <a:fontRef idx="minor">
                          <a:schemeClr val="dk1"/>
                        </a:fontRef>
                      </wps:style>
                      <wps:txbx>
                        <w:txbxContent>
                          <w:p w14:paraId="386F2CE3" w14:textId="77777777" w:rsidR="00A63618" w:rsidRDefault="00A63618" w:rsidP="00B108D6">
                            <w:pPr>
                              <w:jc w:val="center"/>
                              <w:rPr>
                                <w:rFonts w:ascii="Times New Roman" w:hAnsi="Times New Roman" w:cs="Times New Roman"/>
                                <w:sz w:val="20"/>
                                <w:szCs w:val="20"/>
                              </w:rPr>
                            </w:pPr>
                          </w:p>
                          <w:p w14:paraId="1C19CADF" w14:textId="77777777" w:rsidR="00A63618" w:rsidRPr="00727A37" w:rsidRDefault="00A63618" w:rsidP="00B108D6">
                            <w:pPr>
                              <w:jc w:val="center"/>
                              <w:rPr>
                                <w:rFonts w:ascii="Times New Roman" w:hAnsi="Times New Roman" w:cs="Times New Roman"/>
                                <w:sz w:val="20"/>
                                <w:szCs w:val="20"/>
                              </w:rPr>
                            </w:pPr>
                            <w:r w:rsidRPr="00727A37">
                              <w:rPr>
                                <w:rFonts w:ascii="Times New Roman" w:hAnsi="Times New Roman" w:cs="Times New Roman"/>
                                <w:sz w:val="20"/>
                                <w:szCs w:val="20"/>
                              </w:rPr>
                              <w:t>Artık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96BBA7" id="Dikdörtgen 10" o:spid="_x0000_s1044" style="position:absolute;left:0;text-align:left;margin-left:147.4pt;margin-top:2.35pt;width:194.65pt;height:183.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" fillcolor="white [3201]" strokecolor="black [3200]" strokeweight="1pt">
                <v:textbox>
                  <w:txbxContent>
                    <w:p w14:paraId="386F2CE3" w14:textId="77777777" w:rsidR="00A63618" w:rsidRDefault="00A63618" w:rsidP="00B108D6">
                      <w:pPr>
                        <w:jc w:val="center"/>
                        <w:rPr>
                          <w:rFonts w:ascii="Times New Roman" w:hAnsi="Times New Roman" w:cs="Times New Roman"/>
                          <w:sz w:val="20"/>
                          <w:szCs w:val="20"/>
                        </w:rPr>
                      </w:pPr>
                    </w:p>
                    <w:p w14:paraId="1C19CADF" w14:textId="77777777" w:rsidR="00A63618" w:rsidRPr="00727A37" w:rsidRDefault="00A63618" w:rsidP="00B108D6">
                      <w:pPr>
                        <w:jc w:val="center"/>
                        <w:rPr>
                          <w:rFonts w:ascii="Times New Roman" w:hAnsi="Times New Roman" w:cs="Times New Roman"/>
                          <w:sz w:val="20"/>
                          <w:szCs w:val="20"/>
                        </w:rPr>
                      </w:pPr>
                      <w:r w:rsidRPr="00727A37">
                        <w:rPr>
                          <w:rFonts w:ascii="Times New Roman" w:hAnsi="Times New Roman" w:cs="Times New Roman"/>
                          <w:sz w:val="20"/>
                          <w:szCs w:val="20"/>
                        </w:rPr>
                        <w:t>Artık</w:t>
                      </w:r>
                    </w:p>
                  </w:txbxContent>
                </v:textbox>
              </v:rect>
            </w:pict>
          </mc:Fallback>
        </mc:AlternateContent>
      </w:r>
    </w:p>
    <w:p w14:paraId="06D5873C" w14:textId="77777777" w:rsidR="002C74C2" w:rsidRPr="002B35D1" w:rsidRDefault="002C74C2" w:rsidP="00314E01">
      <w:pPr>
        <w:spacing w:line="360" w:lineRule="auto"/>
        <w:ind w:firstLine="709"/>
        <w:jc w:val="both"/>
        <w:rPr>
          <w:rFonts w:ascii="Times New Roman" w:hAnsi="Times New Roman" w:cs="Times New Roman"/>
          <w:sz w:val="20"/>
          <w:szCs w:val="20"/>
        </w:rPr>
      </w:pPr>
    </w:p>
    <w:p w14:paraId="48B1B275" w14:textId="77777777" w:rsidR="002C74C2" w:rsidRPr="002B35D1" w:rsidRDefault="002C74C2" w:rsidP="00314E01">
      <w:pPr>
        <w:spacing w:line="360" w:lineRule="auto"/>
        <w:ind w:firstLine="709"/>
        <w:jc w:val="both"/>
        <w:rPr>
          <w:rFonts w:ascii="Times New Roman" w:hAnsi="Times New Roman" w:cs="Times New Roman"/>
          <w:sz w:val="20"/>
          <w:szCs w:val="20"/>
        </w:rPr>
      </w:pPr>
    </w:p>
    <w:p w14:paraId="64180C0B" w14:textId="77777777" w:rsidR="002C74C2" w:rsidRPr="002B35D1" w:rsidRDefault="002B35D1" w:rsidP="00314E01">
      <w:pPr>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9744" behindDoc="0" locked="0" layoutInCell="1" allowOverlap="1" wp14:anchorId="1AAED929" wp14:editId="40CDB623">
                <wp:simplePos x="0" y="0"/>
                <wp:positionH relativeFrom="column">
                  <wp:posOffset>3124835</wp:posOffset>
                </wp:positionH>
                <wp:positionV relativeFrom="paragraph">
                  <wp:posOffset>241300</wp:posOffset>
                </wp:positionV>
                <wp:extent cx="1219200" cy="1162050"/>
                <wp:effectExtent l="0" t="0" r="19050" b="19050"/>
                <wp:wrapNone/>
                <wp:docPr id="32" name="Oval 32"/>
                <wp:cNvGraphicFramePr/>
                <a:graphic xmlns:a="http://schemas.openxmlformats.org/drawingml/2006/main">
                  <a:graphicData uri="http://schemas.microsoft.com/office/word/2010/wordprocessingShape">
                    <wps:wsp>
                      <wps:cNvSpPr/>
                      <wps:spPr>
                        <a:xfrm>
                          <a:off x="0" y="0"/>
                          <a:ext cx="1219200" cy="1162050"/>
                        </a:xfrm>
                        <a:prstGeom prst="ellipse">
                          <a:avLst/>
                        </a:prstGeom>
                        <a:ln>
                          <a:prstDash val="lgDashDot"/>
                        </a:ln>
                      </wps:spPr>
                      <wps:style>
                        <a:lnRef idx="2">
                          <a:schemeClr val="dk1"/>
                        </a:lnRef>
                        <a:fillRef idx="1">
                          <a:schemeClr val="lt1"/>
                        </a:fillRef>
                        <a:effectRef idx="0">
                          <a:schemeClr val="dk1"/>
                        </a:effectRef>
                        <a:fontRef idx="minor">
                          <a:schemeClr val="dk1"/>
                        </a:fontRef>
                      </wps:style>
                      <wps:txbx>
                        <w:txbxContent>
                          <w:p w14:paraId="25D554A4" w14:textId="77777777" w:rsidR="00A63618" w:rsidRPr="00727A37" w:rsidRDefault="00A63618" w:rsidP="002C74C2">
                            <w:pPr>
                              <w:jc w:val="center"/>
                              <w:rPr>
                                <w:rFonts w:ascii="Times New Roman" w:hAnsi="Times New Roman" w:cs="Times New Roman"/>
                                <w:sz w:val="20"/>
                                <w:szCs w:val="20"/>
                              </w:rPr>
                            </w:pPr>
                            <w:r w:rsidRPr="00727A37">
                              <w:rPr>
                                <w:rFonts w:ascii="Times New Roman" w:hAnsi="Times New Roman" w:cs="Times New Roman"/>
                                <w:sz w:val="20"/>
                                <w:szCs w:val="20"/>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AED929" id="Oval 32" o:spid="_x0000_s1045" style="position:absolute;left:0;text-align:left;margin-left:246.05pt;margin-top:19pt;width:96pt;height:9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" fillcolor="white [3201]" strokecolor="black [3200]" strokeweight="1pt">
                <v:stroke dashstyle="longDashDot" joinstyle="miter"/>
                <v:textbox>
                  <w:txbxContent>
                    <w:p w14:paraId="25D554A4" w14:textId="77777777" w:rsidR="00A63618" w:rsidRPr="00727A37" w:rsidRDefault="00A63618" w:rsidP="002C74C2">
                      <w:pPr>
                        <w:jc w:val="center"/>
                        <w:rPr>
                          <w:rFonts w:ascii="Times New Roman" w:hAnsi="Times New Roman" w:cs="Times New Roman"/>
                          <w:sz w:val="20"/>
                          <w:szCs w:val="20"/>
                        </w:rPr>
                      </w:pPr>
                      <w:r w:rsidRPr="00727A37">
                        <w:rPr>
                          <w:rFonts w:ascii="Times New Roman" w:hAnsi="Times New Roman" w:cs="Times New Roman"/>
                          <w:sz w:val="20"/>
                          <w:szCs w:val="20"/>
                        </w:rPr>
                        <w:t>4</w:t>
                      </w:r>
                    </w:p>
                  </w:txbxContent>
                </v:textbox>
              </v:oval>
            </w:pict>
          </mc:Fallback>
        </mc:AlternateContent>
      </w: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8720" behindDoc="0" locked="0" layoutInCell="1" allowOverlap="1" wp14:anchorId="2ED1380E" wp14:editId="2B6034AC">
                <wp:simplePos x="0" y="0"/>
                <wp:positionH relativeFrom="column">
                  <wp:posOffset>1891030</wp:posOffset>
                </wp:positionH>
                <wp:positionV relativeFrom="paragraph">
                  <wp:posOffset>241300</wp:posOffset>
                </wp:positionV>
                <wp:extent cx="1219200" cy="1162050"/>
                <wp:effectExtent l="0" t="0" r="19050" b="19050"/>
                <wp:wrapNone/>
                <wp:docPr id="31" name="Oval 31"/>
                <wp:cNvGraphicFramePr/>
                <a:graphic xmlns:a="http://schemas.openxmlformats.org/drawingml/2006/main">
                  <a:graphicData uri="http://schemas.microsoft.com/office/word/2010/wordprocessingShape">
                    <wps:wsp>
                      <wps:cNvSpPr/>
                      <wps:spPr>
                        <a:xfrm>
                          <a:off x="0" y="0"/>
                          <a:ext cx="1219200" cy="1162050"/>
                        </a:xfrm>
                        <a:prstGeom prst="ellipse">
                          <a:avLst/>
                        </a:prstGeom>
                        <a:ln>
                          <a:prstDash val="lgDashDot"/>
                        </a:ln>
                      </wps:spPr>
                      <wps:style>
                        <a:lnRef idx="2">
                          <a:schemeClr val="dk1"/>
                        </a:lnRef>
                        <a:fillRef idx="1">
                          <a:schemeClr val="lt1"/>
                        </a:fillRef>
                        <a:effectRef idx="0">
                          <a:schemeClr val="dk1"/>
                        </a:effectRef>
                        <a:fontRef idx="minor">
                          <a:schemeClr val="dk1"/>
                        </a:fontRef>
                      </wps:style>
                      <wps:txbx>
                        <w:txbxContent>
                          <w:p w14:paraId="63979C5D" w14:textId="77777777" w:rsidR="00A63618" w:rsidRPr="00727A37" w:rsidRDefault="00A63618" w:rsidP="00B108D6">
                            <w:pPr>
                              <w:jc w:val="center"/>
                              <w:rPr>
                                <w:rFonts w:ascii="Times New Roman" w:hAnsi="Times New Roman" w:cs="Times New Roman"/>
                                <w:sz w:val="20"/>
                                <w:szCs w:val="20"/>
                              </w:rPr>
                            </w:pPr>
                            <w:r w:rsidRPr="00727A37">
                              <w:rPr>
                                <w:rFonts w:ascii="Times New Roman" w:hAnsi="Times New Roman" w:cs="Times New Roman"/>
                                <w:sz w:val="20"/>
                                <w:szCs w:val="2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D1380E" id="Oval 31" o:spid="_x0000_s1046" style="position:absolute;left:0;text-align:left;margin-left:148.9pt;margin-top:19pt;width:96pt;height:9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" fillcolor="white [3201]" strokecolor="black [3200]" strokeweight="1pt">
                <v:stroke dashstyle="longDashDot" joinstyle="miter"/>
                <v:textbox>
                  <w:txbxContent>
                    <w:p w14:paraId="63979C5D" w14:textId="77777777" w:rsidR="00A63618" w:rsidRPr="00727A37" w:rsidRDefault="00A63618" w:rsidP="00B108D6">
                      <w:pPr>
                        <w:jc w:val="center"/>
                        <w:rPr>
                          <w:rFonts w:ascii="Times New Roman" w:hAnsi="Times New Roman" w:cs="Times New Roman"/>
                          <w:sz w:val="20"/>
                          <w:szCs w:val="20"/>
                        </w:rPr>
                      </w:pPr>
                      <w:r w:rsidRPr="00727A37">
                        <w:rPr>
                          <w:rFonts w:ascii="Times New Roman" w:hAnsi="Times New Roman" w:cs="Times New Roman"/>
                          <w:sz w:val="20"/>
                          <w:szCs w:val="20"/>
                        </w:rPr>
                        <w:t>3</w:t>
                      </w:r>
                    </w:p>
                  </w:txbxContent>
                </v:textbox>
              </v:oval>
            </w:pict>
          </mc:Fallback>
        </mc:AlternateContent>
      </w:r>
    </w:p>
    <w:p w14:paraId="0992DE29" w14:textId="77777777" w:rsidR="002C74C2" w:rsidRPr="002B35D1" w:rsidRDefault="002C74C2" w:rsidP="00314E01">
      <w:pPr>
        <w:spacing w:line="360" w:lineRule="auto"/>
        <w:ind w:firstLine="709"/>
        <w:jc w:val="both"/>
        <w:rPr>
          <w:rFonts w:ascii="Times New Roman" w:hAnsi="Times New Roman" w:cs="Times New Roman"/>
          <w:sz w:val="20"/>
          <w:szCs w:val="20"/>
        </w:rPr>
      </w:pPr>
    </w:p>
    <w:p w14:paraId="62618E67" w14:textId="77777777" w:rsidR="002C74C2" w:rsidRPr="002B35D1" w:rsidRDefault="002C74C2" w:rsidP="00314E01">
      <w:pPr>
        <w:spacing w:line="360" w:lineRule="auto"/>
        <w:ind w:firstLine="709"/>
        <w:jc w:val="center"/>
        <w:rPr>
          <w:rFonts w:ascii="Times New Roman" w:hAnsi="Times New Roman" w:cs="Times New Roman"/>
          <w:b/>
          <w:sz w:val="20"/>
          <w:szCs w:val="20"/>
        </w:rPr>
      </w:pPr>
    </w:p>
    <w:p w14:paraId="53A0F882" w14:textId="77777777" w:rsidR="002C74C2" w:rsidRPr="002B35D1" w:rsidRDefault="002C74C2" w:rsidP="00314E01">
      <w:pPr>
        <w:spacing w:line="360" w:lineRule="auto"/>
        <w:ind w:firstLine="709"/>
        <w:jc w:val="center"/>
        <w:rPr>
          <w:rFonts w:ascii="Times New Roman" w:hAnsi="Times New Roman" w:cs="Times New Roman"/>
          <w:b/>
          <w:sz w:val="20"/>
          <w:szCs w:val="20"/>
        </w:rPr>
      </w:pPr>
    </w:p>
    <w:p w14:paraId="616A6D10" w14:textId="77777777" w:rsidR="002C74C2" w:rsidRPr="002B35D1" w:rsidRDefault="002C74C2" w:rsidP="00314E01">
      <w:pPr>
        <w:spacing w:line="360" w:lineRule="auto"/>
        <w:ind w:firstLine="709"/>
        <w:jc w:val="center"/>
        <w:rPr>
          <w:rFonts w:ascii="Times New Roman" w:hAnsi="Times New Roman" w:cs="Times New Roman"/>
          <w:b/>
          <w:sz w:val="20"/>
          <w:szCs w:val="20"/>
        </w:rPr>
      </w:pPr>
    </w:p>
    <w:p w14:paraId="21DE76C2" w14:textId="1CFDF37F" w:rsidR="001D3774" w:rsidRDefault="002C74C2" w:rsidP="00B24043">
      <w:pPr>
        <w:spacing w:line="360" w:lineRule="auto"/>
        <w:ind w:firstLine="709"/>
        <w:jc w:val="center"/>
        <w:rPr>
          <w:rFonts w:ascii="Times New Roman" w:hAnsi="Times New Roman" w:cs="Times New Roman"/>
          <w:sz w:val="20"/>
          <w:szCs w:val="20"/>
        </w:rPr>
      </w:pPr>
      <w:r w:rsidRPr="001D3774">
        <w:rPr>
          <w:rFonts w:ascii="Times New Roman" w:hAnsi="Times New Roman" w:cs="Times New Roman"/>
          <w:sz w:val="20"/>
          <w:szCs w:val="20"/>
        </w:rPr>
        <w:t xml:space="preserve">Kaynak: Kaygusuz ve Dokur, </w:t>
      </w:r>
      <w:r w:rsidR="001D3774" w:rsidRPr="001D3774">
        <w:rPr>
          <w:rFonts w:ascii="Times New Roman" w:hAnsi="Times New Roman" w:cs="Times New Roman"/>
          <w:sz w:val="20"/>
          <w:szCs w:val="20"/>
        </w:rPr>
        <w:t xml:space="preserve">2018: </w:t>
      </w:r>
      <w:r w:rsidRPr="001D3774">
        <w:rPr>
          <w:rFonts w:ascii="Times New Roman" w:hAnsi="Times New Roman" w:cs="Times New Roman"/>
          <w:sz w:val="20"/>
          <w:szCs w:val="20"/>
        </w:rPr>
        <w:t>317.</w:t>
      </w:r>
    </w:p>
    <w:p w14:paraId="55731173" w14:textId="77777777" w:rsidR="00B24043" w:rsidRPr="001D3774" w:rsidRDefault="00B24043" w:rsidP="00B24043">
      <w:pPr>
        <w:spacing w:line="360" w:lineRule="auto"/>
        <w:ind w:firstLine="709"/>
        <w:jc w:val="center"/>
        <w:rPr>
          <w:rFonts w:ascii="Times New Roman" w:hAnsi="Times New Roman" w:cs="Times New Roman"/>
          <w:sz w:val="20"/>
          <w:szCs w:val="20"/>
        </w:rPr>
      </w:pPr>
    </w:p>
    <w:p w14:paraId="1998BC39" w14:textId="77777777" w:rsidR="002C74C2" w:rsidRPr="007F2ABA" w:rsidRDefault="002C74C2" w:rsidP="00314E01">
      <w:pPr>
        <w:spacing w:line="360" w:lineRule="auto"/>
        <w:ind w:firstLine="709"/>
        <w:jc w:val="both"/>
        <w:rPr>
          <w:rFonts w:ascii="Times New Roman" w:hAnsi="Times New Roman" w:cs="Times New Roman"/>
          <w:sz w:val="24"/>
          <w:szCs w:val="24"/>
        </w:rPr>
      </w:pPr>
      <w:r w:rsidRPr="007F2ABA">
        <w:rPr>
          <w:rFonts w:ascii="Times New Roman" w:hAnsi="Times New Roman" w:cs="Times New Roman"/>
          <w:sz w:val="24"/>
          <w:szCs w:val="24"/>
        </w:rPr>
        <w:t xml:space="preserve">Örneğin, yukarıdaki şekilde kesim bölümüne boyama bölümünden gelen kumaş üzerinde 25 cm çapındaki parçalar kesildikten sonra kalan kumaş parçaları artık olarak işlem görmektedir. Şekildeki daire şeklindeki parçalar ilk madde ve malzeme olarak üretimde kullanılmaktadır. Artık parça ise bir üretim kaybı ancak görüldüğü gibi üretimin kaçınılmaz bir sonucu olarak ortaya çıkmaktadır. </w:t>
      </w:r>
    </w:p>
    <w:p w14:paraId="1379A4EF" w14:textId="4CEC0F22" w:rsidR="002C74C2" w:rsidRPr="007F2ABA" w:rsidRDefault="002C74C2" w:rsidP="00314E01">
      <w:pPr>
        <w:spacing w:line="360" w:lineRule="auto"/>
        <w:ind w:firstLine="709"/>
        <w:jc w:val="both"/>
        <w:rPr>
          <w:rFonts w:ascii="Times New Roman" w:hAnsi="Times New Roman" w:cs="Times New Roman"/>
          <w:sz w:val="24"/>
          <w:szCs w:val="24"/>
        </w:rPr>
      </w:pPr>
      <w:r w:rsidRPr="007F2ABA">
        <w:rPr>
          <w:rFonts w:ascii="Times New Roman" w:hAnsi="Times New Roman" w:cs="Times New Roman"/>
          <w:sz w:val="24"/>
          <w:szCs w:val="24"/>
        </w:rPr>
        <w:t xml:space="preserve">Artıklar sadece kesme, delme, oyma gibi </w:t>
      </w:r>
      <w:r w:rsidR="00BB7C1B" w:rsidRPr="007F2ABA">
        <w:rPr>
          <w:rFonts w:ascii="Times New Roman" w:hAnsi="Times New Roman" w:cs="Times New Roman"/>
          <w:sz w:val="24"/>
          <w:szCs w:val="24"/>
        </w:rPr>
        <w:t>birtakım</w:t>
      </w:r>
      <w:r w:rsidRPr="007F2ABA">
        <w:rPr>
          <w:rFonts w:ascii="Times New Roman" w:hAnsi="Times New Roman" w:cs="Times New Roman"/>
          <w:sz w:val="24"/>
          <w:szCs w:val="24"/>
        </w:rPr>
        <w:t xml:space="preserve"> işlemler sonucunda değil aynı zamanda hammadde ya da işçili</w:t>
      </w:r>
      <w:r w:rsidR="007F2ABA" w:rsidRPr="007F2ABA">
        <w:rPr>
          <w:rFonts w:ascii="Times New Roman" w:hAnsi="Times New Roman" w:cs="Times New Roman"/>
          <w:sz w:val="24"/>
          <w:szCs w:val="24"/>
        </w:rPr>
        <w:t>kten kaynaklanan teknik hatalar</w:t>
      </w:r>
      <w:r w:rsidRPr="007F2ABA">
        <w:rPr>
          <w:rFonts w:ascii="Times New Roman" w:hAnsi="Times New Roman" w:cs="Times New Roman"/>
          <w:sz w:val="24"/>
          <w:szCs w:val="24"/>
        </w:rPr>
        <w:t>da</w:t>
      </w:r>
      <w:r w:rsidR="007F2ABA" w:rsidRPr="007F2ABA">
        <w:rPr>
          <w:rFonts w:ascii="Times New Roman" w:hAnsi="Times New Roman" w:cs="Times New Roman"/>
          <w:sz w:val="24"/>
          <w:szCs w:val="24"/>
        </w:rPr>
        <w:t>n</w:t>
      </w:r>
      <w:r w:rsidRPr="007F2ABA">
        <w:rPr>
          <w:rFonts w:ascii="Times New Roman" w:hAnsi="Times New Roman" w:cs="Times New Roman"/>
          <w:sz w:val="24"/>
          <w:szCs w:val="24"/>
        </w:rPr>
        <w:t xml:space="preserve"> ve dikkatsizliklerden kaynaklı da oluşabilmektedir (Biermen </w:t>
      </w:r>
      <w:r w:rsidR="00103E97" w:rsidRPr="007F2ABA">
        <w:rPr>
          <w:rFonts w:ascii="Times New Roman" w:hAnsi="Times New Roman" w:cs="Times New Roman"/>
          <w:sz w:val="24"/>
          <w:szCs w:val="24"/>
        </w:rPr>
        <w:t>ve</w:t>
      </w:r>
      <w:r w:rsidRPr="007F2ABA">
        <w:rPr>
          <w:rFonts w:ascii="Times New Roman" w:hAnsi="Times New Roman" w:cs="Times New Roman"/>
          <w:sz w:val="24"/>
          <w:szCs w:val="24"/>
        </w:rPr>
        <w:t xml:space="preserve"> Dyckman, 1990: 571; Hacırüstemoğlu, 2000: 76). Bazı durumlarda ise üretim sürecinde teknik zorunluluktan ortaya çıkan yarı mamuller de artık olarak kabul edilmektedir (Özlücan, 1999: 61). Yarı mamulün değeri sağlam mamuller ile birebir ya da çok yakınsa normal mamul olarak kabul edilebilir ancak sağlam mamullere göre daha düşük bir değere sahipse artık olarak değerlendirmek doğru bir yaklaşımdır (Cashin </w:t>
      </w:r>
      <w:r w:rsidR="00215C00" w:rsidRPr="007F2ABA">
        <w:rPr>
          <w:rFonts w:ascii="Times New Roman" w:hAnsi="Times New Roman" w:cs="Times New Roman"/>
          <w:sz w:val="24"/>
          <w:szCs w:val="24"/>
        </w:rPr>
        <w:t>ve</w:t>
      </w:r>
      <w:r w:rsidRPr="007F2ABA">
        <w:rPr>
          <w:rFonts w:ascii="Times New Roman" w:hAnsi="Times New Roman" w:cs="Times New Roman"/>
          <w:sz w:val="24"/>
          <w:szCs w:val="24"/>
        </w:rPr>
        <w:t xml:space="preserve"> Pılimeni, 1981: 307). Literatürde de zaman zaman artık ve yarı mamulün aynı kavram olduğunu savunan görüşlerin varlığından bahsetmek mümkündür (</w:t>
      </w:r>
      <w:r w:rsidR="00215C00" w:rsidRPr="007F2ABA">
        <w:rPr>
          <w:rFonts w:ascii="Times New Roman" w:hAnsi="Times New Roman" w:cs="Times New Roman"/>
          <w:sz w:val="24"/>
          <w:szCs w:val="24"/>
        </w:rPr>
        <w:t>Ertaş, 2016: 345</w:t>
      </w:r>
      <w:r w:rsidRPr="007F2ABA">
        <w:rPr>
          <w:rFonts w:ascii="Times New Roman" w:hAnsi="Times New Roman" w:cs="Times New Roman"/>
          <w:sz w:val="24"/>
          <w:szCs w:val="24"/>
        </w:rPr>
        <w:t xml:space="preserve">). </w:t>
      </w:r>
    </w:p>
    <w:p w14:paraId="278969BF" w14:textId="40CABBB6" w:rsidR="00EE1558" w:rsidRPr="007F2ABA" w:rsidRDefault="002C74C2" w:rsidP="00314E01">
      <w:pPr>
        <w:spacing w:line="360" w:lineRule="auto"/>
        <w:ind w:firstLine="709"/>
        <w:jc w:val="both"/>
        <w:rPr>
          <w:rFonts w:ascii="Times New Roman" w:hAnsi="Times New Roman" w:cs="Times New Roman"/>
          <w:sz w:val="24"/>
          <w:szCs w:val="24"/>
        </w:rPr>
      </w:pPr>
      <w:r w:rsidRPr="007F2ABA">
        <w:rPr>
          <w:rFonts w:ascii="Times New Roman" w:hAnsi="Times New Roman" w:cs="Times New Roman"/>
          <w:sz w:val="24"/>
          <w:szCs w:val="24"/>
        </w:rPr>
        <w:lastRenderedPageBreak/>
        <w:t>Artıklar her ne kadar üretimin doğal bir sonucu olsa da aşırı artık miktarı üretimde verimsizliğin bir göstergesidir (Abdioğlu, 2016: 417). Bu sebeple artık miktarının kontrol edilerek miktarı tespit edilmeli ve tekrar kullanılmak üzere depoya geri gönderilmelidir (Cherrington vd</w:t>
      </w:r>
      <w:proofErr w:type="gramStart"/>
      <w:r w:rsidRPr="007F2ABA">
        <w:rPr>
          <w:rFonts w:ascii="Times New Roman" w:hAnsi="Times New Roman" w:cs="Times New Roman"/>
          <w:sz w:val="24"/>
          <w:szCs w:val="24"/>
        </w:rPr>
        <w:t>.,</w:t>
      </w:r>
      <w:proofErr w:type="gramEnd"/>
      <w:r w:rsidRPr="007F2ABA">
        <w:rPr>
          <w:rFonts w:ascii="Times New Roman" w:hAnsi="Times New Roman" w:cs="Times New Roman"/>
          <w:sz w:val="24"/>
          <w:szCs w:val="24"/>
        </w:rPr>
        <w:t xml:space="preserve"> 1985: 384).  Depoya gönderilen artıkların kayıtları ise sürekli kontrol edilmelidir (Arabacı, 2001: 49). </w:t>
      </w:r>
    </w:p>
    <w:p w14:paraId="079E2987" w14:textId="77777777" w:rsidR="00B11C42" w:rsidRPr="009F3D9E" w:rsidRDefault="00B11C42" w:rsidP="00314E01">
      <w:pPr>
        <w:spacing w:line="360" w:lineRule="auto"/>
        <w:ind w:firstLine="709"/>
        <w:jc w:val="both"/>
        <w:rPr>
          <w:rFonts w:ascii="Times New Roman" w:hAnsi="Times New Roman" w:cs="Times New Roman"/>
          <w:sz w:val="24"/>
          <w:szCs w:val="24"/>
        </w:rPr>
      </w:pPr>
    </w:p>
    <w:p w14:paraId="0E201621" w14:textId="77777777" w:rsidR="00BE5077" w:rsidRDefault="00BE5077"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1.2.3.2.2. Artık Türleri</w:t>
      </w:r>
    </w:p>
    <w:p w14:paraId="77E8B41D" w14:textId="6EA99C99"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Artıkları farklı yönlerden sınıflandırmak mümkündür. Hammadde artıkları, üretilen mamulün içerisinde yer alan hammaddeden farklı niteliğe sahip olan yarı mamuller olarak ikiye ayrılmaktadır (Özlücan, 1999: 62). Bir başka ayrıma göre taşıdıkları değere göre ekonomik bir değere sahip ve sürekli bir pazar payı olan artıklar, pazar payı olmayan fakat tesadüf sonucunda değerlendirilebilen artıklar ve yeniden hammadde olarak kullanılabilecek olan artıklar olmak üzere üçe ayrılmaktadır (</w:t>
      </w:r>
      <w:r w:rsidR="007F2ABA" w:rsidRPr="009F3D9E">
        <w:rPr>
          <w:rFonts w:ascii="Times New Roman" w:hAnsi="Times New Roman" w:cs="Times New Roman"/>
          <w:sz w:val="24"/>
          <w:szCs w:val="24"/>
        </w:rPr>
        <w:t>Arabacı, 2001: 51-52</w:t>
      </w:r>
      <w:r w:rsidR="007F2ABA">
        <w:rPr>
          <w:rFonts w:ascii="Times New Roman" w:hAnsi="Times New Roman" w:cs="Times New Roman"/>
          <w:sz w:val="24"/>
          <w:szCs w:val="24"/>
        </w:rPr>
        <w:t>; Rayburn, 1989: 339</w:t>
      </w:r>
      <w:r w:rsidRPr="009F3D9E">
        <w:rPr>
          <w:rFonts w:ascii="Times New Roman" w:hAnsi="Times New Roman" w:cs="Times New Roman"/>
          <w:sz w:val="24"/>
          <w:szCs w:val="24"/>
        </w:rPr>
        <w:t xml:space="preserve">). Yapılan ilk sınıflandırma kısmi firelerin artık olarak da kabul edildiği, ikincisi ise yarı mamullerin bazen artık olarak kabul edildiği görüşüne dayanmaktadır (Jaedıcke, 1988: 387). Ancak artıkları yarı mamullerden ayıran en temel özellikleri; yarı mamullerin ekonomik değerinin artıklara kıyasla daha yüksek olması ve yarı mamulün bünyesinde yer alan hammaddelerden farklı nitelikte bir yapıya </w:t>
      </w:r>
      <w:r w:rsidR="00BB7C1B" w:rsidRPr="009F3D9E">
        <w:rPr>
          <w:rFonts w:ascii="Times New Roman" w:hAnsi="Times New Roman" w:cs="Times New Roman"/>
          <w:sz w:val="24"/>
          <w:szCs w:val="24"/>
        </w:rPr>
        <w:t>olmasıdır (</w:t>
      </w:r>
      <w:r w:rsidRPr="009F3D9E">
        <w:rPr>
          <w:rFonts w:ascii="Times New Roman" w:hAnsi="Times New Roman" w:cs="Times New Roman"/>
          <w:sz w:val="24"/>
          <w:szCs w:val="24"/>
        </w:rPr>
        <w:t xml:space="preserve">Ertaş, 2016: 345). </w:t>
      </w:r>
    </w:p>
    <w:p w14:paraId="5D3F1391" w14:textId="79FF5DC2" w:rsidR="002B35D1" w:rsidRDefault="002C74C2" w:rsidP="007F2ABA">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Maliyetlere etkisine göre artıklar normal artıklar ve anormal artıklar olarak ikiye ayrılmaktadır (Horngren </w:t>
      </w:r>
      <w:r w:rsidR="007F2ABA">
        <w:rPr>
          <w:rFonts w:ascii="Times New Roman" w:hAnsi="Times New Roman" w:cs="Times New Roman"/>
          <w:sz w:val="24"/>
          <w:szCs w:val="24"/>
        </w:rPr>
        <w:t xml:space="preserve">ve Foster, 1987: 605). </w:t>
      </w:r>
      <w:r w:rsidRPr="009F3D9E">
        <w:rPr>
          <w:rFonts w:ascii="Times New Roman" w:hAnsi="Times New Roman" w:cs="Times New Roman"/>
          <w:sz w:val="24"/>
          <w:szCs w:val="24"/>
        </w:rPr>
        <w:t>Üretim aşamasında ortaya çıkması beklenen ve maliyetleri üretilen mamulün maliyetine eklenen ilk madde ve malzemem parçaları normal artıkları oluşturmaktadır (Fisch</w:t>
      </w:r>
      <w:r w:rsidR="007F2ABA">
        <w:rPr>
          <w:rFonts w:ascii="Times New Roman" w:hAnsi="Times New Roman" w:cs="Times New Roman"/>
          <w:sz w:val="24"/>
          <w:szCs w:val="24"/>
        </w:rPr>
        <w:t>er ve</w:t>
      </w:r>
      <w:r w:rsidRPr="009F3D9E">
        <w:rPr>
          <w:rFonts w:ascii="Times New Roman" w:hAnsi="Times New Roman" w:cs="Times New Roman"/>
          <w:sz w:val="24"/>
          <w:szCs w:val="24"/>
        </w:rPr>
        <w:t xml:space="preserve"> Frank, 1985: 336). Belirlenen standartları aşması durumunda ortaya çıkan artıklar ise anormal artıklar olarak ifade edilmektedir (Özlücan, 1999: 65). Anormal artıkların oluşması işletmenin üretimde etkin olmadığının bir göstergesi olarak kabul edildiği için artık miktarının sürekli kontrol edilerek normali sınırı aşması durumunda yönetimin bu durumun sebeplerini araştırarak çözüm bulmaları gerekmektedir (Pol</w:t>
      </w:r>
      <w:r w:rsidR="00BB7C1B">
        <w:rPr>
          <w:rFonts w:ascii="Times New Roman" w:hAnsi="Times New Roman" w:cs="Times New Roman"/>
          <w:sz w:val="24"/>
          <w:szCs w:val="24"/>
        </w:rPr>
        <w:t>i</w:t>
      </w:r>
      <w:r w:rsidRPr="009F3D9E">
        <w:rPr>
          <w:rFonts w:ascii="Times New Roman" w:hAnsi="Times New Roman" w:cs="Times New Roman"/>
          <w:sz w:val="24"/>
          <w:szCs w:val="24"/>
        </w:rPr>
        <w:t>meni vd</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1991: 216). </w:t>
      </w:r>
    </w:p>
    <w:p w14:paraId="2F6B6C2A" w14:textId="77777777" w:rsidR="00B11C42" w:rsidRPr="009F3D9E" w:rsidRDefault="00B11C42" w:rsidP="00314E01">
      <w:pPr>
        <w:spacing w:line="360" w:lineRule="auto"/>
        <w:ind w:firstLine="709"/>
        <w:jc w:val="both"/>
        <w:rPr>
          <w:rFonts w:ascii="Times New Roman" w:hAnsi="Times New Roman" w:cs="Times New Roman"/>
          <w:sz w:val="24"/>
          <w:szCs w:val="24"/>
        </w:rPr>
      </w:pPr>
    </w:p>
    <w:p w14:paraId="209C1E54" w14:textId="77777777" w:rsidR="00975EFF" w:rsidRDefault="00975EFF" w:rsidP="00314E01">
      <w:pPr>
        <w:spacing w:line="360" w:lineRule="auto"/>
        <w:ind w:firstLine="709"/>
        <w:jc w:val="both"/>
        <w:rPr>
          <w:rFonts w:ascii="Times New Roman" w:hAnsi="Times New Roman" w:cs="Times New Roman"/>
          <w:b/>
          <w:sz w:val="24"/>
          <w:szCs w:val="24"/>
        </w:rPr>
      </w:pPr>
    </w:p>
    <w:p w14:paraId="6B4150C8" w14:textId="1EFB0FDC" w:rsidR="00BE5077" w:rsidRDefault="00BE5077"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lastRenderedPageBreak/>
        <w:t>1.2.3.2.3. Artıkların Özellikleri</w:t>
      </w:r>
    </w:p>
    <w:p w14:paraId="1117DBE2" w14:textId="5EFBB6F7" w:rsidR="002C74C2" w:rsidRPr="00323BEB" w:rsidRDefault="002C74C2" w:rsidP="00314E01">
      <w:pPr>
        <w:spacing w:line="360" w:lineRule="auto"/>
        <w:ind w:firstLine="709"/>
        <w:jc w:val="both"/>
        <w:rPr>
          <w:rFonts w:ascii="Times New Roman" w:hAnsi="Times New Roman" w:cs="Times New Roman"/>
          <w:sz w:val="24"/>
          <w:szCs w:val="24"/>
        </w:rPr>
      </w:pPr>
      <w:r w:rsidRPr="00323BEB">
        <w:rPr>
          <w:rFonts w:ascii="Times New Roman" w:hAnsi="Times New Roman" w:cs="Times New Roman"/>
          <w:sz w:val="24"/>
          <w:szCs w:val="24"/>
        </w:rPr>
        <w:t>İlk madde ve malzemenin üretimden artan ve mevcut haliyle mamul üretiminde kullanılamayan artığın en önemli özellikleri aşağıdaki gibidir (Hatipoğlu, 1995: 129);</w:t>
      </w:r>
    </w:p>
    <w:p w14:paraId="5B5B19AF" w14:textId="77777777" w:rsidR="002C74C2" w:rsidRPr="00323BEB" w:rsidRDefault="002C74C2" w:rsidP="00314E01">
      <w:pPr>
        <w:pStyle w:val="ListeParagraf"/>
        <w:numPr>
          <w:ilvl w:val="0"/>
          <w:numId w:val="15"/>
        </w:numPr>
        <w:spacing w:before="0" w:after="160"/>
        <w:ind w:left="0" w:firstLine="709"/>
        <w:rPr>
          <w:rFonts w:ascii="Times New Roman" w:hAnsi="Times New Roman" w:cs="Times New Roman"/>
          <w:sz w:val="24"/>
          <w:szCs w:val="24"/>
        </w:rPr>
      </w:pPr>
      <w:r w:rsidRPr="00323BEB">
        <w:rPr>
          <w:rFonts w:ascii="Times New Roman" w:hAnsi="Times New Roman" w:cs="Times New Roman"/>
          <w:sz w:val="24"/>
          <w:szCs w:val="24"/>
        </w:rPr>
        <w:t>Ek işlemler yapılmadan tekrar mamul üretiminde kullanılma olanağı yoktur,</w:t>
      </w:r>
    </w:p>
    <w:p w14:paraId="50F52B56" w14:textId="77777777" w:rsidR="002C74C2" w:rsidRPr="00323BEB" w:rsidRDefault="002C74C2" w:rsidP="00314E01">
      <w:pPr>
        <w:pStyle w:val="ListeParagraf"/>
        <w:numPr>
          <w:ilvl w:val="0"/>
          <w:numId w:val="15"/>
        </w:numPr>
        <w:spacing w:before="0" w:after="160"/>
        <w:ind w:left="0" w:firstLine="709"/>
        <w:rPr>
          <w:rFonts w:ascii="Times New Roman" w:hAnsi="Times New Roman" w:cs="Times New Roman"/>
          <w:sz w:val="24"/>
          <w:szCs w:val="24"/>
        </w:rPr>
      </w:pPr>
      <w:r w:rsidRPr="00323BEB">
        <w:rPr>
          <w:rFonts w:ascii="Times New Roman" w:hAnsi="Times New Roman" w:cs="Times New Roman"/>
          <w:sz w:val="24"/>
          <w:szCs w:val="24"/>
        </w:rPr>
        <w:t>İlk haline göre daha düşük ekonomik değere sahiptir,</w:t>
      </w:r>
    </w:p>
    <w:p w14:paraId="688C5722" w14:textId="77777777" w:rsidR="002C74C2" w:rsidRPr="00323BEB" w:rsidRDefault="002C74C2" w:rsidP="00314E01">
      <w:pPr>
        <w:pStyle w:val="ListeParagraf"/>
        <w:numPr>
          <w:ilvl w:val="0"/>
          <w:numId w:val="15"/>
        </w:numPr>
        <w:spacing w:before="0" w:after="160"/>
        <w:ind w:left="0" w:firstLine="709"/>
        <w:rPr>
          <w:rFonts w:ascii="Times New Roman" w:hAnsi="Times New Roman" w:cs="Times New Roman"/>
          <w:sz w:val="24"/>
          <w:szCs w:val="24"/>
        </w:rPr>
      </w:pPr>
      <w:r w:rsidRPr="00323BEB">
        <w:rPr>
          <w:rFonts w:ascii="Times New Roman" w:hAnsi="Times New Roman" w:cs="Times New Roman"/>
          <w:sz w:val="24"/>
          <w:szCs w:val="24"/>
        </w:rPr>
        <w:t>Yeniden hammadde olarak kullanılma olanağı vardır.</w:t>
      </w:r>
    </w:p>
    <w:p w14:paraId="3A880D94" w14:textId="0F8EE4D9" w:rsidR="00EF2A05" w:rsidRPr="00323BEB" w:rsidRDefault="002C74C2" w:rsidP="00314E01">
      <w:pPr>
        <w:spacing w:line="360" w:lineRule="auto"/>
        <w:ind w:firstLine="709"/>
        <w:jc w:val="both"/>
        <w:rPr>
          <w:rFonts w:ascii="Times New Roman" w:hAnsi="Times New Roman" w:cs="Times New Roman"/>
          <w:sz w:val="24"/>
          <w:szCs w:val="24"/>
        </w:rPr>
      </w:pPr>
      <w:r w:rsidRPr="00323BEB">
        <w:rPr>
          <w:rFonts w:ascii="Times New Roman" w:hAnsi="Times New Roman" w:cs="Times New Roman"/>
          <w:sz w:val="24"/>
          <w:szCs w:val="24"/>
        </w:rPr>
        <w:t>İşletmelerde artık miktarı yüzde olarak ifade edilmektedir (Yükçü, 2014: 661). Bu oranlar</w:t>
      </w:r>
      <w:r w:rsidR="007F2ABA" w:rsidRPr="00323BEB">
        <w:rPr>
          <w:rFonts w:ascii="Times New Roman" w:hAnsi="Times New Roman" w:cs="Times New Roman"/>
          <w:sz w:val="24"/>
          <w:szCs w:val="24"/>
        </w:rPr>
        <w:t>a</w:t>
      </w:r>
      <w:r w:rsidRPr="00323BEB">
        <w:rPr>
          <w:rFonts w:ascii="Times New Roman" w:hAnsi="Times New Roman" w:cs="Times New Roman"/>
          <w:sz w:val="24"/>
          <w:szCs w:val="24"/>
        </w:rPr>
        <w:t xml:space="preserve"> bakılarak normal artık ya da anormal ar</w:t>
      </w:r>
      <w:r w:rsidR="007F2ABA" w:rsidRPr="00323BEB">
        <w:rPr>
          <w:rFonts w:ascii="Times New Roman" w:hAnsi="Times New Roman" w:cs="Times New Roman"/>
          <w:sz w:val="24"/>
          <w:szCs w:val="24"/>
        </w:rPr>
        <w:t>tık olduğu tespit edilmektedir.</w:t>
      </w:r>
      <w:r w:rsidRPr="00323BEB">
        <w:rPr>
          <w:rFonts w:ascii="Times New Roman" w:hAnsi="Times New Roman" w:cs="Times New Roman"/>
          <w:sz w:val="24"/>
          <w:szCs w:val="24"/>
        </w:rPr>
        <w:t xml:space="preserve"> </w:t>
      </w:r>
    </w:p>
    <w:p w14:paraId="627ABD16" w14:textId="77777777" w:rsidR="00B11C42" w:rsidRPr="009F3D9E" w:rsidRDefault="00B11C42" w:rsidP="00314E01">
      <w:pPr>
        <w:spacing w:line="360" w:lineRule="auto"/>
        <w:ind w:firstLine="709"/>
        <w:jc w:val="both"/>
        <w:rPr>
          <w:rFonts w:ascii="Times New Roman" w:hAnsi="Times New Roman" w:cs="Times New Roman"/>
          <w:sz w:val="24"/>
          <w:szCs w:val="24"/>
        </w:rPr>
      </w:pPr>
    </w:p>
    <w:p w14:paraId="76D66553" w14:textId="074F0438" w:rsidR="00BE5077" w:rsidRPr="00BE5077" w:rsidRDefault="00BE5077" w:rsidP="00314E01">
      <w:pPr>
        <w:spacing w:line="360" w:lineRule="auto"/>
        <w:ind w:firstLine="709"/>
        <w:jc w:val="both"/>
        <w:rPr>
          <w:rFonts w:ascii="Times New Roman" w:hAnsi="Times New Roman" w:cs="Times New Roman"/>
          <w:b/>
          <w:sz w:val="24"/>
          <w:szCs w:val="24"/>
        </w:rPr>
      </w:pPr>
      <w:r w:rsidRPr="00BE5077">
        <w:rPr>
          <w:rFonts w:ascii="Times New Roman" w:hAnsi="Times New Roman" w:cs="Times New Roman"/>
          <w:b/>
          <w:sz w:val="24"/>
          <w:szCs w:val="24"/>
        </w:rPr>
        <w:t>1.2.3.2.4. Artıkların Maliyetlenmesi ve Maliyetlere Etkisi</w:t>
      </w:r>
    </w:p>
    <w:p w14:paraId="43A3485C" w14:textId="46B48A48" w:rsidR="002C74C2" w:rsidRPr="001012C3" w:rsidRDefault="002C74C2" w:rsidP="00314E01">
      <w:pPr>
        <w:spacing w:line="360" w:lineRule="auto"/>
        <w:ind w:firstLine="709"/>
        <w:jc w:val="both"/>
        <w:rPr>
          <w:rFonts w:ascii="Times New Roman" w:hAnsi="Times New Roman" w:cs="Times New Roman"/>
          <w:sz w:val="24"/>
          <w:szCs w:val="24"/>
        </w:rPr>
      </w:pPr>
      <w:r w:rsidRPr="001012C3">
        <w:rPr>
          <w:rFonts w:ascii="Times New Roman" w:hAnsi="Times New Roman" w:cs="Times New Roman"/>
          <w:sz w:val="24"/>
          <w:szCs w:val="24"/>
        </w:rPr>
        <w:t xml:space="preserve">Üretim işletmelerinde ortaya çıkan artıklar bazen direkt olarak satılabilmekte bazen de yeniden üretim sürecine </w:t>
      </w:r>
      <w:proofErr w:type="gramStart"/>
      <w:r w:rsidRPr="001012C3">
        <w:rPr>
          <w:rFonts w:ascii="Times New Roman" w:hAnsi="Times New Roman" w:cs="Times New Roman"/>
          <w:sz w:val="24"/>
          <w:szCs w:val="24"/>
        </w:rPr>
        <w:t>dahil</w:t>
      </w:r>
      <w:proofErr w:type="gramEnd"/>
      <w:r w:rsidRPr="001012C3">
        <w:rPr>
          <w:rFonts w:ascii="Times New Roman" w:hAnsi="Times New Roman" w:cs="Times New Roman"/>
          <w:sz w:val="24"/>
          <w:szCs w:val="24"/>
        </w:rPr>
        <w:t xml:space="preserve"> edilerek yani hammadde olarak değerlendirilmektedir (Arabacı, 2001: 52). Çok düşük de olsa ekonomik bir değere sahip olan artıkların miktarının ve maliyetlerinin doğru bir şekilde hesaplanması işletme açısından önemli</w:t>
      </w:r>
      <w:r w:rsidR="00323BEB" w:rsidRPr="001012C3">
        <w:rPr>
          <w:rFonts w:ascii="Times New Roman" w:hAnsi="Times New Roman" w:cs="Times New Roman"/>
          <w:sz w:val="24"/>
          <w:szCs w:val="24"/>
        </w:rPr>
        <w:t>dir (Bursal ve Ercan, 2000: 124</w:t>
      </w:r>
      <w:r w:rsidRPr="001012C3">
        <w:rPr>
          <w:rFonts w:ascii="Times New Roman" w:hAnsi="Times New Roman" w:cs="Times New Roman"/>
          <w:sz w:val="24"/>
          <w:szCs w:val="24"/>
        </w:rPr>
        <w:t xml:space="preserve">). Eğer artık şeklinde ortaya çıkan üretim kaybının yeniden değerlendirilme ya da olduğu gibi kullanılma </w:t>
      </w:r>
      <w:r w:rsidR="00BB7C1B" w:rsidRPr="001012C3">
        <w:rPr>
          <w:rFonts w:ascii="Times New Roman" w:hAnsi="Times New Roman" w:cs="Times New Roman"/>
          <w:sz w:val="24"/>
          <w:szCs w:val="24"/>
        </w:rPr>
        <w:t>imkânı</w:t>
      </w:r>
      <w:r w:rsidRPr="001012C3">
        <w:rPr>
          <w:rFonts w:ascii="Times New Roman" w:hAnsi="Times New Roman" w:cs="Times New Roman"/>
          <w:sz w:val="24"/>
          <w:szCs w:val="24"/>
        </w:rPr>
        <w:t xml:space="preserve"> yok ise işletmeden uzaklaştırılmaktadır (Yükçü, 2014: 677). Artıkların maliyeti hesaplanırken ya direkt üretilen mamullerin maliyetine ya da öncelikle genel üretim maliyetlerine aktarılarak muhasebeleştirme işlemleri yapılmaktadır </w:t>
      </w:r>
      <w:r w:rsidR="00323BEB" w:rsidRPr="001012C3">
        <w:rPr>
          <w:rFonts w:ascii="Times New Roman" w:hAnsi="Times New Roman" w:cs="Times New Roman"/>
          <w:sz w:val="24"/>
          <w:szCs w:val="24"/>
        </w:rPr>
        <w:t>(Özlücan, 1999: 65). Artıkların</w:t>
      </w:r>
      <w:r w:rsidRPr="001012C3">
        <w:rPr>
          <w:rFonts w:ascii="Times New Roman" w:hAnsi="Times New Roman" w:cs="Times New Roman"/>
          <w:sz w:val="24"/>
          <w:szCs w:val="24"/>
        </w:rPr>
        <w:t xml:space="preserve"> satışından elde edilen gelir ise ya üretilen mamullerin maliyetinden ya da genel üretim maliyetinden düşürülmektedir (Biermen vd</w:t>
      </w:r>
      <w:proofErr w:type="gramStart"/>
      <w:r w:rsidRPr="001012C3">
        <w:rPr>
          <w:rFonts w:ascii="Times New Roman" w:hAnsi="Times New Roman" w:cs="Times New Roman"/>
          <w:sz w:val="24"/>
          <w:szCs w:val="24"/>
        </w:rPr>
        <w:t>.,</w:t>
      </w:r>
      <w:proofErr w:type="gramEnd"/>
      <w:r w:rsidRPr="001012C3">
        <w:rPr>
          <w:rFonts w:ascii="Times New Roman" w:hAnsi="Times New Roman" w:cs="Times New Roman"/>
          <w:sz w:val="24"/>
          <w:szCs w:val="24"/>
        </w:rPr>
        <w:t xml:space="preserve"> 1990: 586; Haftacı, 2013. 307). Bazı işletmeler artıkları hammaddeden daha düşük bir değere satarak elde ettiği ge</w:t>
      </w:r>
      <w:r w:rsidR="00323BEB" w:rsidRPr="001012C3">
        <w:rPr>
          <w:rFonts w:ascii="Times New Roman" w:hAnsi="Times New Roman" w:cs="Times New Roman"/>
          <w:sz w:val="24"/>
          <w:szCs w:val="24"/>
        </w:rPr>
        <w:t>lirden maliyetleri düşerken</w:t>
      </w:r>
      <w:r w:rsidRPr="001012C3">
        <w:rPr>
          <w:rFonts w:ascii="Times New Roman" w:hAnsi="Times New Roman" w:cs="Times New Roman"/>
          <w:sz w:val="24"/>
          <w:szCs w:val="24"/>
        </w:rPr>
        <w:t xml:space="preserve"> bazı işletmeler de bu geliri </w:t>
      </w:r>
      <w:r w:rsidRPr="001012C3">
        <w:rPr>
          <w:rFonts w:ascii="Times New Roman" w:hAnsi="Times New Roman" w:cs="Times New Roman"/>
          <w:i/>
          <w:sz w:val="24"/>
          <w:szCs w:val="24"/>
        </w:rPr>
        <w:t>Diğer Gelirler</w:t>
      </w:r>
      <w:r w:rsidRPr="001012C3">
        <w:rPr>
          <w:rFonts w:ascii="Times New Roman" w:hAnsi="Times New Roman" w:cs="Times New Roman"/>
          <w:sz w:val="24"/>
          <w:szCs w:val="24"/>
        </w:rPr>
        <w:t xml:space="preserve"> hes</w:t>
      </w:r>
      <w:r w:rsidR="00323BEB" w:rsidRPr="001012C3">
        <w:rPr>
          <w:rFonts w:ascii="Times New Roman" w:hAnsi="Times New Roman" w:cs="Times New Roman"/>
          <w:sz w:val="24"/>
          <w:szCs w:val="24"/>
        </w:rPr>
        <w:t>abına aktarmaktadır (Fischer ve</w:t>
      </w:r>
      <w:r w:rsidRPr="001012C3">
        <w:rPr>
          <w:rFonts w:ascii="Times New Roman" w:hAnsi="Times New Roman" w:cs="Times New Roman"/>
          <w:sz w:val="24"/>
          <w:szCs w:val="24"/>
        </w:rPr>
        <w:t xml:space="preserve"> Frank, 1985: 336). Uygulamada ise artık gelirinin maliyetlerden düşürülmesi yönteminin daha çok kullanıldığını söylemek mümkündür. </w:t>
      </w:r>
      <w:r w:rsidRPr="001012C3">
        <w:rPr>
          <w:rFonts w:ascii="Times New Roman" w:hAnsi="Times New Roman" w:cs="Times New Roman"/>
          <w:sz w:val="24"/>
          <w:szCs w:val="24"/>
        </w:rPr>
        <w:tab/>
      </w:r>
    </w:p>
    <w:p w14:paraId="2B285771" w14:textId="1C1C915B" w:rsidR="00E873BB" w:rsidRPr="00EF2A05" w:rsidRDefault="002C74C2" w:rsidP="00EA309B">
      <w:pPr>
        <w:spacing w:line="360" w:lineRule="auto"/>
        <w:ind w:firstLine="709"/>
        <w:jc w:val="both"/>
        <w:rPr>
          <w:rFonts w:ascii="Times New Roman" w:hAnsi="Times New Roman" w:cs="Times New Roman"/>
          <w:sz w:val="24"/>
          <w:szCs w:val="24"/>
        </w:rPr>
      </w:pPr>
      <w:r w:rsidRPr="001012C3">
        <w:rPr>
          <w:rFonts w:ascii="Times New Roman" w:hAnsi="Times New Roman" w:cs="Times New Roman"/>
          <w:sz w:val="24"/>
          <w:szCs w:val="24"/>
        </w:rPr>
        <w:t>Artıkların yeniden üretime koyulma durumu söz konusu değilse olduğu gibi satılma yoluna gidilmektedir (Kaygusuz ve Dokur, 2018: 317). Artıklar satılma durumunda ise bir süre depoda kalabilme ihtimali de göz önünde bulund</w:t>
      </w:r>
      <w:r w:rsidR="00323BEB" w:rsidRPr="001012C3">
        <w:rPr>
          <w:rFonts w:ascii="Times New Roman" w:hAnsi="Times New Roman" w:cs="Times New Roman"/>
          <w:sz w:val="24"/>
          <w:szCs w:val="24"/>
        </w:rPr>
        <w:t>urulmalıdır.</w:t>
      </w:r>
    </w:p>
    <w:p w14:paraId="4734DC4E" w14:textId="3EE11C7C" w:rsidR="002C74C2" w:rsidRPr="00EE1558" w:rsidRDefault="001D3774" w:rsidP="00314E01">
      <w:pPr>
        <w:spacing w:line="360" w:lineRule="auto"/>
        <w:ind w:firstLine="709"/>
        <w:jc w:val="center"/>
        <w:rPr>
          <w:rFonts w:ascii="Times New Roman" w:hAnsi="Times New Roman" w:cs="Times New Roman"/>
          <w:b/>
          <w:sz w:val="24"/>
          <w:szCs w:val="24"/>
        </w:rPr>
      </w:pPr>
      <w:r>
        <w:rPr>
          <w:rFonts w:ascii="Times New Roman" w:hAnsi="Times New Roman" w:cs="Times New Roman"/>
          <w:b/>
          <w:sz w:val="24"/>
          <w:szCs w:val="24"/>
        </w:rPr>
        <w:lastRenderedPageBreak/>
        <w:t>Şekil 8.</w:t>
      </w:r>
      <w:r w:rsidR="002C74C2" w:rsidRPr="00EE1558">
        <w:rPr>
          <w:rFonts w:ascii="Times New Roman" w:hAnsi="Times New Roman" w:cs="Times New Roman"/>
          <w:b/>
          <w:sz w:val="24"/>
          <w:szCs w:val="24"/>
        </w:rPr>
        <w:t xml:space="preserve"> Artığın Satılması</w:t>
      </w:r>
    </w:p>
    <w:p w14:paraId="51F47892" w14:textId="77777777" w:rsidR="002B35D1" w:rsidRPr="002B35D1" w:rsidRDefault="002B35D1" w:rsidP="00314E01">
      <w:pPr>
        <w:spacing w:line="360" w:lineRule="auto"/>
        <w:ind w:firstLine="709"/>
        <w:jc w:val="center"/>
        <w:rPr>
          <w:rFonts w:ascii="Times New Roman" w:hAnsi="Times New Roman" w:cs="Times New Roman"/>
          <w:sz w:val="20"/>
          <w:szCs w:val="20"/>
        </w:rPr>
      </w:pPr>
      <w:r w:rsidRPr="002B35D1">
        <w:rPr>
          <w:rFonts w:ascii="Times New Roman" w:hAnsi="Times New Roman" w:cs="Times New Roman"/>
          <w:b/>
          <w:noProof/>
          <w:sz w:val="20"/>
          <w:szCs w:val="20"/>
          <w:lang w:eastAsia="tr-TR"/>
        </w:rPr>
        <mc:AlternateContent>
          <mc:Choice Requires="wps">
            <w:drawing>
              <wp:anchor distT="0" distB="0" distL="114300" distR="114300" simplePos="0" relativeHeight="251660288" behindDoc="0" locked="0" layoutInCell="1" allowOverlap="1" wp14:anchorId="24D17E2E" wp14:editId="13E2806F">
                <wp:simplePos x="0" y="0"/>
                <wp:positionH relativeFrom="margin">
                  <wp:posOffset>1243330</wp:posOffset>
                </wp:positionH>
                <wp:positionV relativeFrom="paragraph">
                  <wp:posOffset>259715</wp:posOffset>
                </wp:positionV>
                <wp:extent cx="1600200" cy="504825"/>
                <wp:effectExtent l="19050" t="19050" r="19050" b="28575"/>
                <wp:wrapNone/>
                <wp:docPr id="7" name="Dikdörtgen 7"/>
                <wp:cNvGraphicFramePr/>
                <a:graphic xmlns:a="http://schemas.openxmlformats.org/drawingml/2006/main">
                  <a:graphicData uri="http://schemas.microsoft.com/office/word/2010/wordprocessingShape">
                    <wps:wsp>
                      <wps:cNvSpPr/>
                      <wps:spPr>
                        <a:xfrm>
                          <a:off x="0" y="0"/>
                          <a:ext cx="1600200" cy="5048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738C1A0B" w14:textId="77777777" w:rsidR="00A63618" w:rsidRDefault="00A63618" w:rsidP="002C74C2">
                            <w:pPr>
                              <w:jc w:val="center"/>
                            </w:pPr>
                            <w:r>
                              <w:t>Üretim işlemi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D17E2E" id="Dikdörtgen 7" o:spid="_x0000_s1047" style="position:absolute;left:0;text-align:left;margin-left:97.9pt;margin-top:20.45pt;width:126pt;height:39.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" fillcolor="white [3201]" strokecolor="black [3200]" strokeweight="3pt">
                <v:textbox>
                  <w:txbxContent>
                    <w:p w14:paraId="738C1A0B" w14:textId="77777777" w:rsidR="00A63618" w:rsidRDefault="00A63618" w:rsidP="002C74C2">
                      <w:pPr>
                        <w:jc w:val="center"/>
                      </w:pPr>
                      <w:r>
                        <w:t>Üretim işlemi</w:t>
                      </w:r>
                    </w:p>
                  </w:txbxContent>
                </v:textbox>
                <w10:wrap anchorx="margin"/>
              </v:rect>
            </w:pict>
          </mc:Fallback>
        </mc:AlternateContent>
      </w:r>
    </w:p>
    <w:p w14:paraId="2AC269E2" w14:textId="77777777" w:rsidR="002C74C2" w:rsidRPr="002B35D1" w:rsidRDefault="002C74C2" w:rsidP="00314E01">
      <w:pPr>
        <w:tabs>
          <w:tab w:val="left" w:pos="6390"/>
        </w:tabs>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62336" behindDoc="0" locked="0" layoutInCell="1" allowOverlap="1" wp14:anchorId="7365CE01" wp14:editId="239CF899">
                <wp:simplePos x="0" y="0"/>
                <wp:positionH relativeFrom="column">
                  <wp:posOffset>2853055</wp:posOffset>
                </wp:positionH>
                <wp:positionV relativeFrom="paragraph">
                  <wp:posOffset>130175</wp:posOffset>
                </wp:positionV>
                <wp:extent cx="666750" cy="0"/>
                <wp:effectExtent l="0" t="95250" r="0" b="95250"/>
                <wp:wrapNone/>
                <wp:docPr id="9" name="Düz Ok Bağlayıcısı 9"/>
                <wp:cNvGraphicFramePr/>
                <a:graphic xmlns:a="http://schemas.openxmlformats.org/drawingml/2006/main">
                  <a:graphicData uri="http://schemas.microsoft.com/office/word/2010/wordprocessingShape">
                    <wps:wsp>
                      <wps:cNvCnPr/>
                      <wps:spPr>
                        <a:xfrm>
                          <a:off x="0" y="0"/>
                          <a:ext cx="66675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017D7DA" id="Düz Ok Bağlayıcısı 9" o:spid="_x0000_s1026" type="#_x0000_t32" style="position:absolute;margin-left:224.65pt;margin-top:10.25pt;width:52.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" strokecolor="black [3200]" strokeweight="3pt">
                <v:stroke endarrow="block" joinstyle="miter"/>
              </v:shape>
            </w:pict>
          </mc:Fallback>
        </mc:AlternateContent>
      </w: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61312" behindDoc="0" locked="0" layoutInCell="1" allowOverlap="1" wp14:anchorId="57F9BF5A" wp14:editId="232EBB43">
                <wp:simplePos x="0" y="0"/>
                <wp:positionH relativeFrom="column">
                  <wp:posOffset>81280</wp:posOffset>
                </wp:positionH>
                <wp:positionV relativeFrom="paragraph">
                  <wp:posOffset>218440</wp:posOffset>
                </wp:positionV>
                <wp:extent cx="1114425" cy="0"/>
                <wp:effectExtent l="0" t="95250" r="0" b="95250"/>
                <wp:wrapNone/>
                <wp:docPr id="8" name="Düz Ok Bağlayıcısı 8"/>
                <wp:cNvGraphicFramePr/>
                <a:graphic xmlns:a="http://schemas.openxmlformats.org/drawingml/2006/main">
                  <a:graphicData uri="http://schemas.microsoft.com/office/word/2010/wordprocessingShape">
                    <wps:wsp>
                      <wps:cNvCnPr/>
                      <wps:spPr>
                        <a:xfrm flipV="1">
                          <a:off x="0" y="0"/>
                          <a:ext cx="1114425"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0ABF6BF" id="Düz Ok Bağlayıcısı 8" o:spid="_x0000_s1026" type="#_x0000_t32" style="position:absolute;margin-left:6.4pt;margin-top:17.2pt;width:87.75pt;height:0;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" strokecolor="black [3200]" strokeweight="3pt">
                <v:stroke endarrow="block" joinstyle="miter"/>
              </v:shape>
            </w:pict>
          </mc:Fallback>
        </mc:AlternateContent>
      </w:r>
      <w:r w:rsidRPr="002B35D1">
        <w:rPr>
          <w:rFonts w:ascii="Times New Roman" w:hAnsi="Times New Roman" w:cs="Times New Roman"/>
          <w:sz w:val="20"/>
          <w:szCs w:val="20"/>
        </w:rPr>
        <w:t>D.İ.M.M                                                                                     Mamul Stok</w:t>
      </w:r>
    </w:p>
    <w:p w14:paraId="7F64CBB4" w14:textId="77777777" w:rsidR="002C74C2" w:rsidRPr="002B35D1" w:rsidRDefault="002C74C2" w:rsidP="00314E01">
      <w:pPr>
        <w:tabs>
          <w:tab w:val="left" w:pos="6390"/>
          <w:tab w:val="right" w:pos="9072"/>
        </w:tabs>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63360" behindDoc="0" locked="0" layoutInCell="1" allowOverlap="1" wp14:anchorId="52D2AB77" wp14:editId="7708E1EC">
                <wp:simplePos x="0" y="0"/>
                <wp:positionH relativeFrom="column">
                  <wp:posOffset>4253230</wp:posOffset>
                </wp:positionH>
                <wp:positionV relativeFrom="paragraph">
                  <wp:posOffset>83185</wp:posOffset>
                </wp:positionV>
                <wp:extent cx="609600" cy="0"/>
                <wp:effectExtent l="0" t="95250" r="0" b="95250"/>
                <wp:wrapNone/>
                <wp:docPr id="11" name="Düz Ok Bağlayıcısı 11"/>
                <wp:cNvGraphicFramePr/>
                <a:graphic xmlns:a="http://schemas.openxmlformats.org/drawingml/2006/main">
                  <a:graphicData uri="http://schemas.microsoft.com/office/word/2010/wordprocessingShape">
                    <wps:wsp>
                      <wps:cNvCnPr/>
                      <wps:spPr>
                        <a:xfrm flipV="1">
                          <a:off x="0" y="0"/>
                          <a:ext cx="60960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F38A36B" id="Düz Ok Bağlayıcısı 11" o:spid="_x0000_s1026" type="#_x0000_t32" style="position:absolute;margin-left:334.9pt;margin-top:6.55pt;width:48pt;height:0;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" strokecolor="black [3200]" strokeweight="3pt">
                <v:stroke endarrow="block" joinstyle="miter"/>
              </v:shape>
            </w:pict>
          </mc:Fallback>
        </mc:AlternateContent>
      </w: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64384" behindDoc="0" locked="0" layoutInCell="1" allowOverlap="1" wp14:anchorId="2AD017F1" wp14:editId="0C33401C">
                <wp:simplePos x="0" y="0"/>
                <wp:positionH relativeFrom="column">
                  <wp:posOffset>2857500</wp:posOffset>
                </wp:positionH>
                <wp:positionV relativeFrom="paragraph">
                  <wp:posOffset>75565</wp:posOffset>
                </wp:positionV>
                <wp:extent cx="666750" cy="0"/>
                <wp:effectExtent l="0" t="95250" r="0" b="95250"/>
                <wp:wrapNone/>
                <wp:docPr id="12" name="Düz Ok Bağlayıcısı 12"/>
                <wp:cNvGraphicFramePr/>
                <a:graphic xmlns:a="http://schemas.openxmlformats.org/drawingml/2006/main">
                  <a:graphicData uri="http://schemas.microsoft.com/office/word/2010/wordprocessingShape">
                    <wps:wsp>
                      <wps:cNvCnPr/>
                      <wps:spPr>
                        <a:xfrm>
                          <a:off x="0" y="0"/>
                          <a:ext cx="66675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2B0351B" id="Düz Ok Bağlayıcısı 12" o:spid="_x0000_s1026" type="#_x0000_t32" style="position:absolute;margin-left:225pt;margin-top:5.95pt;width:52.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" strokecolor="black [3200]" strokeweight="3pt">
                <v:stroke endarrow="block" joinstyle="miter"/>
              </v:shape>
            </w:pict>
          </mc:Fallback>
        </mc:AlternateContent>
      </w:r>
      <w:r w:rsidRPr="002B35D1">
        <w:rPr>
          <w:rFonts w:ascii="Times New Roman" w:hAnsi="Times New Roman" w:cs="Times New Roman"/>
          <w:sz w:val="20"/>
          <w:szCs w:val="20"/>
        </w:rPr>
        <w:t xml:space="preserve">                                                                                                    Artık Stok                         Satış</w:t>
      </w:r>
    </w:p>
    <w:p w14:paraId="58E7B8F7" w14:textId="77777777" w:rsidR="002C74C2" w:rsidRPr="002B35D1" w:rsidRDefault="002C74C2" w:rsidP="00314E01">
      <w:pPr>
        <w:spacing w:line="360" w:lineRule="auto"/>
        <w:ind w:firstLine="709"/>
        <w:jc w:val="both"/>
        <w:rPr>
          <w:rFonts w:ascii="Times New Roman" w:hAnsi="Times New Roman" w:cs="Times New Roman"/>
          <w:sz w:val="20"/>
          <w:szCs w:val="20"/>
        </w:rPr>
      </w:pPr>
    </w:p>
    <w:p w14:paraId="0FD4C5AD" w14:textId="07D2A8A9" w:rsidR="00EE1558" w:rsidRPr="00A35DF5" w:rsidRDefault="002C74C2" w:rsidP="00314E01">
      <w:pPr>
        <w:spacing w:line="360" w:lineRule="auto"/>
        <w:ind w:firstLine="709"/>
        <w:jc w:val="center"/>
        <w:rPr>
          <w:rFonts w:ascii="Times New Roman" w:hAnsi="Times New Roman" w:cs="Times New Roman"/>
          <w:sz w:val="20"/>
          <w:szCs w:val="20"/>
        </w:rPr>
      </w:pPr>
      <w:r w:rsidRPr="001D3774">
        <w:rPr>
          <w:rFonts w:ascii="Times New Roman" w:hAnsi="Times New Roman" w:cs="Times New Roman"/>
          <w:sz w:val="20"/>
          <w:szCs w:val="20"/>
        </w:rPr>
        <w:t xml:space="preserve">Kaynak: Arabacı, </w:t>
      </w:r>
      <w:r w:rsidR="001D3774" w:rsidRPr="001D3774">
        <w:rPr>
          <w:rFonts w:ascii="Times New Roman" w:hAnsi="Times New Roman" w:cs="Times New Roman"/>
          <w:sz w:val="20"/>
          <w:szCs w:val="20"/>
        </w:rPr>
        <w:t xml:space="preserve">2001: </w:t>
      </w:r>
      <w:r w:rsidRPr="001D3774">
        <w:rPr>
          <w:rFonts w:ascii="Times New Roman" w:hAnsi="Times New Roman" w:cs="Times New Roman"/>
          <w:sz w:val="20"/>
          <w:szCs w:val="20"/>
        </w:rPr>
        <w:t>52.</w:t>
      </w:r>
    </w:p>
    <w:p w14:paraId="4A2FFEE0" w14:textId="77777777" w:rsidR="00B11C42" w:rsidRPr="00EA309B" w:rsidRDefault="00B11C42" w:rsidP="00314E01">
      <w:pPr>
        <w:spacing w:line="360" w:lineRule="auto"/>
        <w:ind w:firstLine="709"/>
        <w:jc w:val="both"/>
        <w:rPr>
          <w:rFonts w:ascii="Times New Roman" w:hAnsi="Times New Roman" w:cs="Times New Roman"/>
          <w:sz w:val="20"/>
          <w:szCs w:val="20"/>
        </w:rPr>
      </w:pPr>
    </w:p>
    <w:p w14:paraId="71FC361E" w14:textId="776708B6" w:rsidR="00C55E40" w:rsidRDefault="002C74C2" w:rsidP="001012C3">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Yeniden üretime koyulması durumunda artıklar üzerine eklenecek olan direkt ilk madde malzeme, direkt işçilik ve genel üretim maliyetleri de artık maliyetinin üzerine</w:t>
      </w:r>
      <w:r w:rsidR="00323BEB">
        <w:rPr>
          <w:rFonts w:ascii="Times New Roman" w:hAnsi="Times New Roman" w:cs="Times New Roman"/>
          <w:sz w:val="24"/>
          <w:szCs w:val="24"/>
        </w:rPr>
        <w:t xml:space="preserve"> eklenmektedir (Moscove ve</w:t>
      </w:r>
      <w:r w:rsidRPr="009F3D9E">
        <w:rPr>
          <w:rFonts w:ascii="Times New Roman" w:hAnsi="Times New Roman" w:cs="Times New Roman"/>
          <w:sz w:val="24"/>
          <w:szCs w:val="24"/>
        </w:rPr>
        <w:t xml:space="preserve"> Wright, 1990: 207). Artıkların satışından elde edilen gelir ise ya ilgili mamulün direkt ilk madde ve malzeme maliyetinden ya da artığın ait olduğu siparişin toplam üretim maliyetinden düşürülmektedir (Yükçü, 2014: 677). </w:t>
      </w:r>
    </w:p>
    <w:p w14:paraId="46C6349D" w14:textId="1522EE21" w:rsidR="001012C3" w:rsidRDefault="001012C3" w:rsidP="001012C3">
      <w:pPr>
        <w:spacing w:line="360" w:lineRule="auto"/>
        <w:ind w:firstLine="709"/>
        <w:jc w:val="both"/>
        <w:rPr>
          <w:rFonts w:ascii="Times New Roman" w:hAnsi="Times New Roman" w:cs="Times New Roman"/>
          <w:sz w:val="24"/>
          <w:szCs w:val="24"/>
        </w:rPr>
      </w:pPr>
    </w:p>
    <w:p w14:paraId="50C0C841" w14:textId="2235EFBD" w:rsidR="002B35D1" w:rsidRPr="001012C3" w:rsidRDefault="001D3774" w:rsidP="001012C3">
      <w:pPr>
        <w:spacing w:line="360" w:lineRule="auto"/>
        <w:ind w:firstLine="709"/>
        <w:jc w:val="center"/>
        <w:rPr>
          <w:rFonts w:ascii="Times New Roman" w:hAnsi="Times New Roman" w:cs="Times New Roman"/>
          <w:b/>
          <w:sz w:val="24"/>
          <w:szCs w:val="24"/>
        </w:rPr>
      </w:pPr>
      <w:r>
        <w:rPr>
          <w:rFonts w:ascii="Times New Roman" w:hAnsi="Times New Roman" w:cs="Times New Roman"/>
          <w:b/>
          <w:sz w:val="24"/>
          <w:szCs w:val="24"/>
        </w:rPr>
        <w:t>Şekil 9.</w:t>
      </w:r>
      <w:r w:rsidR="002C74C2" w:rsidRPr="00EE1558">
        <w:rPr>
          <w:rFonts w:ascii="Times New Roman" w:hAnsi="Times New Roman" w:cs="Times New Roman"/>
          <w:b/>
          <w:sz w:val="24"/>
          <w:szCs w:val="24"/>
        </w:rPr>
        <w:t xml:space="preserve"> Artığın İkinci Bir Üretime </w:t>
      </w:r>
      <w:r w:rsidR="001012C3">
        <w:rPr>
          <w:rFonts w:ascii="Times New Roman" w:hAnsi="Times New Roman" w:cs="Times New Roman"/>
          <w:b/>
          <w:sz w:val="24"/>
          <w:szCs w:val="24"/>
        </w:rPr>
        <w:t>Alınarak Yeni Bir Mamul Üretimi</w:t>
      </w:r>
    </w:p>
    <w:p w14:paraId="0FED13F2" w14:textId="77777777" w:rsidR="001012C3" w:rsidRDefault="001012C3" w:rsidP="00314E01">
      <w:pPr>
        <w:spacing w:line="360" w:lineRule="auto"/>
        <w:ind w:firstLine="709"/>
        <w:jc w:val="both"/>
        <w:rPr>
          <w:rFonts w:ascii="Times New Roman" w:hAnsi="Times New Roman" w:cs="Times New Roman"/>
          <w:sz w:val="20"/>
          <w:szCs w:val="20"/>
        </w:rPr>
      </w:pPr>
    </w:p>
    <w:p w14:paraId="0ECF4FDD" w14:textId="3CDD46AC" w:rsidR="002C74C2" w:rsidRPr="002B35D1" w:rsidRDefault="002C74C2" w:rsidP="00314E01">
      <w:pPr>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0528" behindDoc="0" locked="0" layoutInCell="1" allowOverlap="1" wp14:anchorId="252F378F" wp14:editId="1F732412">
                <wp:simplePos x="0" y="0"/>
                <wp:positionH relativeFrom="margin">
                  <wp:posOffset>3938905</wp:posOffset>
                </wp:positionH>
                <wp:positionV relativeFrom="paragraph">
                  <wp:posOffset>45085</wp:posOffset>
                </wp:positionV>
                <wp:extent cx="1533525" cy="809625"/>
                <wp:effectExtent l="19050" t="19050" r="28575" b="28575"/>
                <wp:wrapNone/>
                <wp:docPr id="18" name="Dikdörtgen 18"/>
                <wp:cNvGraphicFramePr/>
                <a:graphic xmlns:a="http://schemas.openxmlformats.org/drawingml/2006/main">
                  <a:graphicData uri="http://schemas.microsoft.com/office/word/2010/wordprocessingShape">
                    <wps:wsp>
                      <wps:cNvSpPr/>
                      <wps:spPr>
                        <a:xfrm>
                          <a:off x="0" y="0"/>
                          <a:ext cx="1533525" cy="8096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26DBF547" w14:textId="77777777" w:rsidR="00A63618" w:rsidRPr="0022147F" w:rsidRDefault="00A63618" w:rsidP="002C74C2">
                            <w:pPr>
                              <w:jc w:val="center"/>
                              <w:rPr>
                                <w:sz w:val="20"/>
                                <w:szCs w:val="20"/>
                              </w:rPr>
                            </w:pPr>
                            <w:r w:rsidRPr="0022147F">
                              <w:rPr>
                                <w:sz w:val="20"/>
                                <w:szCs w:val="20"/>
                              </w:rPr>
                              <w:t>Direkt İşçilik</w:t>
                            </w:r>
                          </w:p>
                          <w:p w14:paraId="5F5D7291" w14:textId="77777777" w:rsidR="00A63618" w:rsidRPr="0022147F" w:rsidRDefault="00A63618" w:rsidP="002C74C2">
                            <w:pPr>
                              <w:jc w:val="center"/>
                              <w:rPr>
                                <w:sz w:val="20"/>
                                <w:szCs w:val="20"/>
                              </w:rPr>
                            </w:pPr>
                            <w:r w:rsidRPr="0022147F">
                              <w:rPr>
                                <w:sz w:val="20"/>
                                <w:szCs w:val="20"/>
                              </w:rPr>
                              <w:t>+</w:t>
                            </w:r>
                          </w:p>
                          <w:p w14:paraId="1F011359" w14:textId="77777777" w:rsidR="00A63618" w:rsidRPr="0022147F" w:rsidRDefault="00A63618" w:rsidP="002C74C2">
                            <w:pPr>
                              <w:jc w:val="center"/>
                              <w:rPr>
                                <w:sz w:val="20"/>
                                <w:szCs w:val="20"/>
                              </w:rPr>
                            </w:pPr>
                            <w:r w:rsidRPr="0022147F">
                              <w:rPr>
                                <w:sz w:val="20"/>
                                <w:szCs w:val="20"/>
                              </w:rPr>
                              <w:t>Genel Üretim Maliyeti</w:t>
                            </w:r>
                          </w:p>
                          <w:p w14:paraId="074FFBAD" w14:textId="77777777" w:rsidR="00A63618" w:rsidRDefault="00A63618" w:rsidP="002C74C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F378F" id="Dikdörtgen 18" o:spid="_x0000_s1048" style="position:absolute;left:0;text-align:left;margin-left:310.15pt;margin-top:3.55pt;width:120.75pt;height:63.7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" fillcolor="white [3201]" strokecolor="black [3200]" strokeweight="3pt">
                <v:textbox>
                  <w:txbxContent>
                    <w:p w14:paraId="26DBF547" w14:textId="77777777" w:rsidR="00A63618" w:rsidRPr="0022147F" w:rsidRDefault="00A63618" w:rsidP="002C74C2">
                      <w:pPr>
                        <w:jc w:val="center"/>
                        <w:rPr>
                          <w:sz w:val="20"/>
                          <w:szCs w:val="20"/>
                        </w:rPr>
                      </w:pPr>
                      <w:r w:rsidRPr="0022147F">
                        <w:rPr>
                          <w:sz w:val="20"/>
                          <w:szCs w:val="20"/>
                        </w:rPr>
                        <w:t>Direkt İşçilik</w:t>
                      </w:r>
                    </w:p>
                    <w:p w14:paraId="5F5D7291" w14:textId="77777777" w:rsidR="00A63618" w:rsidRPr="0022147F" w:rsidRDefault="00A63618" w:rsidP="002C74C2">
                      <w:pPr>
                        <w:jc w:val="center"/>
                        <w:rPr>
                          <w:sz w:val="20"/>
                          <w:szCs w:val="20"/>
                        </w:rPr>
                      </w:pPr>
                      <w:r w:rsidRPr="0022147F">
                        <w:rPr>
                          <w:sz w:val="20"/>
                          <w:szCs w:val="20"/>
                        </w:rPr>
                        <w:t>+</w:t>
                      </w:r>
                    </w:p>
                    <w:p w14:paraId="1F011359" w14:textId="77777777" w:rsidR="00A63618" w:rsidRPr="0022147F" w:rsidRDefault="00A63618" w:rsidP="002C74C2">
                      <w:pPr>
                        <w:jc w:val="center"/>
                        <w:rPr>
                          <w:sz w:val="20"/>
                          <w:szCs w:val="20"/>
                        </w:rPr>
                      </w:pPr>
                      <w:r w:rsidRPr="0022147F">
                        <w:rPr>
                          <w:sz w:val="20"/>
                          <w:szCs w:val="20"/>
                        </w:rPr>
                        <w:t>Genel Üretim Maliyeti</w:t>
                      </w:r>
                    </w:p>
                    <w:p w14:paraId="074FFBAD" w14:textId="77777777" w:rsidR="00A63618" w:rsidRDefault="00A63618" w:rsidP="002C74C2">
                      <w:pPr>
                        <w:jc w:val="center"/>
                      </w:pPr>
                    </w:p>
                  </w:txbxContent>
                </v:textbox>
                <w10:wrap anchorx="margin"/>
              </v:rect>
            </w:pict>
          </mc:Fallback>
        </mc:AlternateContent>
      </w: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69504" behindDoc="0" locked="0" layoutInCell="1" allowOverlap="1" wp14:anchorId="1F3B8615" wp14:editId="4993884E">
                <wp:simplePos x="0" y="0"/>
                <wp:positionH relativeFrom="margin">
                  <wp:posOffset>1233805</wp:posOffset>
                </wp:positionH>
                <wp:positionV relativeFrom="paragraph">
                  <wp:posOffset>216535</wp:posOffset>
                </wp:positionV>
                <wp:extent cx="1162050" cy="428625"/>
                <wp:effectExtent l="19050" t="19050" r="19050" b="28575"/>
                <wp:wrapNone/>
                <wp:docPr id="17" name="Dikdörtgen 17"/>
                <wp:cNvGraphicFramePr/>
                <a:graphic xmlns:a="http://schemas.openxmlformats.org/drawingml/2006/main">
                  <a:graphicData uri="http://schemas.microsoft.com/office/word/2010/wordprocessingShape">
                    <wps:wsp>
                      <wps:cNvSpPr/>
                      <wps:spPr>
                        <a:xfrm>
                          <a:off x="0" y="0"/>
                          <a:ext cx="1162050" cy="4286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43B46C8C" w14:textId="77777777" w:rsidR="00A63618" w:rsidRDefault="00A63618" w:rsidP="002C74C2">
                            <w:pPr>
                              <w:jc w:val="center"/>
                            </w:pPr>
                            <w:r>
                              <w:t>Üretim işlemi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3B8615" id="Dikdörtgen 17" o:spid="_x0000_s1049" style="position:absolute;left:0;text-align:left;margin-left:97.15pt;margin-top:17.05pt;width:91.5pt;height:33.7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" fillcolor="white [3201]" strokecolor="black [3200]" strokeweight="3pt">
                <v:textbox>
                  <w:txbxContent>
                    <w:p w14:paraId="43B46C8C" w14:textId="77777777" w:rsidR="00A63618" w:rsidRDefault="00A63618" w:rsidP="002C74C2">
                      <w:pPr>
                        <w:jc w:val="center"/>
                      </w:pPr>
                      <w:r>
                        <w:t>Üretim işlemi</w:t>
                      </w:r>
                    </w:p>
                  </w:txbxContent>
                </v:textbox>
                <w10:wrap anchorx="margin"/>
              </v:rect>
            </w:pict>
          </mc:Fallback>
        </mc:AlternateContent>
      </w:r>
    </w:p>
    <w:p w14:paraId="42379A7E" w14:textId="77777777" w:rsidR="002C74C2" w:rsidRPr="002B35D1" w:rsidRDefault="002C74C2" w:rsidP="00314E01">
      <w:pPr>
        <w:tabs>
          <w:tab w:val="left" w:pos="6390"/>
        </w:tabs>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66432" behindDoc="0" locked="0" layoutInCell="1" allowOverlap="1" wp14:anchorId="3BE0E669" wp14:editId="3DF42E53">
                <wp:simplePos x="0" y="0"/>
                <wp:positionH relativeFrom="column">
                  <wp:posOffset>2405380</wp:posOffset>
                </wp:positionH>
                <wp:positionV relativeFrom="paragraph">
                  <wp:posOffset>82550</wp:posOffset>
                </wp:positionV>
                <wp:extent cx="666750" cy="0"/>
                <wp:effectExtent l="0" t="95250" r="0" b="95250"/>
                <wp:wrapNone/>
                <wp:docPr id="13" name="Düz Ok Bağlayıcısı 13"/>
                <wp:cNvGraphicFramePr/>
                <a:graphic xmlns:a="http://schemas.openxmlformats.org/drawingml/2006/main">
                  <a:graphicData uri="http://schemas.microsoft.com/office/word/2010/wordprocessingShape">
                    <wps:wsp>
                      <wps:cNvCnPr/>
                      <wps:spPr>
                        <a:xfrm>
                          <a:off x="0" y="0"/>
                          <a:ext cx="66675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AABCC34" id="Düz Ok Bağlayıcısı 13" o:spid="_x0000_s1026" type="#_x0000_t32" style="position:absolute;margin-left:189.4pt;margin-top:6.5pt;width:52.5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" strokecolor="black [3200]" strokeweight="3pt">
                <v:stroke endarrow="block" joinstyle="miter"/>
              </v:shape>
            </w:pict>
          </mc:Fallback>
        </mc:AlternateContent>
      </w: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65408" behindDoc="0" locked="0" layoutInCell="1" allowOverlap="1" wp14:anchorId="5BA1FA5F" wp14:editId="700EEEA4">
                <wp:simplePos x="0" y="0"/>
                <wp:positionH relativeFrom="column">
                  <wp:posOffset>81280</wp:posOffset>
                </wp:positionH>
                <wp:positionV relativeFrom="paragraph">
                  <wp:posOffset>218440</wp:posOffset>
                </wp:positionV>
                <wp:extent cx="1114425" cy="0"/>
                <wp:effectExtent l="0" t="95250" r="0" b="95250"/>
                <wp:wrapNone/>
                <wp:docPr id="14" name="Düz Ok Bağlayıcısı 14"/>
                <wp:cNvGraphicFramePr/>
                <a:graphic xmlns:a="http://schemas.openxmlformats.org/drawingml/2006/main">
                  <a:graphicData uri="http://schemas.microsoft.com/office/word/2010/wordprocessingShape">
                    <wps:wsp>
                      <wps:cNvCnPr/>
                      <wps:spPr>
                        <a:xfrm flipV="1">
                          <a:off x="0" y="0"/>
                          <a:ext cx="1114425"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3C9096E" id="Düz Ok Bağlayıcısı 14" o:spid="_x0000_s1026" type="#_x0000_t32" style="position:absolute;margin-left:6.4pt;margin-top:17.2pt;width:87.75pt;height:0;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" strokecolor="black [3200]" strokeweight="3pt">
                <v:stroke endarrow="block" joinstyle="miter"/>
              </v:shape>
            </w:pict>
          </mc:Fallback>
        </mc:AlternateContent>
      </w:r>
      <w:r w:rsidRPr="002B35D1">
        <w:rPr>
          <w:rFonts w:ascii="Times New Roman" w:hAnsi="Times New Roman" w:cs="Times New Roman"/>
          <w:sz w:val="20"/>
          <w:szCs w:val="20"/>
        </w:rPr>
        <w:t>D.İ.M.M                                                                       Mamul Stok</w:t>
      </w:r>
    </w:p>
    <w:p w14:paraId="6A2E9901" w14:textId="77777777" w:rsidR="002C74C2" w:rsidRPr="002B35D1" w:rsidRDefault="002C74C2" w:rsidP="00314E01">
      <w:pPr>
        <w:tabs>
          <w:tab w:val="left" w:pos="6390"/>
          <w:tab w:val="right" w:pos="9072"/>
        </w:tabs>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67456" behindDoc="0" locked="0" layoutInCell="1" allowOverlap="1" wp14:anchorId="07E60B82" wp14:editId="1F542C81">
                <wp:simplePos x="0" y="0"/>
                <wp:positionH relativeFrom="column">
                  <wp:posOffset>2405380</wp:posOffset>
                </wp:positionH>
                <wp:positionV relativeFrom="paragraph">
                  <wp:posOffset>211455</wp:posOffset>
                </wp:positionV>
                <wp:extent cx="952500" cy="542925"/>
                <wp:effectExtent l="38100" t="19050" r="19050" b="47625"/>
                <wp:wrapNone/>
                <wp:docPr id="15" name="Düz Ok Bağlayıcısı 15"/>
                <wp:cNvGraphicFramePr/>
                <a:graphic xmlns:a="http://schemas.openxmlformats.org/drawingml/2006/main">
                  <a:graphicData uri="http://schemas.microsoft.com/office/word/2010/wordprocessingShape">
                    <wps:wsp>
                      <wps:cNvCnPr/>
                      <wps:spPr>
                        <a:xfrm flipH="1">
                          <a:off x="0" y="0"/>
                          <a:ext cx="952500" cy="542925"/>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D362B47" id="Düz Ok Bağlayıcısı 15" o:spid="_x0000_s1026" type="#_x0000_t32" style="position:absolute;margin-left:189.4pt;margin-top:16.65pt;width:75pt;height:42.7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" strokecolor="black [3200]" strokeweight="3pt">
                <v:stroke endarrow="block" joinstyle="miter"/>
              </v:shape>
            </w:pict>
          </mc:Fallback>
        </mc:AlternateContent>
      </w: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68480" behindDoc="0" locked="0" layoutInCell="1" allowOverlap="1" wp14:anchorId="7B3C2621" wp14:editId="4D8FB4F3">
                <wp:simplePos x="0" y="0"/>
                <wp:positionH relativeFrom="column">
                  <wp:posOffset>2428875</wp:posOffset>
                </wp:positionH>
                <wp:positionV relativeFrom="paragraph">
                  <wp:posOffset>46990</wp:posOffset>
                </wp:positionV>
                <wp:extent cx="666750" cy="0"/>
                <wp:effectExtent l="0" t="95250" r="0" b="95250"/>
                <wp:wrapNone/>
                <wp:docPr id="16" name="Düz Ok Bağlayıcısı 16"/>
                <wp:cNvGraphicFramePr/>
                <a:graphic xmlns:a="http://schemas.openxmlformats.org/drawingml/2006/main">
                  <a:graphicData uri="http://schemas.microsoft.com/office/word/2010/wordprocessingShape">
                    <wps:wsp>
                      <wps:cNvCnPr/>
                      <wps:spPr>
                        <a:xfrm>
                          <a:off x="0" y="0"/>
                          <a:ext cx="66675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7C25690" id="Düz Ok Bağlayıcısı 16" o:spid="_x0000_s1026" type="#_x0000_t32" style="position:absolute;margin-left:191.25pt;margin-top:3.7pt;width:52.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" strokecolor="black [3200]" strokeweight="3pt">
                <v:stroke endarrow="block" joinstyle="miter"/>
              </v:shape>
            </w:pict>
          </mc:Fallback>
        </mc:AlternateContent>
      </w:r>
      <w:r w:rsidRPr="002B35D1">
        <w:rPr>
          <w:rFonts w:ascii="Times New Roman" w:hAnsi="Times New Roman" w:cs="Times New Roman"/>
          <w:sz w:val="20"/>
          <w:szCs w:val="20"/>
        </w:rPr>
        <w:t xml:space="preserve">                                                                                    Artık Stok                         </w:t>
      </w:r>
    </w:p>
    <w:p w14:paraId="18B0B546" w14:textId="77777777" w:rsidR="002C74C2" w:rsidRPr="002B35D1" w:rsidRDefault="002C74C2" w:rsidP="00314E01">
      <w:pPr>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1552" behindDoc="0" locked="0" layoutInCell="1" allowOverlap="1" wp14:anchorId="1D1DBCF3" wp14:editId="18E6749F">
                <wp:simplePos x="0" y="0"/>
                <wp:positionH relativeFrom="column">
                  <wp:posOffset>3634105</wp:posOffset>
                </wp:positionH>
                <wp:positionV relativeFrom="paragraph">
                  <wp:posOffset>166369</wp:posOffset>
                </wp:positionV>
                <wp:extent cx="1000125" cy="352425"/>
                <wp:effectExtent l="38100" t="19050" r="9525" b="66675"/>
                <wp:wrapNone/>
                <wp:docPr id="19" name="Düz Ok Bağlayıcısı 19"/>
                <wp:cNvGraphicFramePr/>
                <a:graphic xmlns:a="http://schemas.openxmlformats.org/drawingml/2006/main">
                  <a:graphicData uri="http://schemas.microsoft.com/office/word/2010/wordprocessingShape">
                    <wps:wsp>
                      <wps:cNvCnPr/>
                      <wps:spPr>
                        <a:xfrm flipH="1">
                          <a:off x="0" y="0"/>
                          <a:ext cx="1000125" cy="352425"/>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478347E" id="Düz Ok Bağlayıcısı 19" o:spid="_x0000_s1026" type="#_x0000_t32" style="position:absolute;margin-left:286.15pt;margin-top:13.1pt;width:78.75pt;height:27.7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" strokecolor="black [3200]" strokeweight="3pt">
                <v:stroke endarrow="block" joinstyle="miter"/>
              </v:shape>
            </w:pict>
          </mc:Fallback>
        </mc:AlternateContent>
      </w:r>
    </w:p>
    <w:p w14:paraId="4E270636" w14:textId="77777777" w:rsidR="002C74C2" w:rsidRPr="002B35D1" w:rsidRDefault="002C74C2" w:rsidP="00314E01">
      <w:pPr>
        <w:spacing w:line="360" w:lineRule="auto"/>
        <w:ind w:firstLine="709"/>
        <w:jc w:val="both"/>
        <w:rPr>
          <w:rFonts w:ascii="Times New Roman" w:hAnsi="Times New Roman" w:cs="Times New Roman"/>
          <w:sz w:val="20"/>
          <w:szCs w:val="20"/>
        </w:rPr>
      </w:pPr>
    </w:p>
    <w:p w14:paraId="4A261FE8" w14:textId="77777777" w:rsidR="002C74C2" w:rsidRPr="002B35D1" w:rsidRDefault="002C74C2" w:rsidP="00314E01">
      <w:pPr>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2576" behindDoc="0" locked="0" layoutInCell="1" allowOverlap="1" wp14:anchorId="5C14B008" wp14:editId="1244E08C">
                <wp:simplePos x="0" y="0"/>
                <wp:positionH relativeFrom="margin">
                  <wp:posOffset>2943225</wp:posOffset>
                </wp:positionH>
                <wp:positionV relativeFrom="paragraph">
                  <wp:posOffset>102870</wp:posOffset>
                </wp:positionV>
                <wp:extent cx="1162050" cy="428625"/>
                <wp:effectExtent l="19050" t="19050" r="19050" b="19050"/>
                <wp:wrapNone/>
                <wp:docPr id="21" name="Dikdörtgen 21"/>
                <wp:cNvGraphicFramePr/>
                <a:graphic xmlns:a="http://schemas.openxmlformats.org/drawingml/2006/main">
                  <a:graphicData uri="http://schemas.microsoft.com/office/word/2010/wordprocessingShape">
                    <wps:wsp>
                      <wps:cNvSpPr/>
                      <wps:spPr>
                        <a:xfrm>
                          <a:off x="0" y="0"/>
                          <a:ext cx="1162050" cy="4286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6CF52D32" w14:textId="77777777" w:rsidR="00A63618" w:rsidRDefault="00A63618" w:rsidP="002C74C2">
                            <w:pPr>
                              <w:jc w:val="center"/>
                            </w:pPr>
                            <w:r>
                              <w:t>Ek Üretim işlemi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14B008" id="Dikdörtgen 21" o:spid="_x0000_s1050" style="position:absolute;left:0;text-align:left;margin-left:231.75pt;margin-top:8.1pt;width:91.5pt;height:33.7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" fillcolor="white [3201]" strokecolor="black [3200]" strokeweight="3pt">
                <v:textbox>
                  <w:txbxContent>
                    <w:p w14:paraId="6CF52D32" w14:textId="77777777" w:rsidR="00A63618" w:rsidRDefault="00A63618" w:rsidP="002C74C2">
                      <w:pPr>
                        <w:jc w:val="center"/>
                      </w:pPr>
                      <w:r>
                        <w:t>Ek Üretim işlemi</w:t>
                      </w:r>
                    </w:p>
                  </w:txbxContent>
                </v:textbox>
                <w10:wrap anchorx="margin"/>
              </v:rect>
            </w:pict>
          </mc:Fallback>
        </mc:AlternateContent>
      </w:r>
      <w:r w:rsidRPr="002B35D1">
        <w:rPr>
          <w:rFonts w:ascii="Times New Roman" w:hAnsi="Times New Roman" w:cs="Times New Roman"/>
          <w:sz w:val="20"/>
          <w:szCs w:val="20"/>
        </w:rPr>
        <w:tab/>
      </w:r>
      <w:r w:rsidRPr="002B35D1">
        <w:rPr>
          <w:rFonts w:ascii="Times New Roman" w:hAnsi="Times New Roman" w:cs="Times New Roman"/>
          <w:sz w:val="20"/>
          <w:szCs w:val="20"/>
        </w:rPr>
        <w:tab/>
      </w:r>
      <w:r w:rsidRPr="002B35D1">
        <w:rPr>
          <w:rFonts w:ascii="Times New Roman" w:hAnsi="Times New Roman" w:cs="Times New Roman"/>
          <w:sz w:val="20"/>
          <w:szCs w:val="20"/>
        </w:rPr>
        <w:tab/>
      </w:r>
      <w:r w:rsidRPr="002B35D1">
        <w:rPr>
          <w:rFonts w:ascii="Times New Roman" w:hAnsi="Times New Roman" w:cs="Times New Roman"/>
          <w:sz w:val="20"/>
          <w:szCs w:val="20"/>
        </w:rPr>
        <w:tab/>
        <w:t xml:space="preserve">  D.İ.M.M</w:t>
      </w:r>
    </w:p>
    <w:p w14:paraId="09EE1C16" w14:textId="3793FF52" w:rsidR="002C74C2" w:rsidRPr="002B35D1" w:rsidRDefault="002C74C2" w:rsidP="001012C3">
      <w:pPr>
        <w:tabs>
          <w:tab w:val="left" w:pos="7410"/>
        </w:tabs>
        <w:spacing w:line="360" w:lineRule="auto"/>
        <w:ind w:firstLine="709"/>
        <w:jc w:val="both"/>
        <w:rPr>
          <w:rFonts w:ascii="Times New Roman" w:hAnsi="Times New Roman" w:cs="Times New Roman"/>
          <w:sz w:val="20"/>
          <w:szCs w:val="20"/>
        </w:rPr>
      </w:pP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3600" behindDoc="0" locked="0" layoutInCell="1" allowOverlap="1" wp14:anchorId="699881C5" wp14:editId="4C851CEC">
                <wp:simplePos x="0" y="0"/>
                <wp:positionH relativeFrom="column">
                  <wp:posOffset>1809750</wp:posOffset>
                </wp:positionH>
                <wp:positionV relativeFrom="paragraph">
                  <wp:posOffset>28575</wp:posOffset>
                </wp:positionV>
                <wp:extent cx="1114425" cy="0"/>
                <wp:effectExtent l="0" t="95250" r="0" b="95250"/>
                <wp:wrapNone/>
                <wp:docPr id="23" name="Düz Ok Bağlayıcısı 23"/>
                <wp:cNvGraphicFramePr/>
                <a:graphic xmlns:a="http://schemas.openxmlformats.org/drawingml/2006/main">
                  <a:graphicData uri="http://schemas.microsoft.com/office/word/2010/wordprocessingShape">
                    <wps:wsp>
                      <wps:cNvCnPr/>
                      <wps:spPr>
                        <a:xfrm flipV="1">
                          <a:off x="0" y="0"/>
                          <a:ext cx="1114425"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CAC85D3" id="Düz Ok Bağlayıcısı 23" o:spid="_x0000_s1026" type="#_x0000_t32" style="position:absolute;margin-left:142.5pt;margin-top:2.25pt;width:87.75pt;height:0;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" strokecolor="black [3200]" strokeweight="3pt">
                <v:stroke endarrow="block" joinstyle="miter"/>
              </v:shape>
            </w:pict>
          </mc:Fallback>
        </mc:AlternateContent>
      </w:r>
      <w:r w:rsidRPr="002B35D1">
        <w:rPr>
          <w:rFonts w:ascii="Times New Roman" w:hAnsi="Times New Roman" w:cs="Times New Roman"/>
          <w:noProof/>
          <w:sz w:val="20"/>
          <w:szCs w:val="20"/>
          <w:lang w:eastAsia="tr-TR"/>
        </w:rPr>
        <mc:AlternateContent>
          <mc:Choice Requires="wps">
            <w:drawing>
              <wp:anchor distT="0" distB="0" distL="114300" distR="114300" simplePos="0" relativeHeight="251674624" behindDoc="0" locked="0" layoutInCell="1" allowOverlap="1" wp14:anchorId="046F7E1E" wp14:editId="6A331DC0">
                <wp:simplePos x="0" y="0"/>
                <wp:positionH relativeFrom="column">
                  <wp:posOffset>4130040</wp:posOffset>
                </wp:positionH>
                <wp:positionV relativeFrom="paragraph">
                  <wp:posOffset>82550</wp:posOffset>
                </wp:positionV>
                <wp:extent cx="495300" cy="0"/>
                <wp:effectExtent l="0" t="95250" r="0" b="95250"/>
                <wp:wrapNone/>
                <wp:docPr id="24" name="Düz Ok Bağlayıcısı 24"/>
                <wp:cNvGraphicFramePr/>
                <a:graphic xmlns:a="http://schemas.openxmlformats.org/drawingml/2006/main">
                  <a:graphicData uri="http://schemas.microsoft.com/office/word/2010/wordprocessingShape">
                    <wps:wsp>
                      <wps:cNvCnPr/>
                      <wps:spPr>
                        <a:xfrm flipV="1">
                          <a:off x="0" y="0"/>
                          <a:ext cx="49530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17E808F" id="Düz Ok Bağlayıcısı 24" o:spid="_x0000_s1026" type="#_x0000_t32" style="position:absolute;margin-left:325.2pt;margin-top:6.5pt;width:39pt;height:0;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" strokecolor="black [3200]" strokeweight="3pt">
                <v:stroke endarrow="block" joinstyle="miter"/>
              </v:shape>
            </w:pict>
          </mc:Fallback>
        </mc:AlternateContent>
      </w:r>
      <w:r w:rsidR="001012C3">
        <w:rPr>
          <w:rFonts w:ascii="Times New Roman" w:hAnsi="Times New Roman" w:cs="Times New Roman"/>
          <w:sz w:val="20"/>
          <w:szCs w:val="20"/>
        </w:rPr>
        <w:tab/>
        <w:t>Mamul Stok</w:t>
      </w:r>
    </w:p>
    <w:p w14:paraId="0EB8221B" w14:textId="1D1AA32D" w:rsidR="002C74C2" w:rsidRPr="001D3774" w:rsidRDefault="002C74C2" w:rsidP="00314E01">
      <w:pPr>
        <w:spacing w:line="360" w:lineRule="auto"/>
        <w:ind w:firstLine="709"/>
        <w:jc w:val="center"/>
        <w:rPr>
          <w:rFonts w:ascii="Times New Roman" w:hAnsi="Times New Roman" w:cs="Times New Roman"/>
          <w:sz w:val="20"/>
          <w:szCs w:val="20"/>
        </w:rPr>
      </w:pPr>
      <w:r w:rsidRPr="001D3774">
        <w:rPr>
          <w:rFonts w:ascii="Times New Roman" w:hAnsi="Times New Roman" w:cs="Times New Roman"/>
          <w:sz w:val="20"/>
          <w:szCs w:val="20"/>
        </w:rPr>
        <w:t>Kaynak: Arabacı, 2001:</w:t>
      </w:r>
      <w:r w:rsidR="001D3774" w:rsidRPr="001D3774">
        <w:rPr>
          <w:rFonts w:ascii="Times New Roman" w:hAnsi="Times New Roman" w:cs="Times New Roman"/>
          <w:sz w:val="20"/>
          <w:szCs w:val="20"/>
        </w:rPr>
        <w:t xml:space="preserve"> </w:t>
      </w:r>
      <w:r w:rsidRPr="001D3774">
        <w:rPr>
          <w:rFonts w:ascii="Times New Roman" w:hAnsi="Times New Roman" w:cs="Times New Roman"/>
          <w:sz w:val="20"/>
          <w:szCs w:val="20"/>
        </w:rPr>
        <w:t>52.</w:t>
      </w:r>
    </w:p>
    <w:p w14:paraId="49011C6E" w14:textId="77777777" w:rsidR="002C74C2" w:rsidRPr="00EA309B" w:rsidRDefault="002C74C2" w:rsidP="00314E01">
      <w:pPr>
        <w:spacing w:line="360" w:lineRule="auto"/>
        <w:ind w:firstLine="709"/>
        <w:jc w:val="both"/>
        <w:rPr>
          <w:rFonts w:ascii="Times New Roman" w:hAnsi="Times New Roman" w:cs="Times New Roman"/>
          <w:sz w:val="20"/>
          <w:szCs w:val="20"/>
        </w:rPr>
      </w:pPr>
    </w:p>
    <w:p w14:paraId="4AAC91C2" w14:textId="24053C1B"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Üretim aşamasında ortaya çıkan artıklar ölçülebilir olmakla birlikte çok düşük de olsa bir ekonomik değere sahiptirler (Üstün, 1996: 330). Üretim işletmeleri açısından bakıldığında her ne kadar üretimin doğal bir sonucu olarak kabul edilse de artık miktarı </w:t>
      </w:r>
      <w:r w:rsidRPr="009F3D9E">
        <w:rPr>
          <w:rFonts w:ascii="Times New Roman" w:hAnsi="Times New Roman" w:cs="Times New Roman"/>
          <w:sz w:val="24"/>
          <w:szCs w:val="24"/>
        </w:rPr>
        <w:lastRenderedPageBreak/>
        <w:t xml:space="preserve">kontrol edilmeli ve aşırı artığın ortaya çıkmasına yönelik önlemler alınarak maliyetlenmesinde özen gösterilmelidir (Yükçü, 2014: 661).  Ortaya çıkan artıkların sayılarak ya da ölçülerek miktarının belirlenmesinin hem maliyetinin hesaplanması hem de normal sınırlar içinde olup olmadığının tespit edilmesi açısından oldukça önemli olduğunu söylemek mümkündür. </w:t>
      </w:r>
    </w:p>
    <w:p w14:paraId="5960AB99" w14:textId="77777777"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Artıkların maliyeti sipariş sona erdiğinde, üretim safhası sonunda ya da belirli zamanlarda günlük, haftalık veya aylık olarak da hesaplanabilmektedir. Arıklar öncelikli olarak depolara gönderilmelidir ki etkin bir kontrolün sağlanması açısından bu aşama önemlidir (Arabacı, 2001: 55). </w:t>
      </w:r>
    </w:p>
    <w:p w14:paraId="6CA3EA8A" w14:textId="77777777"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Genel itibariyle artıklara hiçbir maliyet yüklenmemektedir (Üstün, 1996: 330). Üretim işletmeleri özellikle artık üretimi yapmadığından ve üretim kaybı olarak ilk madde ve malzeme kalıntıları şeklinde orya çıktığında dolayı sadece üretilen mamullerin maliyetini arttırmaktadır (Arabacı, 2001: 55). Artıkların yeniden değerlendirilmesi durumunda satışından sağlanan gelir hammaddenin maliyetinden veya ilgili siparişin maliyetinden düşülerek ya da çeşitli gelirler hesabında izlenebilmektedir (Kaygusuz ve Dokur, 2018: 317).  Böylelikle yeniden değerlendirilerek satılması durumunda üretilen mamullerin maliyetini de azaltıcı bir unsur olduğunu söylemek mümkündür. </w:t>
      </w:r>
    </w:p>
    <w:p w14:paraId="38D1B8DF" w14:textId="55F22110" w:rsidR="00E873BB" w:rsidRDefault="002C74C2" w:rsidP="001012C3">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Artıkların ilk madde ve malzeme olarak ya da tekrar üretim sürecine </w:t>
      </w:r>
      <w:proofErr w:type="gramStart"/>
      <w:r w:rsidRPr="009F3D9E">
        <w:rPr>
          <w:rFonts w:ascii="Times New Roman" w:hAnsi="Times New Roman" w:cs="Times New Roman"/>
          <w:sz w:val="24"/>
          <w:szCs w:val="24"/>
        </w:rPr>
        <w:t>dahil</w:t>
      </w:r>
      <w:proofErr w:type="gramEnd"/>
      <w:r w:rsidRPr="009F3D9E">
        <w:rPr>
          <w:rFonts w:ascii="Times New Roman" w:hAnsi="Times New Roman" w:cs="Times New Roman"/>
          <w:sz w:val="24"/>
          <w:szCs w:val="24"/>
        </w:rPr>
        <w:t xml:space="preserve"> edilmesi sonucunda mamul şeklinde satılması halinde üretilen mamulün maliyetini olumlu olarak etkilediğini söylemek</w:t>
      </w:r>
      <w:r w:rsidR="001012C3">
        <w:rPr>
          <w:rFonts w:ascii="Times New Roman" w:hAnsi="Times New Roman" w:cs="Times New Roman"/>
          <w:sz w:val="24"/>
          <w:szCs w:val="24"/>
        </w:rPr>
        <w:t xml:space="preserve"> mümkündür (Ertaş, 2016: 345). </w:t>
      </w:r>
      <w:r w:rsidRPr="009F3D9E">
        <w:rPr>
          <w:rFonts w:ascii="Times New Roman" w:hAnsi="Times New Roman" w:cs="Times New Roman"/>
          <w:sz w:val="24"/>
          <w:szCs w:val="24"/>
        </w:rPr>
        <w:t xml:space="preserve">Artıklar çok düşük bir ekonomik değere sahip olduğu için stok hesaplarına kaydedilmeden satışı gerçekleşinceye kadar bekletilebilme </w:t>
      </w:r>
      <w:proofErr w:type="gramStart"/>
      <w:r w:rsidRPr="009F3D9E">
        <w:rPr>
          <w:rFonts w:ascii="Times New Roman" w:hAnsi="Times New Roman" w:cs="Times New Roman"/>
          <w:sz w:val="24"/>
          <w:szCs w:val="24"/>
        </w:rPr>
        <w:t>imkanları</w:t>
      </w:r>
      <w:proofErr w:type="gramEnd"/>
      <w:r w:rsidRPr="009F3D9E">
        <w:rPr>
          <w:rFonts w:ascii="Times New Roman" w:hAnsi="Times New Roman" w:cs="Times New Roman"/>
          <w:sz w:val="24"/>
          <w:szCs w:val="24"/>
        </w:rPr>
        <w:t xml:space="preserve"> vardır (Özlücan, 1999: 69). </w:t>
      </w:r>
    </w:p>
    <w:p w14:paraId="6CE15E80" w14:textId="77777777" w:rsidR="00B11C42" w:rsidRDefault="00B11C42" w:rsidP="00B11C42">
      <w:pPr>
        <w:spacing w:line="360" w:lineRule="auto"/>
        <w:ind w:firstLine="709"/>
        <w:jc w:val="both"/>
        <w:rPr>
          <w:rFonts w:ascii="Times New Roman" w:hAnsi="Times New Roman" w:cs="Times New Roman"/>
          <w:sz w:val="24"/>
          <w:szCs w:val="24"/>
        </w:rPr>
      </w:pPr>
    </w:p>
    <w:p w14:paraId="7DDFEF23" w14:textId="7F2D171F" w:rsidR="00BE5077" w:rsidRDefault="00BE5077"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t>1.2.3.2.5. Artıkların Firelerden Farkı</w:t>
      </w:r>
    </w:p>
    <w:p w14:paraId="68FC470B" w14:textId="0F22DF02" w:rsidR="002C74C2" w:rsidRPr="00941E09" w:rsidRDefault="002C74C2" w:rsidP="00314E01">
      <w:pPr>
        <w:spacing w:line="360" w:lineRule="auto"/>
        <w:ind w:firstLine="709"/>
        <w:jc w:val="both"/>
        <w:rPr>
          <w:rFonts w:ascii="Times New Roman" w:hAnsi="Times New Roman" w:cs="Times New Roman"/>
          <w:b/>
          <w:sz w:val="24"/>
          <w:szCs w:val="24"/>
        </w:rPr>
      </w:pPr>
      <w:r w:rsidRPr="00941E09">
        <w:rPr>
          <w:rFonts w:ascii="Times New Roman" w:hAnsi="Times New Roman" w:cs="Times New Roman"/>
          <w:sz w:val="24"/>
          <w:szCs w:val="24"/>
        </w:rPr>
        <w:t>Artıklar ve fireler uygulamada birbiri ile karıştırılan hatta birbirinin yerine kullanılan kavramlardır. Her ne kadar üretim sürecinde ortaya çıkmasından dolayı birbirine çok yakın özelliklere sahip olsalar da firelerin hiçbir ekonomik değerinin olmamasına karşın artıkların düşük de olsa bir ekonomik değerinin olması bu iki kavramı birbirinden ayıran en temel farktır (Barfield vd</w:t>
      </w:r>
      <w:proofErr w:type="gramStart"/>
      <w:r w:rsidRPr="00941E09">
        <w:rPr>
          <w:rFonts w:ascii="Times New Roman" w:hAnsi="Times New Roman" w:cs="Times New Roman"/>
          <w:sz w:val="24"/>
          <w:szCs w:val="24"/>
        </w:rPr>
        <w:t>.,</w:t>
      </w:r>
      <w:proofErr w:type="gramEnd"/>
      <w:r w:rsidRPr="00941E09">
        <w:rPr>
          <w:rFonts w:ascii="Times New Roman" w:hAnsi="Times New Roman" w:cs="Times New Roman"/>
          <w:sz w:val="24"/>
          <w:szCs w:val="24"/>
        </w:rPr>
        <w:t xml:space="preserve"> 1991: 223; </w:t>
      </w:r>
      <w:r w:rsidR="00EC3109" w:rsidRPr="00941E09">
        <w:rPr>
          <w:rFonts w:ascii="Times New Roman" w:hAnsi="Times New Roman" w:cs="Times New Roman"/>
          <w:sz w:val="24"/>
          <w:szCs w:val="24"/>
        </w:rPr>
        <w:t xml:space="preserve">Ertaş, 2016: 346; </w:t>
      </w:r>
      <w:r w:rsidRPr="00941E09">
        <w:rPr>
          <w:rFonts w:ascii="Times New Roman" w:hAnsi="Times New Roman" w:cs="Times New Roman"/>
          <w:sz w:val="24"/>
          <w:szCs w:val="24"/>
        </w:rPr>
        <w:t>Şener</w:t>
      </w:r>
      <w:r w:rsidR="00EC3109" w:rsidRPr="00941E09">
        <w:rPr>
          <w:rFonts w:ascii="Times New Roman" w:hAnsi="Times New Roman" w:cs="Times New Roman"/>
          <w:sz w:val="24"/>
          <w:szCs w:val="24"/>
        </w:rPr>
        <w:t>, 2004: 143; Yeşilyurt, 2013: 8</w:t>
      </w:r>
      <w:r w:rsidRPr="00941E09">
        <w:rPr>
          <w:rFonts w:ascii="Times New Roman" w:hAnsi="Times New Roman" w:cs="Times New Roman"/>
          <w:sz w:val="24"/>
          <w:szCs w:val="24"/>
        </w:rPr>
        <w:t xml:space="preserve">). Oluşum zamanına göre aynı özelliğe sahip olsalar da üretim </w:t>
      </w:r>
      <w:r w:rsidRPr="00941E09">
        <w:rPr>
          <w:rFonts w:ascii="Times New Roman" w:hAnsi="Times New Roman" w:cs="Times New Roman"/>
          <w:sz w:val="24"/>
          <w:szCs w:val="24"/>
        </w:rPr>
        <w:lastRenderedPageBreak/>
        <w:t>sürecinde ortaya çıkan üretim kaybını tekrar kullanılma olanağı ve ekonomik bir değeri var ise artık, kullanılma olanağı olmadığı için ekonomik bir değilse sahip değilse fire olarak tanımlamak mümkündür (</w:t>
      </w:r>
      <w:r w:rsidR="00EC3109" w:rsidRPr="00941E09">
        <w:rPr>
          <w:rFonts w:ascii="Times New Roman" w:hAnsi="Times New Roman" w:cs="Times New Roman"/>
          <w:sz w:val="24"/>
          <w:szCs w:val="24"/>
        </w:rPr>
        <w:t xml:space="preserve">Abdioğlu, 2016: 422; </w:t>
      </w:r>
      <w:r w:rsidRPr="00941E09">
        <w:rPr>
          <w:rFonts w:ascii="Times New Roman" w:hAnsi="Times New Roman" w:cs="Times New Roman"/>
          <w:sz w:val="24"/>
          <w:szCs w:val="24"/>
        </w:rPr>
        <w:t>Biermarn vd</w:t>
      </w:r>
      <w:proofErr w:type="gramStart"/>
      <w:r w:rsidRPr="00941E09">
        <w:rPr>
          <w:rFonts w:ascii="Times New Roman" w:hAnsi="Times New Roman" w:cs="Times New Roman"/>
          <w:sz w:val="24"/>
          <w:szCs w:val="24"/>
        </w:rPr>
        <w:t>.,</w:t>
      </w:r>
      <w:proofErr w:type="gramEnd"/>
      <w:r w:rsidRPr="00941E09">
        <w:rPr>
          <w:rFonts w:ascii="Times New Roman" w:hAnsi="Times New Roman" w:cs="Times New Roman"/>
          <w:sz w:val="24"/>
          <w:szCs w:val="24"/>
        </w:rPr>
        <w:t xml:space="preserve"> 1990: 571; </w:t>
      </w:r>
      <w:r w:rsidR="00EC3109" w:rsidRPr="00941E09">
        <w:rPr>
          <w:rFonts w:ascii="Times New Roman" w:hAnsi="Times New Roman" w:cs="Times New Roman"/>
          <w:sz w:val="24"/>
          <w:szCs w:val="24"/>
        </w:rPr>
        <w:t>Haftacı, 2013: 307</w:t>
      </w:r>
      <w:r w:rsidRPr="00941E09">
        <w:rPr>
          <w:rFonts w:ascii="Times New Roman" w:hAnsi="Times New Roman" w:cs="Times New Roman"/>
          <w:sz w:val="24"/>
          <w:szCs w:val="24"/>
        </w:rPr>
        <w:t xml:space="preserve">). Ayrıca firelerin düzenli olarak ve belli miktarlarda ortaya çıkması beklenirken artıklar için aynı durum söz konusu </w:t>
      </w:r>
      <w:r w:rsidR="00BB7C1B" w:rsidRPr="00941E09">
        <w:rPr>
          <w:rFonts w:ascii="Times New Roman" w:hAnsi="Times New Roman" w:cs="Times New Roman"/>
          <w:sz w:val="24"/>
          <w:szCs w:val="24"/>
        </w:rPr>
        <w:t>değildir (</w:t>
      </w:r>
      <w:r w:rsidRPr="00941E09">
        <w:rPr>
          <w:rFonts w:ascii="Times New Roman" w:hAnsi="Times New Roman" w:cs="Times New Roman"/>
          <w:sz w:val="24"/>
          <w:szCs w:val="24"/>
        </w:rPr>
        <w:t>Özlücan, 1999: 60). Bu iki kavramı birbirinden ayıran özelliklerden bir diğeri ise; firenin çoğu zaman fiziksel olarak var olmamasıdır (Yükçü, 2014: 662). Kısmi fire olarak otaya çıkan üretim kayıplarının artıklara çok benzediğini söylemek mümkün olsa da kısmi firelerin bazen düşük bir ekonomik değeri varken artıkların her zaman düşük de olsa bir ekonomik değere sahip olması bu</w:t>
      </w:r>
      <w:r w:rsidR="00941E09" w:rsidRPr="00941E09">
        <w:rPr>
          <w:rFonts w:ascii="Times New Roman" w:hAnsi="Times New Roman" w:cs="Times New Roman"/>
          <w:sz w:val="24"/>
          <w:szCs w:val="24"/>
        </w:rPr>
        <w:t xml:space="preserve"> iki kavramı birbirinden ayırmaktadır </w:t>
      </w:r>
      <w:r w:rsidRPr="00941E09">
        <w:rPr>
          <w:rFonts w:ascii="Times New Roman" w:hAnsi="Times New Roman" w:cs="Times New Roman"/>
          <w:sz w:val="24"/>
          <w:szCs w:val="24"/>
        </w:rPr>
        <w:t>(Özlücan, 1999: 76). Ayrıca firelerin ekonomik değeri olmadığı için hesaplama gerektirmeyen üretim kayıpları iken artıkların hesaplanma duru</w:t>
      </w:r>
      <w:r w:rsidR="00941E09" w:rsidRPr="00941E09">
        <w:rPr>
          <w:rFonts w:ascii="Times New Roman" w:hAnsi="Times New Roman" w:cs="Times New Roman"/>
          <w:sz w:val="24"/>
          <w:szCs w:val="24"/>
        </w:rPr>
        <w:t>m</w:t>
      </w:r>
      <w:r w:rsidRPr="00941E09">
        <w:rPr>
          <w:rFonts w:ascii="Times New Roman" w:hAnsi="Times New Roman" w:cs="Times New Roman"/>
          <w:sz w:val="24"/>
          <w:szCs w:val="24"/>
        </w:rPr>
        <w:t xml:space="preserve">ları söz konusudur (Drury, 1988: 182). Firelerin bazen üretim süreci sonunda ortaya çıkması da </w:t>
      </w:r>
      <w:r w:rsidR="00941E09" w:rsidRPr="00941E09">
        <w:rPr>
          <w:rFonts w:ascii="Times New Roman" w:hAnsi="Times New Roman" w:cs="Times New Roman"/>
          <w:sz w:val="24"/>
          <w:szCs w:val="24"/>
        </w:rPr>
        <w:t>mümkün</w:t>
      </w:r>
      <w:r w:rsidRPr="00941E09">
        <w:rPr>
          <w:rFonts w:ascii="Times New Roman" w:hAnsi="Times New Roman" w:cs="Times New Roman"/>
          <w:sz w:val="24"/>
          <w:szCs w:val="24"/>
        </w:rPr>
        <w:t xml:space="preserve"> olabilirken; artıklar üretim sürecinde ortaya çıkan ilk madde ve malzemem kalıntıla</w:t>
      </w:r>
      <w:r w:rsidR="00EC3109" w:rsidRPr="00941E09">
        <w:rPr>
          <w:rFonts w:ascii="Times New Roman" w:hAnsi="Times New Roman" w:cs="Times New Roman"/>
          <w:sz w:val="24"/>
          <w:szCs w:val="24"/>
        </w:rPr>
        <w:t>rından oluşmaktadır (Fischer ve</w:t>
      </w:r>
      <w:r w:rsidRPr="00941E09">
        <w:rPr>
          <w:rFonts w:ascii="Times New Roman" w:hAnsi="Times New Roman" w:cs="Times New Roman"/>
          <w:sz w:val="24"/>
          <w:szCs w:val="24"/>
        </w:rPr>
        <w:t xml:space="preserve"> Frank, 1985: 335). Ar</w:t>
      </w:r>
      <w:r w:rsidR="00941E09" w:rsidRPr="00941E09">
        <w:rPr>
          <w:rFonts w:ascii="Times New Roman" w:hAnsi="Times New Roman" w:cs="Times New Roman"/>
          <w:sz w:val="24"/>
          <w:szCs w:val="24"/>
        </w:rPr>
        <w:t>tıkların bazı durumlarda tekrar</w:t>
      </w:r>
      <w:r w:rsidRPr="00941E09">
        <w:rPr>
          <w:rFonts w:ascii="Times New Roman" w:hAnsi="Times New Roman" w:cs="Times New Roman"/>
          <w:sz w:val="24"/>
          <w:szCs w:val="24"/>
        </w:rPr>
        <w:t xml:space="preserve"> değerlendirilip pazara sunulması sonucunda gelir elde edilmesi ile maliyetleri düşürücü bir özelliği var iken firelerin ise her zaman maliyetleri arttırıcı bir özelliği söz konusudu</w:t>
      </w:r>
      <w:r w:rsidR="00EC3109" w:rsidRPr="00941E09">
        <w:rPr>
          <w:rFonts w:ascii="Times New Roman" w:hAnsi="Times New Roman" w:cs="Times New Roman"/>
          <w:sz w:val="24"/>
          <w:szCs w:val="24"/>
        </w:rPr>
        <w:t>r (Yükçü, 2014: 662</w:t>
      </w:r>
      <w:r w:rsidRPr="00941E09">
        <w:rPr>
          <w:rFonts w:ascii="Times New Roman" w:hAnsi="Times New Roman" w:cs="Times New Roman"/>
          <w:sz w:val="24"/>
          <w:szCs w:val="24"/>
        </w:rPr>
        <w:t xml:space="preserve">). </w:t>
      </w:r>
    </w:p>
    <w:p w14:paraId="313E68A8" w14:textId="00D6C714" w:rsidR="002C74C2" w:rsidRPr="00941E09" w:rsidRDefault="002C74C2" w:rsidP="00314E01">
      <w:pPr>
        <w:spacing w:line="360" w:lineRule="auto"/>
        <w:ind w:firstLine="709"/>
        <w:jc w:val="both"/>
        <w:rPr>
          <w:rFonts w:ascii="Times New Roman" w:hAnsi="Times New Roman" w:cs="Times New Roman"/>
          <w:sz w:val="24"/>
          <w:szCs w:val="24"/>
        </w:rPr>
      </w:pPr>
      <w:r w:rsidRPr="00941E09">
        <w:rPr>
          <w:rFonts w:ascii="Times New Roman" w:hAnsi="Times New Roman" w:cs="Times New Roman"/>
          <w:sz w:val="24"/>
          <w:szCs w:val="24"/>
        </w:rPr>
        <w:t xml:space="preserve">Bileşik imalatta artık ve tali (yarı) mamul kavramları birbirinin yerine kullanıldığına da rastlamak mümkündür. Artık üretime giren direkt ilk madde ve malzemenin </w:t>
      </w:r>
      <w:r w:rsidR="00BB7C1B" w:rsidRPr="00941E09">
        <w:rPr>
          <w:rFonts w:ascii="Times New Roman" w:hAnsi="Times New Roman" w:cs="Times New Roman"/>
          <w:sz w:val="24"/>
          <w:szCs w:val="24"/>
        </w:rPr>
        <w:t>hiçbir</w:t>
      </w:r>
      <w:r w:rsidRPr="00941E09">
        <w:rPr>
          <w:rFonts w:ascii="Times New Roman" w:hAnsi="Times New Roman" w:cs="Times New Roman"/>
          <w:sz w:val="24"/>
          <w:szCs w:val="24"/>
        </w:rPr>
        <w:t xml:space="preserve"> özelliğini kaybetmemiş üretilen mamulün bünyesinde yer almayan parça kalıntıları iken tali mamul ise direkt ilk madde ve malzemenin özelliğini kaybetmiş kalıntılardan </w:t>
      </w:r>
      <w:r w:rsidR="00EC3109" w:rsidRPr="00941E09">
        <w:rPr>
          <w:rFonts w:ascii="Times New Roman" w:hAnsi="Times New Roman" w:cs="Times New Roman"/>
          <w:sz w:val="24"/>
          <w:szCs w:val="24"/>
        </w:rPr>
        <w:t>oluşmaktadır (Arabacı, 2001: 51</w:t>
      </w:r>
      <w:r w:rsidRPr="00941E09">
        <w:rPr>
          <w:rFonts w:ascii="Times New Roman" w:hAnsi="Times New Roman" w:cs="Times New Roman"/>
          <w:sz w:val="24"/>
          <w:szCs w:val="24"/>
        </w:rPr>
        <w:t xml:space="preserve">). </w:t>
      </w:r>
    </w:p>
    <w:p w14:paraId="4241D1F1" w14:textId="7F15AD9E" w:rsidR="002C74C2" w:rsidRPr="00941E09" w:rsidRDefault="002C74C2" w:rsidP="00314E01">
      <w:pPr>
        <w:spacing w:line="360" w:lineRule="auto"/>
        <w:ind w:firstLine="709"/>
        <w:jc w:val="both"/>
        <w:rPr>
          <w:rFonts w:ascii="Times New Roman" w:hAnsi="Times New Roman" w:cs="Times New Roman"/>
          <w:sz w:val="24"/>
          <w:szCs w:val="24"/>
        </w:rPr>
      </w:pPr>
      <w:r w:rsidRPr="00941E09">
        <w:rPr>
          <w:rFonts w:ascii="Times New Roman" w:hAnsi="Times New Roman" w:cs="Times New Roman"/>
          <w:sz w:val="24"/>
          <w:szCs w:val="24"/>
        </w:rPr>
        <w:t>Fakat firelerin ve artıkların en önemli ortak özelliği ise ikisinin de genel olarak maliyetleri arttırıcı ve verimliliği azaltıcı bir faktör olduklarıdır (Yeşilyurt, 2013: 11). Artıkların kimi zaman tekrar değerlendirip satışa sunulmaları durumunda ortaya çıkan zararın bir kısmını da olsa karşılama olanağı var iken firelerin maliyetleri attırma ve verimliliği azaltma konusunda etkisinin daha fazla olduğunu söylemek mümkündür. Firelerin ve artıkların ortak özelliği ise şu şekildedir (Yükçü, 2014: 663);</w:t>
      </w:r>
    </w:p>
    <w:p w14:paraId="721FED61" w14:textId="392CAFFB" w:rsidR="002C74C2" w:rsidRPr="00941E09" w:rsidRDefault="00941E09" w:rsidP="00314E01">
      <w:pPr>
        <w:pStyle w:val="ListeParagraf"/>
        <w:numPr>
          <w:ilvl w:val="0"/>
          <w:numId w:val="27"/>
        </w:numPr>
        <w:spacing w:before="0" w:after="160"/>
        <w:ind w:left="0" w:firstLine="709"/>
        <w:rPr>
          <w:rFonts w:ascii="Times New Roman" w:hAnsi="Times New Roman" w:cs="Times New Roman"/>
          <w:sz w:val="24"/>
          <w:szCs w:val="24"/>
        </w:rPr>
      </w:pPr>
      <w:r w:rsidRPr="00941E09">
        <w:rPr>
          <w:rFonts w:ascii="Times New Roman" w:hAnsi="Times New Roman" w:cs="Times New Roman"/>
          <w:sz w:val="24"/>
          <w:szCs w:val="24"/>
        </w:rPr>
        <w:t>Üretilen mamulün bünyesine gi</w:t>
      </w:r>
      <w:r w:rsidR="002C74C2" w:rsidRPr="00941E09">
        <w:rPr>
          <w:rFonts w:ascii="Times New Roman" w:hAnsi="Times New Roman" w:cs="Times New Roman"/>
          <w:sz w:val="24"/>
          <w:szCs w:val="24"/>
        </w:rPr>
        <w:t>rme ya da mamul şeklini alma durumları yoktur.</w:t>
      </w:r>
    </w:p>
    <w:p w14:paraId="4DE2927B" w14:textId="77777777" w:rsidR="002C74C2" w:rsidRPr="00941E09" w:rsidRDefault="002C74C2" w:rsidP="00314E01">
      <w:pPr>
        <w:pStyle w:val="ListeParagraf"/>
        <w:numPr>
          <w:ilvl w:val="0"/>
          <w:numId w:val="27"/>
        </w:numPr>
        <w:spacing w:before="0" w:after="160"/>
        <w:ind w:left="0" w:firstLine="709"/>
        <w:rPr>
          <w:rFonts w:ascii="Times New Roman" w:hAnsi="Times New Roman" w:cs="Times New Roman"/>
          <w:sz w:val="24"/>
          <w:szCs w:val="24"/>
        </w:rPr>
      </w:pPr>
      <w:r w:rsidRPr="00941E09">
        <w:rPr>
          <w:rFonts w:ascii="Times New Roman" w:hAnsi="Times New Roman" w:cs="Times New Roman"/>
          <w:sz w:val="24"/>
          <w:szCs w:val="24"/>
        </w:rPr>
        <w:t>Üretim maliyetlerini arttırıcı özelliğe sahiptirler.</w:t>
      </w:r>
    </w:p>
    <w:p w14:paraId="081A566C" w14:textId="77777777" w:rsidR="002C74C2" w:rsidRPr="00941E09" w:rsidRDefault="002C74C2" w:rsidP="00314E01">
      <w:pPr>
        <w:pStyle w:val="ListeParagraf"/>
        <w:numPr>
          <w:ilvl w:val="0"/>
          <w:numId w:val="27"/>
        </w:numPr>
        <w:spacing w:before="0" w:after="160"/>
        <w:ind w:left="0" w:firstLine="709"/>
        <w:rPr>
          <w:rFonts w:ascii="Times New Roman" w:hAnsi="Times New Roman" w:cs="Times New Roman"/>
          <w:sz w:val="24"/>
          <w:szCs w:val="24"/>
        </w:rPr>
      </w:pPr>
      <w:r w:rsidRPr="00941E09">
        <w:rPr>
          <w:rFonts w:ascii="Times New Roman" w:hAnsi="Times New Roman" w:cs="Times New Roman"/>
          <w:sz w:val="24"/>
          <w:szCs w:val="24"/>
        </w:rPr>
        <w:lastRenderedPageBreak/>
        <w:t>Kısmi firenin artıklar gibi bazı durumlarda tekrar değerlendirilmeleri söz konusudur.</w:t>
      </w:r>
    </w:p>
    <w:p w14:paraId="757229A0" w14:textId="77777777" w:rsidR="002C74C2" w:rsidRPr="00941E09" w:rsidRDefault="002C74C2" w:rsidP="00314E01">
      <w:pPr>
        <w:pStyle w:val="ListeParagraf"/>
        <w:numPr>
          <w:ilvl w:val="0"/>
          <w:numId w:val="27"/>
        </w:numPr>
        <w:spacing w:before="0" w:after="160"/>
        <w:ind w:left="0" w:firstLine="709"/>
        <w:rPr>
          <w:rFonts w:ascii="Times New Roman" w:hAnsi="Times New Roman" w:cs="Times New Roman"/>
          <w:sz w:val="24"/>
          <w:szCs w:val="24"/>
        </w:rPr>
      </w:pPr>
      <w:r w:rsidRPr="00941E09">
        <w:rPr>
          <w:rFonts w:ascii="Times New Roman" w:hAnsi="Times New Roman" w:cs="Times New Roman"/>
          <w:sz w:val="24"/>
          <w:szCs w:val="24"/>
        </w:rPr>
        <w:t>Kısmi firelerden artıklar gibi düşük de olsa bazı durumlarda gelir elde edilmesi mümkündür.</w:t>
      </w:r>
    </w:p>
    <w:p w14:paraId="7A06C6E0" w14:textId="513C1713" w:rsidR="00C55E40" w:rsidRDefault="002C74C2" w:rsidP="00941E09">
      <w:pPr>
        <w:pStyle w:val="ListeParagraf"/>
        <w:numPr>
          <w:ilvl w:val="0"/>
          <w:numId w:val="27"/>
        </w:numPr>
        <w:spacing w:before="0" w:after="160"/>
        <w:ind w:left="0" w:firstLine="709"/>
        <w:rPr>
          <w:rFonts w:ascii="Times New Roman" w:hAnsi="Times New Roman" w:cs="Times New Roman"/>
          <w:sz w:val="24"/>
          <w:szCs w:val="24"/>
        </w:rPr>
      </w:pPr>
      <w:r w:rsidRPr="00941E09">
        <w:rPr>
          <w:rFonts w:ascii="Times New Roman" w:hAnsi="Times New Roman" w:cs="Times New Roman"/>
          <w:sz w:val="24"/>
          <w:szCs w:val="24"/>
        </w:rPr>
        <w:t xml:space="preserve">Ortaya çıkan miktarları yüzde şeklinde ifade edilir. </w:t>
      </w:r>
    </w:p>
    <w:p w14:paraId="094E1FE1" w14:textId="77777777" w:rsidR="00941E09" w:rsidRPr="00941E09" w:rsidRDefault="00941E09" w:rsidP="00941E09">
      <w:pPr>
        <w:rPr>
          <w:rFonts w:ascii="Times New Roman" w:hAnsi="Times New Roman" w:cs="Times New Roman"/>
          <w:sz w:val="24"/>
          <w:szCs w:val="24"/>
        </w:rPr>
      </w:pPr>
    </w:p>
    <w:p w14:paraId="77780CFF" w14:textId="6E71C91E" w:rsidR="00BE5077" w:rsidRDefault="00BE5077" w:rsidP="00314E01">
      <w:pPr>
        <w:spacing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 </w:t>
      </w:r>
      <w:r w:rsidRPr="007E32DE">
        <w:rPr>
          <w:rFonts w:ascii="Times New Roman" w:hAnsi="Times New Roman" w:cs="Times New Roman"/>
          <w:b/>
          <w:sz w:val="24"/>
          <w:szCs w:val="24"/>
        </w:rPr>
        <w:t>1.2.3.3. Kusurlu Mamulün Tanımı ve Özellikleri</w:t>
      </w:r>
    </w:p>
    <w:p w14:paraId="7274C415" w14:textId="7BB4F848" w:rsidR="002C74C2" w:rsidRPr="008277A4" w:rsidRDefault="002C74C2" w:rsidP="00314E01">
      <w:pPr>
        <w:spacing w:line="360" w:lineRule="auto"/>
        <w:ind w:firstLine="709"/>
        <w:jc w:val="both"/>
        <w:rPr>
          <w:rFonts w:ascii="Times New Roman" w:hAnsi="Times New Roman" w:cs="Times New Roman"/>
          <w:sz w:val="24"/>
          <w:szCs w:val="24"/>
        </w:rPr>
      </w:pPr>
      <w:r w:rsidRPr="008277A4">
        <w:rPr>
          <w:rFonts w:ascii="Times New Roman" w:hAnsi="Times New Roman" w:cs="Times New Roman"/>
          <w:sz w:val="24"/>
          <w:szCs w:val="24"/>
        </w:rPr>
        <w:t>Üretim işletmelerinin asıl amacı, istenilen kalite ve standartlara uygun mamul üretmektir (Arabacı, 2001: 58). Üretilen mamulün istenilen bu kalite standartlara sahip olması demek müşterinin o mamulden memnun kalması için gerek fiziksel gerekse teknik açıdan kusuru olmayan mamuller anlamına gelmektedir (Yükçü, 2014: 659). Bu bölümde üretim sürecinin son</w:t>
      </w:r>
      <w:r w:rsidR="008277A4" w:rsidRPr="008277A4">
        <w:rPr>
          <w:rFonts w:ascii="Times New Roman" w:hAnsi="Times New Roman" w:cs="Times New Roman"/>
          <w:sz w:val="24"/>
          <w:szCs w:val="24"/>
        </w:rPr>
        <w:t xml:space="preserve"> aşamasında ya da üretim sürecinden sonra </w:t>
      </w:r>
      <w:r w:rsidRPr="008277A4">
        <w:rPr>
          <w:rFonts w:ascii="Times New Roman" w:hAnsi="Times New Roman" w:cs="Times New Roman"/>
          <w:sz w:val="24"/>
          <w:szCs w:val="24"/>
        </w:rPr>
        <w:t xml:space="preserve">kalite kontrol aşamasında ortaya çıkan kusurlu mamullerin tanımına, türlerine, özelliklerine ve maliyetlere etkisine yer verilecektir. </w:t>
      </w:r>
    </w:p>
    <w:p w14:paraId="768CE1F8" w14:textId="28B83C1F" w:rsidR="001D3774" w:rsidRPr="009F3D9E" w:rsidRDefault="001D3774" w:rsidP="00314E01">
      <w:pPr>
        <w:spacing w:line="360" w:lineRule="auto"/>
        <w:ind w:firstLine="709"/>
        <w:jc w:val="both"/>
        <w:rPr>
          <w:rFonts w:ascii="Times New Roman" w:hAnsi="Times New Roman" w:cs="Times New Roman"/>
          <w:sz w:val="24"/>
          <w:szCs w:val="24"/>
        </w:rPr>
      </w:pPr>
    </w:p>
    <w:p w14:paraId="1A414058" w14:textId="77777777" w:rsidR="00BE5077" w:rsidRDefault="00BE5077" w:rsidP="00314E01">
      <w:pPr>
        <w:spacing w:line="360" w:lineRule="auto"/>
        <w:ind w:firstLine="709"/>
        <w:jc w:val="both"/>
        <w:rPr>
          <w:rFonts w:ascii="Times New Roman" w:hAnsi="Times New Roman" w:cs="Times New Roman"/>
          <w:sz w:val="24"/>
          <w:szCs w:val="24"/>
        </w:rPr>
      </w:pPr>
      <w:r w:rsidRPr="007E32DE">
        <w:rPr>
          <w:rFonts w:ascii="Times New Roman" w:hAnsi="Times New Roman" w:cs="Times New Roman"/>
          <w:b/>
          <w:sz w:val="24"/>
          <w:szCs w:val="24"/>
        </w:rPr>
        <w:t>1.2.3.3.1. Kusurlu Mamulün Tanımı</w:t>
      </w:r>
      <w:r w:rsidRPr="009F3D9E">
        <w:rPr>
          <w:rFonts w:ascii="Times New Roman" w:hAnsi="Times New Roman" w:cs="Times New Roman"/>
          <w:sz w:val="24"/>
          <w:szCs w:val="24"/>
        </w:rPr>
        <w:t xml:space="preserve"> </w:t>
      </w:r>
    </w:p>
    <w:p w14:paraId="621A6AD5" w14:textId="480CE231" w:rsidR="002C74C2" w:rsidRPr="00426E9F" w:rsidRDefault="002C74C2" w:rsidP="00314E01">
      <w:pPr>
        <w:spacing w:line="360" w:lineRule="auto"/>
        <w:ind w:firstLine="709"/>
        <w:jc w:val="both"/>
        <w:rPr>
          <w:rFonts w:ascii="Times New Roman" w:hAnsi="Times New Roman" w:cs="Times New Roman"/>
          <w:sz w:val="24"/>
          <w:szCs w:val="24"/>
        </w:rPr>
      </w:pPr>
      <w:r w:rsidRPr="00426E9F">
        <w:rPr>
          <w:rFonts w:ascii="Times New Roman" w:hAnsi="Times New Roman" w:cs="Times New Roman"/>
          <w:sz w:val="24"/>
          <w:szCs w:val="24"/>
        </w:rPr>
        <w:t xml:space="preserve">Üretim işletmelerinde üretim süreci sona erdikten sonra istenilen kalite ve standartlara uygun olmayan mamuller kusurlu mamuller olarak ifade edilmektedir (Kaygusuz ve Dokur, 2018: 317). Bir başka ifadeyle, üretim faaliyetleri sonucunda istenilen ve beklenen kalite ve niteliklere sahip olmayan ıskarta mamullere kusurlu mamuller </w:t>
      </w:r>
      <w:r w:rsidR="00BB7C1B" w:rsidRPr="00426E9F">
        <w:rPr>
          <w:rFonts w:ascii="Times New Roman" w:hAnsi="Times New Roman" w:cs="Times New Roman"/>
          <w:sz w:val="24"/>
          <w:szCs w:val="24"/>
        </w:rPr>
        <w:t>denilmektedir (</w:t>
      </w:r>
      <w:r w:rsidRPr="00426E9F">
        <w:rPr>
          <w:rFonts w:ascii="Times New Roman" w:hAnsi="Times New Roman" w:cs="Times New Roman"/>
          <w:sz w:val="24"/>
          <w:szCs w:val="24"/>
        </w:rPr>
        <w:t>Banar, 2004: 206).  Kimi tanımlara göre ise, üretim sürecinin farklı aşamalarında ortaya çıkan, ekonomik olarak yeniden ek işlem yapılabilecek ve kusuru giderildiğinde sağlam mamullerle neredeyse birebir satış fiyatına sahip olan mamuller de kusurlu mamul olarak ifade edilmektedir (Simith vd</w:t>
      </w:r>
      <w:proofErr w:type="gramStart"/>
      <w:r w:rsidRPr="00426E9F">
        <w:rPr>
          <w:rFonts w:ascii="Times New Roman" w:hAnsi="Times New Roman" w:cs="Times New Roman"/>
          <w:sz w:val="24"/>
          <w:szCs w:val="24"/>
        </w:rPr>
        <w:t>.,</w:t>
      </w:r>
      <w:proofErr w:type="gramEnd"/>
      <w:r w:rsidRPr="00426E9F">
        <w:rPr>
          <w:rFonts w:ascii="Times New Roman" w:hAnsi="Times New Roman" w:cs="Times New Roman"/>
          <w:sz w:val="24"/>
          <w:szCs w:val="24"/>
        </w:rPr>
        <w:t xml:space="preserve"> 1988: 235). </w:t>
      </w:r>
    </w:p>
    <w:p w14:paraId="2A814CC4" w14:textId="50B23B5B" w:rsidR="002C74C2" w:rsidRPr="00426E9F" w:rsidRDefault="002C74C2" w:rsidP="00314E01">
      <w:pPr>
        <w:spacing w:line="360" w:lineRule="auto"/>
        <w:ind w:firstLine="709"/>
        <w:jc w:val="both"/>
        <w:rPr>
          <w:rFonts w:ascii="Times New Roman" w:hAnsi="Times New Roman" w:cs="Times New Roman"/>
          <w:sz w:val="24"/>
          <w:szCs w:val="24"/>
        </w:rPr>
      </w:pPr>
      <w:r w:rsidRPr="00426E9F">
        <w:rPr>
          <w:rFonts w:ascii="Times New Roman" w:hAnsi="Times New Roman" w:cs="Times New Roman"/>
          <w:sz w:val="24"/>
          <w:szCs w:val="24"/>
        </w:rPr>
        <w:t xml:space="preserve"> Kusurlu mamuller normal mamuller gibi kullanım özelliklerine sahip olmamakla birlikte görünüm, renk, fiziksel özellik ve fonksiyonlarını yerine getirmeme gibi nedenlerden dolayı istenilen kalitede üretilemeyen mamullerdir (Yükçü, 2014: 659). Üretim sürecinin sonunda ortaya çıkan ve </w:t>
      </w:r>
      <w:r w:rsidR="008277A4" w:rsidRPr="00426E9F">
        <w:rPr>
          <w:rFonts w:ascii="Times New Roman" w:hAnsi="Times New Roman" w:cs="Times New Roman"/>
          <w:sz w:val="24"/>
          <w:szCs w:val="24"/>
        </w:rPr>
        <w:t>istenen kalitede olmayan</w:t>
      </w:r>
      <w:r w:rsidRPr="00426E9F">
        <w:rPr>
          <w:rFonts w:ascii="Times New Roman" w:hAnsi="Times New Roman" w:cs="Times New Roman"/>
          <w:sz w:val="24"/>
          <w:szCs w:val="24"/>
        </w:rPr>
        <w:t xml:space="preserve"> sağlam mamule dönüştürülmesi için ek olarak ekonomik olacak şekilde ilk madde ve malzeme, işçilik ve genel üretim maliyetlerine katlanılmasını gerektiren mamullerdir (Haftacı, 2013: 303</w:t>
      </w:r>
      <w:r w:rsidR="008277A4" w:rsidRPr="00426E9F">
        <w:rPr>
          <w:rFonts w:ascii="Times New Roman" w:hAnsi="Times New Roman" w:cs="Times New Roman"/>
          <w:sz w:val="24"/>
          <w:szCs w:val="24"/>
        </w:rPr>
        <w:t>;</w:t>
      </w:r>
      <w:r w:rsidR="00BB7C1B" w:rsidRPr="00426E9F">
        <w:rPr>
          <w:rFonts w:ascii="Times New Roman" w:hAnsi="Times New Roman" w:cs="Times New Roman"/>
          <w:sz w:val="24"/>
          <w:szCs w:val="24"/>
        </w:rPr>
        <w:t xml:space="preserve"> </w:t>
      </w:r>
      <w:r w:rsidRPr="00426E9F">
        <w:rPr>
          <w:rFonts w:ascii="Times New Roman" w:hAnsi="Times New Roman" w:cs="Times New Roman"/>
          <w:sz w:val="24"/>
          <w:szCs w:val="24"/>
        </w:rPr>
        <w:lastRenderedPageBreak/>
        <w:t xml:space="preserve">Abdioğlu, 2016: 409).  </w:t>
      </w:r>
      <w:r w:rsidR="008277A4" w:rsidRPr="00426E9F">
        <w:rPr>
          <w:rFonts w:ascii="Times New Roman" w:hAnsi="Times New Roman" w:cs="Times New Roman"/>
          <w:sz w:val="24"/>
          <w:szCs w:val="24"/>
        </w:rPr>
        <w:t xml:space="preserve">Kusurlu </w:t>
      </w:r>
      <w:r w:rsidRPr="00426E9F">
        <w:rPr>
          <w:rFonts w:ascii="Times New Roman" w:hAnsi="Times New Roman" w:cs="Times New Roman"/>
          <w:sz w:val="24"/>
          <w:szCs w:val="24"/>
        </w:rPr>
        <w:t>mamullerin ek üretim işlemleri sırasında katlanılan maliyet ile satış fiyatı arasındaki farkın üretim maliyetinin üzerinde olması gerekmektedir (Barfield vd</w:t>
      </w:r>
      <w:proofErr w:type="gramStart"/>
      <w:r w:rsidRPr="00426E9F">
        <w:rPr>
          <w:rFonts w:ascii="Times New Roman" w:hAnsi="Times New Roman" w:cs="Times New Roman"/>
          <w:sz w:val="24"/>
          <w:szCs w:val="24"/>
        </w:rPr>
        <w:t>.,</w:t>
      </w:r>
      <w:proofErr w:type="gramEnd"/>
      <w:r w:rsidRPr="00426E9F">
        <w:rPr>
          <w:rFonts w:ascii="Times New Roman" w:hAnsi="Times New Roman" w:cs="Times New Roman"/>
          <w:sz w:val="24"/>
          <w:szCs w:val="24"/>
        </w:rPr>
        <w:t xml:space="preserve"> 1991: 222). </w:t>
      </w:r>
    </w:p>
    <w:p w14:paraId="3D6AB772" w14:textId="1D5EF65F" w:rsidR="002C74C2" w:rsidRPr="00426E9F" w:rsidRDefault="002C74C2" w:rsidP="00314E01">
      <w:pPr>
        <w:spacing w:line="360" w:lineRule="auto"/>
        <w:ind w:firstLine="709"/>
        <w:jc w:val="both"/>
        <w:rPr>
          <w:rFonts w:ascii="Times New Roman" w:hAnsi="Times New Roman" w:cs="Times New Roman"/>
          <w:sz w:val="24"/>
          <w:szCs w:val="24"/>
        </w:rPr>
      </w:pPr>
      <w:r w:rsidRPr="00426E9F">
        <w:rPr>
          <w:rFonts w:ascii="Times New Roman" w:hAnsi="Times New Roman" w:cs="Times New Roman"/>
          <w:sz w:val="24"/>
          <w:szCs w:val="24"/>
        </w:rPr>
        <w:t xml:space="preserve">Üretim sürecinde ilk madde ve malzeme, işçilik ya da makine hataları gibi sebeplerden dolayı mamullerde kusur meydana gelebilmektedir (Arabacı, 2001: 58). Kusurlu mamullerin üzerine ekonomik olacak şekilde direkt ilk madde ve malzeme, direkt işçilik ve genel üretim maliyetleri eklenerek istenilen kalite ve standartlara uygun olarak normal mamul şekline dönüştürülmesi gerekmektedir (Hacırüstemoğlu, 2000: 73). Kusurlu mamullerin kusurunun giderilmesi ekonomik değilse ya da düzeltilme olanağı yok ise </w:t>
      </w:r>
      <w:r w:rsidR="00E77630" w:rsidRPr="00426E9F">
        <w:rPr>
          <w:rFonts w:ascii="Times New Roman" w:hAnsi="Times New Roman" w:cs="Times New Roman"/>
          <w:sz w:val="24"/>
          <w:szCs w:val="24"/>
        </w:rPr>
        <w:t>bu mamuller</w:t>
      </w:r>
      <w:r w:rsidRPr="00426E9F">
        <w:rPr>
          <w:rFonts w:ascii="Times New Roman" w:hAnsi="Times New Roman" w:cs="Times New Roman"/>
          <w:sz w:val="24"/>
          <w:szCs w:val="24"/>
        </w:rPr>
        <w:t xml:space="preserve"> bozuk mamuller olarak nitelendirilmektedir (Yeşilyurt, 2013: 13). Çünkü kusurlu mamullerin en temel özelliği kusurlu şekilde satılmayarak ekonomik olmak koşuluyla ek işlemler ile istenen kaliteye uygun olarak tekrar üretim sürecine </w:t>
      </w:r>
      <w:proofErr w:type="gramStart"/>
      <w:r w:rsidRPr="00426E9F">
        <w:rPr>
          <w:rFonts w:ascii="Times New Roman" w:hAnsi="Times New Roman" w:cs="Times New Roman"/>
          <w:sz w:val="24"/>
          <w:szCs w:val="24"/>
        </w:rPr>
        <w:t>dahil</w:t>
      </w:r>
      <w:proofErr w:type="gramEnd"/>
      <w:r w:rsidRPr="00426E9F">
        <w:rPr>
          <w:rFonts w:ascii="Times New Roman" w:hAnsi="Times New Roman" w:cs="Times New Roman"/>
          <w:sz w:val="24"/>
          <w:szCs w:val="24"/>
        </w:rPr>
        <w:t xml:space="preserve"> edilerek yeniden işlenmesidir (Kaygusuz ve Dokur, 2018: 317). </w:t>
      </w:r>
    </w:p>
    <w:p w14:paraId="420C6BC0" w14:textId="6BB0792A" w:rsidR="002C74C2" w:rsidRPr="00426E9F" w:rsidRDefault="002C74C2" w:rsidP="00314E01">
      <w:pPr>
        <w:spacing w:line="360" w:lineRule="auto"/>
        <w:ind w:firstLine="709"/>
        <w:jc w:val="both"/>
        <w:rPr>
          <w:rFonts w:ascii="Times New Roman" w:hAnsi="Times New Roman" w:cs="Times New Roman"/>
          <w:sz w:val="24"/>
          <w:szCs w:val="24"/>
        </w:rPr>
      </w:pPr>
      <w:r w:rsidRPr="00426E9F">
        <w:rPr>
          <w:rFonts w:ascii="Times New Roman" w:hAnsi="Times New Roman" w:cs="Times New Roman"/>
          <w:sz w:val="24"/>
          <w:szCs w:val="24"/>
        </w:rPr>
        <w:t>Kusur</w:t>
      </w:r>
      <w:r w:rsidR="00426E9F" w:rsidRPr="00426E9F">
        <w:rPr>
          <w:rFonts w:ascii="Times New Roman" w:hAnsi="Times New Roman" w:cs="Times New Roman"/>
          <w:sz w:val="24"/>
          <w:szCs w:val="24"/>
        </w:rPr>
        <w:t>lu mamullerin yeniden ek işleme</w:t>
      </w:r>
      <w:r w:rsidRPr="00426E9F">
        <w:rPr>
          <w:rFonts w:ascii="Times New Roman" w:hAnsi="Times New Roman" w:cs="Times New Roman"/>
          <w:sz w:val="24"/>
          <w:szCs w:val="24"/>
        </w:rPr>
        <w:t xml:space="preserve"> alınarak sağlam mamul şekline dönüştürülmesi ekonomik olduğu için bu mamullerin düzeltilerek satılması kusurlu bir şekilde satılmasından daha karlıdır (Abdioğlu, 2016: 409). Kusurlu mamullerin sağlam mamuller gibi kullanım özellikleri olmadığından dolayı bu mamulleri ıskarta kabul eden görüşlerin varlığından da bahsetmek mümkündür (Özlücan, 1999: 43). Fakat ilgili </w:t>
      </w:r>
      <w:proofErr w:type="gramStart"/>
      <w:r w:rsidRPr="00426E9F">
        <w:rPr>
          <w:rFonts w:ascii="Times New Roman" w:hAnsi="Times New Roman" w:cs="Times New Roman"/>
          <w:sz w:val="24"/>
          <w:szCs w:val="24"/>
        </w:rPr>
        <w:t>literatüre</w:t>
      </w:r>
      <w:proofErr w:type="gramEnd"/>
      <w:r w:rsidRPr="00426E9F">
        <w:rPr>
          <w:rFonts w:ascii="Times New Roman" w:hAnsi="Times New Roman" w:cs="Times New Roman"/>
          <w:sz w:val="24"/>
          <w:szCs w:val="24"/>
        </w:rPr>
        <w:t xml:space="preserve"> bakıldığında genel olarak kusurlu mamullerin ıskarta olarak kabul edilmediği de görülmektedir. </w:t>
      </w:r>
    </w:p>
    <w:p w14:paraId="718E8EB2" w14:textId="1785B503" w:rsidR="002C74C2" w:rsidRPr="00426E9F" w:rsidRDefault="002C74C2" w:rsidP="00314E01">
      <w:pPr>
        <w:spacing w:line="360" w:lineRule="auto"/>
        <w:ind w:firstLine="709"/>
        <w:jc w:val="both"/>
        <w:rPr>
          <w:rFonts w:ascii="Times New Roman" w:hAnsi="Times New Roman" w:cs="Times New Roman"/>
          <w:sz w:val="24"/>
          <w:szCs w:val="24"/>
        </w:rPr>
      </w:pPr>
      <w:r w:rsidRPr="00426E9F">
        <w:rPr>
          <w:rFonts w:ascii="Times New Roman" w:hAnsi="Times New Roman" w:cs="Times New Roman"/>
          <w:sz w:val="24"/>
          <w:szCs w:val="24"/>
        </w:rPr>
        <w:t xml:space="preserve">Yapılan tanımları özetlemek gerekirse; üretim sürecinin herhangi bir aşamasında ya </w:t>
      </w:r>
      <w:r w:rsidR="00BB7C1B" w:rsidRPr="00426E9F">
        <w:rPr>
          <w:rFonts w:ascii="Times New Roman" w:hAnsi="Times New Roman" w:cs="Times New Roman"/>
          <w:sz w:val="24"/>
          <w:szCs w:val="24"/>
        </w:rPr>
        <w:t>da sonunda</w:t>
      </w:r>
      <w:r w:rsidRPr="00426E9F">
        <w:rPr>
          <w:rFonts w:ascii="Times New Roman" w:hAnsi="Times New Roman" w:cs="Times New Roman"/>
          <w:sz w:val="24"/>
          <w:szCs w:val="24"/>
        </w:rPr>
        <w:t xml:space="preserve"> kalite kontrol aşamasında ortaya çıkan istenilen kaliteye uygun olmayan </w:t>
      </w:r>
      <w:r w:rsidR="00BB7C1B" w:rsidRPr="00426E9F">
        <w:rPr>
          <w:rFonts w:ascii="Times New Roman" w:hAnsi="Times New Roman" w:cs="Times New Roman"/>
          <w:sz w:val="24"/>
          <w:szCs w:val="24"/>
        </w:rPr>
        <w:t>ve ekonomik</w:t>
      </w:r>
      <w:r w:rsidRPr="00426E9F">
        <w:rPr>
          <w:rFonts w:ascii="Times New Roman" w:hAnsi="Times New Roman" w:cs="Times New Roman"/>
          <w:sz w:val="24"/>
          <w:szCs w:val="24"/>
        </w:rPr>
        <w:t xml:space="preserve"> olmak şartıyla ek işlemler sonucunda sağlam mamul şeklini alabilen mamuller kusurlu mamullerdir. Kusurlu mamullerin kaliteli hammaddeler, kalifiyeli işgücü ve sağlam bir kontrol süreci olmadıkça önlenmesi mümkün değildir (Özücan, 1999: 43). İşletmedeki diğer üretim kayıpları gibi kusurlu mamuller de maliyetleri yükselterek karlılığı azaltıcı ve dolayısıyla da verimliliği düşürücü bir unsur olarak </w:t>
      </w:r>
      <w:r w:rsidR="008277A4" w:rsidRPr="00426E9F">
        <w:rPr>
          <w:rFonts w:ascii="Times New Roman" w:hAnsi="Times New Roman" w:cs="Times New Roman"/>
          <w:sz w:val="24"/>
          <w:szCs w:val="24"/>
        </w:rPr>
        <w:t>ortaya çıkmaktadır (Horngren ve</w:t>
      </w:r>
      <w:r w:rsidRPr="00426E9F">
        <w:rPr>
          <w:rFonts w:ascii="Times New Roman" w:hAnsi="Times New Roman" w:cs="Times New Roman"/>
          <w:sz w:val="24"/>
          <w:szCs w:val="24"/>
        </w:rPr>
        <w:t xml:space="preserve"> Foster, 1987: 601). Bu yüzden kusurlu mamullerin de sürekli etkin bir şekilde kontrol edilerek minimize edilmesi gerekmektedir. </w:t>
      </w:r>
    </w:p>
    <w:p w14:paraId="18D10EB4" w14:textId="77777777" w:rsidR="00BB7C1B" w:rsidRDefault="00BB7C1B" w:rsidP="00314E01">
      <w:pPr>
        <w:spacing w:line="360" w:lineRule="auto"/>
        <w:ind w:firstLine="709"/>
        <w:jc w:val="both"/>
        <w:rPr>
          <w:rFonts w:ascii="Times New Roman" w:hAnsi="Times New Roman" w:cs="Times New Roman"/>
          <w:sz w:val="24"/>
          <w:szCs w:val="24"/>
        </w:rPr>
      </w:pPr>
    </w:p>
    <w:p w14:paraId="7D4CAAB7" w14:textId="272DBD53" w:rsidR="00BE5077" w:rsidRDefault="00BE5077" w:rsidP="00314E01">
      <w:pPr>
        <w:spacing w:line="360" w:lineRule="auto"/>
        <w:ind w:firstLine="709"/>
        <w:jc w:val="both"/>
        <w:rPr>
          <w:rFonts w:ascii="Times New Roman" w:hAnsi="Times New Roman" w:cs="Times New Roman"/>
          <w:b/>
          <w:sz w:val="24"/>
          <w:szCs w:val="24"/>
        </w:rPr>
      </w:pPr>
      <w:r w:rsidRPr="007E32DE">
        <w:rPr>
          <w:rFonts w:ascii="Times New Roman" w:hAnsi="Times New Roman" w:cs="Times New Roman"/>
          <w:b/>
          <w:sz w:val="24"/>
          <w:szCs w:val="24"/>
        </w:rPr>
        <w:lastRenderedPageBreak/>
        <w:t>1.2.3.3.2. Kusurlu Mamulün Türleri</w:t>
      </w:r>
    </w:p>
    <w:p w14:paraId="106AE805" w14:textId="5C1CEBD3" w:rsidR="002C74C2" w:rsidRPr="00DD12DA" w:rsidRDefault="002C74C2" w:rsidP="00314E01">
      <w:pPr>
        <w:spacing w:line="360" w:lineRule="auto"/>
        <w:ind w:firstLine="709"/>
        <w:jc w:val="both"/>
        <w:rPr>
          <w:rFonts w:ascii="Times New Roman" w:hAnsi="Times New Roman" w:cs="Times New Roman"/>
          <w:sz w:val="24"/>
          <w:szCs w:val="24"/>
        </w:rPr>
      </w:pPr>
      <w:r w:rsidRPr="00DD12DA">
        <w:rPr>
          <w:rFonts w:ascii="Times New Roman" w:hAnsi="Times New Roman" w:cs="Times New Roman"/>
          <w:sz w:val="24"/>
          <w:szCs w:val="24"/>
        </w:rPr>
        <w:t>Maliyetler açısından kusurlu mamuller normal kusurlu mamuller ve anor</w:t>
      </w:r>
      <w:r w:rsidR="00DD12DA" w:rsidRPr="00DD12DA">
        <w:rPr>
          <w:rFonts w:ascii="Times New Roman" w:hAnsi="Times New Roman" w:cs="Times New Roman"/>
          <w:sz w:val="24"/>
          <w:szCs w:val="24"/>
        </w:rPr>
        <w:t>mal kusurlu mamuller olarak iki</w:t>
      </w:r>
      <w:r w:rsidRPr="00DD12DA">
        <w:rPr>
          <w:rFonts w:ascii="Times New Roman" w:hAnsi="Times New Roman" w:cs="Times New Roman"/>
          <w:sz w:val="24"/>
          <w:szCs w:val="24"/>
        </w:rPr>
        <w:t>ye ayrılmaktadır (Polimeni vd</w:t>
      </w:r>
      <w:proofErr w:type="gramStart"/>
      <w:r w:rsidRPr="00DD12DA">
        <w:rPr>
          <w:rFonts w:ascii="Times New Roman" w:hAnsi="Times New Roman" w:cs="Times New Roman"/>
          <w:sz w:val="24"/>
          <w:szCs w:val="24"/>
        </w:rPr>
        <w:t>.,</w:t>
      </w:r>
      <w:proofErr w:type="gramEnd"/>
      <w:r w:rsidRPr="00DD12DA">
        <w:rPr>
          <w:rFonts w:ascii="Times New Roman" w:hAnsi="Times New Roman" w:cs="Times New Roman"/>
          <w:sz w:val="24"/>
          <w:szCs w:val="24"/>
        </w:rPr>
        <w:t xml:space="preserve"> 1991: 213). Üretimin belirli aşamasında ya da sonunda ortaya çıkan etkin üretim koşullarında kaçınılamayan kusurlu mamuller normal olarak, etkin üretim koşullarında ortaya çıkması beklenmeyen ve miktar bakımından normal sınırları aşan kusurlu mamuller ise anormal kusurlu mamuller olarak ifade </w:t>
      </w:r>
      <w:r w:rsidR="00BB7C1B" w:rsidRPr="00DD12DA">
        <w:rPr>
          <w:rFonts w:ascii="Times New Roman" w:hAnsi="Times New Roman" w:cs="Times New Roman"/>
          <w:sz w:val="24"/>
          <w:szCs w:val="24"/>
        </w:rPr>
        <w:t>edilmektedir (</w:t>
      </w:r>
      <w:r w:rsidRPr="00DD12DA">
        <w:rPr>
          <w:rFonts w:ascii="Times New Roman" w:hAnsi="Times New Roman" w:cs="Times New Roman"/>
          <w:sz w:val="24"/>
          <w:szCs w:val="24"/>
        </w:rPr>
        <w:t>Özlücan, 1999: 44).  Özellikle işletmelerin etkin üretim koşullarında ortaya çıkması mümkün olmamasından dolayı anormal kusurlu mamullerin oluşma nedenleri üzerinde durmaları ve gerekli önlemleri alınması işletme verimliliği açısından oldukça önemlidir (Smith vd</w:t>
      </w:r>
      <w:proofErr w:type="gramStart"/>
      <w:r w:rsidRPr="00DD12DA">
        <w:rPr>
          <w:rFonts w:ascii="Times New Roman" w:hAnsi="Times New Roman" w:cs="Times New Roman"/>
          <w:sz w:val="24"/>
          <w:szCs w:val="24"/>
        </w:rPr>
        <w:t>.,</w:t>
      </w:r>
      <w:proofErr w:type="gramEnd"/>
      <w:r w:rsidRPr="00DD12DA">
        <w:rPr>
          <w:rFonts w:ascii="Times New Roman" w:hAnsi="Times New Roman" w:cs="Times New Roman"/>
          <w:sz w:val="24"/>
          <w:szCs w:val="24"/>
        </w:rPr>
        <w:t xml:space="preserve"> 1988: 231). </w:t>
      </w:r>
    </w:p>
    <w:p w14:paraId="7053B333" w14:textId="2E528034" w:rsidR="002C74C2" w:rsidRPr="00DD12DA" w:rsidRDefault="002C74C2" w:rsidP="00314E01">
      <w:pPr>
        <w:spacing w:line="360" w:lineRule="auto"/>
        <w:ind w:firstLine="709"/>
        <w:jc w:val="both"/>
        <w:rPr>
          <w:rFonts w:ascii="Times New Roman" w:hAnsi="Times New Roman" w:cs="Times New Roman"/>
          <w:sz w:val="24"/>
          <w:szCs w:val="24"/>
        </w:rPr>
      </w:pPr>
      <w:r w:rsidRPr="00DD12DA">
        <w:rPr>
          <w:rFonts w:ascii="Times New Roman" w:hAnsi="Times New Roman" w:cs="Times New Roman"/>
          <w:sz w:val="24"/>
          <w:szCs w:val="24"/>
        </w:rPr>
        <w:t xml:space="preserve">Değerlendirme yönünden kusurlu mamuller ise kusurlu olarak satılanlar, düzeltilmek için yeniden üretime alınanlar ve üretim sürecinin başında yeniden ilk madde ve malzeme olarak kullanılan kusurlu mamuller olarak ayrılmaktadır (Arabacı, 2001: 60). </w:t>
      </w:r>
    </w:p>
    <w:p w14:paraId="2E0D137F" w14:textId="77777777" w:rsidR="00E873BB" w:rsidRPr="009F3D9E" w:rsidRDefault="00E873BB" w:rsidP="00314E01">
      <w:pPr>
        <w:spacing w:line="360" w:lineRule="auto"/>
        <w:ind w:firstLine="709"/>
        <w:jc w:val="both"/>
        <w:rPr>
          <w:rFonts w:ascii="Times New Roman" w:hAnsi="Times New Roman" w:cs="Times New Roman"/>
          <w:sz w:val="24"/>
          <w:szCs w:val="24"/>
        </w:rPr>
      </w:pPr>
    </w:p>
    <w:p w14:paraId="283ADB57" w14:textId="77777777" w:rsidR="00AC1060" w:rsidRDefault="00AC1060" w:rsidP="00314E01">
      <w:pPr>
        <w:spacing w:after="0"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1.2.3.3.3. Kusurlu Mamulün Özellikleri</w:t>
      </w:r>
    </w:p>
    <w:p w14:paraId="0CBA2DA6" w14:textId="77777777" w:rsidR="00E873BB" w:rsidRPr="005C7810" w:rsidRDefault="002C74C2" w:rsidP="00E873BB">
      <w:pPr>
        <w:spacing w:after="0" w:line="360" w:lineRule="auto"/>
        <w:ind w:firstLine="709"/>
        <w:jc w:val="both"/>
        <w:rPr>
          <w:rFonts w:ascii="Times New Roman" w:hAnsi="Times New Roman" w:cs="Times New Roman"/>
          <w:sz w:val="24"/>
          <w:szCs w:val="24"/>
        </w:rPr>
      </w:pPr>
      <w:r w:rsidRPr="005C7810">
        <w:rPr>
          <w:rFonts w:ascii="Times New Roman" w:hAnsi="Times New Roman" w:cs="Times New Roman"/>
          <w:sz w:val="24"/>
          <w:szCs w:val="24"/>
        </w:rPr>
        <w:t xml:space="preserve">Üretim işletmelerinde kusurlu mamuller ekonomik olmak şartıyla </w:t>
      </w:r>
      <w:r w:rsidR="00BB7C1B" w:rsidRPr="005C7810">
        <w:rPr>
          <w:rFonts w:ascii="Times New Roman" w:hAnsi="Times New Roman" w:cs="Times New Roman"/>
          <w:sz w:val="24"/>
          <w:szCs w:val="24"/>
        </w:rPr>
        <w:t>birtakım</w:t>
      </w:r>
      <w:r w:rsidRPr="005C7810">
        <w:rPr>
          <w:rFonts w:ascii="Times New Roman" w:hAnsi="Times New Roman" w:cs="Times New Roman"/>
          <w:sz w:val="24"/>
          <w:szCs w:val="24"/>
        </w:rPr>
        <w:t xml:space="preserve"> işlemler sonucunda yeniden istenilen kalitede olan mamul şekline dönüştürülmektedir (Arabacı, 2001: 60). Kusurlu mamullerin yeniden üretime </w:t>
      </w:r>
      <w:proofErr w:type="gramStart"/>
      <w:r w:rsidRPr="005C7810">
        <w:rPr>
          <w:rFonts w:ascii="Times New Roman" w:hAnsi="Times New Roman" w:cs="Times New Roman"/>
          <w:sz w:val="24"/>
          <w:szCs w:val="24"/>
        </w:rPr>
        <w:t>dahil</w:t>
      </w:r>
      <w:proofErr w:type="gramEnd"/>
      <w:r w:rsidRPr="005C7810">
        <w:rPr>
          <w:rFonts w:ascii="Times New Roman" w:hAnsi="Times New Roman" w:cs="Times New Roman"/>
          <w:sz w:val="24"/>
          <w:szCs w:val="24"/>
        </w:rPr>
        <w:t xml:space="preserve"> edilmesi genel olarak ekonomik olmasından dolayı işletmelerde üç şekilde değerlendirme yöntemi söz konusudur (Altuğ, 1995: 427). </w:t>
      </w:r>
    </w:p>
    <w:p w14:paraId="01D93089" w14:textId="77777777" w:rsidR="00E873BB" w:rsidRPr="005C7810" w:rsidRDefault="002C74C2" w:rsidP="00E873BB">
      <w:pPr>
        <w:spacing w:after="0" w:line="360" w:lineRule="auto"/>
        <w:ind w:firstLine="709"/>
        <w:jc w:val="both"/>
        <w:rPr>
          <w:rFonts w:ascii="Times New Roman" w:hAnsi="Times New Roman" w:cs="Times New Roman"/>
          <w:sz w:val="24"/>
          <w:szCs w:val="24"/>
        </w:rPr>
      </w:pPr>
      <w:r w:rsidRPr="005C7810">
        <w:rPr>
          <w:rFonts w:ascii="Times New Roman" w:hAnsi="Times New Roman" w:cs="Times New Roman"/>
          <w:i/>
          <w:sz w:val="24"/>
          <w:szCs w:val="24"/>
        </w:rPr>
        <w:t xml:space="preserve">Kusurlu Mamul Şeklinde Satılması: </w:t>
      </w:r>
      <w:r w:rsidRPr="005C7810">
        <w:rPr>
          <w:rFonts w:ascii="Times New Roman" w:hAnsi="Times New Roman" w:cs="Times New Roman"/>
          <w:sz w:val="24"/>
          <w:szCs w:val="24"/>
        </w:rPr>
        <w:t xml:space="preserve">Yeniden üretime koyulması ekonomik olmaması ya da kusurunun giderilmesi mümkün olmaması durumunda bu kayıpların olduğu gibi satılması söz konusu olabilmektedir (Arabacı, 2001: 60). Satılma durumunda olan kusurlu mamuller normal mamullere göre daha düşük fiyatla ya da hurda değeri ile satışa sunulmaktadır (Özlücan, 1999: 45). Kusurlu olarak ortaya çıkan bu mamullerin kusurunun giderilemeyecek durumda olmasından dolayı bu şekilde satılması halinde aslında bu kayıplara bozuk mamul denilmesi daha uygun bir kullanımdır (Arabacı, 2001: 60). </w:t>
      </w:r>
    </w:p>
    <w:p w14:paraId="4755B2A7" w14:textId="111F09D5" w:rsidR="00AC1060" w:rsidRDefault="002C74C2" w:rsidP="00E873BB">
      <w:pPr>
        <w:spacing w:after="0" w:line="360" w:lineRule="auto"/>
        <w:ind w:firstLine="709"/>
        <w:jc w:val="both"/>
        <w:rPr>
          <w:rFonts w:ascii="Times New Roman" w:hAnsi="Times New Roman" w:cs="Times New Roman"/>
          <w:sz w:val="24"/>
          <w:szCs w:val="24"/>
        </w:rPr>
      </w:pPr>
      <w:r w:rsidRPr="005C7810">
        <w:rPr>
          <w:rFonts w:ascii="Times New Roman" w:hAnsi="Times New Roman" w:cs="Times New Roman"/>
          <w:i/>
          <w:sz w:val="24"/>
          <w:szCs w:val="24"/>
        </w:rPr>
        <w:t xml:space="preserve">Kusurunun Giderilmesi Amacıyla Yeniden Üretime Alınması: </w:t>
      </w:r>
      <w:r w:rsidRPr="005C7810">
        <w:rPr>
          <w:rFonts w:ascii="Times New Roman" w:hAnsi="Times New Roman" w:cs="Times New Roman"/>
          <w:sz w:val="24"/>
          <w:szCs w:val="24"/>
        </w:rPr>
        <w:t xml:space="preserve">Üretim aşamasında meydana gelen bazı hatalardan ya da aksamalardan dolayı istenilen kaliteye uygun olarak mamul şekline dönüşmeyen kusurlu mamuller ek üretim işlemleri sonucunda yeniden </w:t>
      </w:r>
      <w:r w:rsidRPr="005C7810">
        <w:rPr>
          <w:rFonts w:ascii="Times New Roman" w:hAnsi="Times New Roman" w:cs="Times New Roman"/>
          <w:sz w:val="24"/>
          <w:szCs w:val="24"/>
        </w:rPr>
        <w:lastRenderedPageBreak/>
        <w:t>normal mamul şekl</w:t>
      </w:r>
      <w:r w:rsidR="007A6AC8" w:rsidRPr="005C7810">
        <w:rPr>
          <w:rFonts w:ascii="Times New Roman" w:hAnsi="Times New Roman" w:cs="Times New Roman"/>
          <w:sz w:val="24"/>
          <w:szCs w:val="24"/>
        </w:rPr>
        <w:t>ini alabilmektedir (Horngren ve</w:t>
      </w:r>
      <w:r w:rsidRPr="005C7810">
        <w:rPr>
          <w:rFonts w:ascii="Times New Roman" w:hAnsi="Times New Roman" w:cs="Times New Roman"/>
          <w:sz w:val="24"/>
          <w:szCs w:val="24"/>
        </w:rPr>
        <w:t xml:space="preserve"> Foster, 1987: 601). Üretim işletmelerinde ortaya çıkan kusurlu mamullerin yeniden üretime koyulması sonucunda katlanılacak maliyetlerin ekonomik olması durumunda bu mamuller istenilen kalite ve standartlara uygun bir mamul şekline dönüştürülmek üzere yeniden üretime alınmaktadır (Rayburn, 1989: 1182). Bu süreçte ortaya çıkan direkt ilk madde ve malzeme, direkt işçilik ve genel üretim maliyetleri toplamı ise yeniden işleme maliyetleri olarak ifade edilmektedir (Arabacı, 2001: 60). </w:t>
      </w:r>
    </w:p>
    <w:p w14:paraId="6EC8D9F6" w14:textId="77777777" w:rsidR="005C7810" w:rsidRPr="005C7810" w:rsidRDefault="005C7810" w:rsidP="00E873BB">
      <w:pPr>
        <w:spacing w:after="0" w:line="360" w:lineRule="auto"/>
        <w:ind w:firstLine="709"/>
        <w:jc w:val="both"/>
        <w:rPr>
          <w:rFonts w:ascii="Times New Roman" w:hAnsi="Times New Roman" w:cs="Times New Roman"/>
          <w:sz w:val="24"/>
          <w:szCs w:val="24"/>
        </w:rPr>
      </w:pPr>
    </w:p>
    <w:p w14:paraId="72B2072D" w14:textId="77777777" w:rsidR="00E873BB" w:rsidRPr="005C7810" w:rsidRDefault="00E873BB" w:rsidP="00314E01">
      <w:pPr>
        <w:spacing w:line="360" w:lineRule="auto"/>
        <w:ind w:firstLine="709"/>
        <w:jc w:val="center"/>
        <w:rPr>
          <w:rFonts w:ascii="Times New Roman" w:hAnsi="Times New Roman" w:cs="Times New Roman"/>
          <w:b/>
          <w:sz w:val="24"/>
          <w:szCs w:val="24"/>
        </w:rPr>
      </w:pPr>
    </w:p>
    <w:p w14:paraId="7A21C06D" w14:textId="2A5EAB4E" w:rsidR="00E873BB" w:rsidRDefault="002C74C2" w:rsidP="00314E01">
      <w:pPr>
        <w:spacing w:line="360" w:lineRule="auto"/>
        <w:ind w:firstLine="709"/>
        <w:jc w:val="center"/>
        <w:rPr>
          <w:rFonts w:ascii="Times New Roman" w:hAnsi="Times New Roman" w:cs="Times New Roman"/>
          <w:b/>
          <w:sz w:val="24"/>
          <w:szCs w:val="24"/>
        </w:rPr>
      </w:pPr>
      <w:r w:rsidRPr="001D3774">
        <w:rPr>
          <w:rFonts w:ascii="Times New Roman" w:hAnsi="Times New Roman" w:cs="Times New Roman"/>
          <w:b/>
          <w:sz w:val="24"/>
          <w:szCs w:val="24"/>
        </w:rPr>
        <w:t>Ş</w:t>
      </w:r>
      <w:r w:rsidR="001D3774" w:rsidRPr="001D3774">
        <w:rPr>
          <w:rFonts w:ascii="Times New Roman" w:hAnsi="Times New Roman" w:cs="Times New Roman"/>
          <w:b/>
          <w:sz w:val="24"/>
          <w:szCs w:val="24"/>
        </w:rPr>
        <w:t>ekil 10.</w:t>
      </w:r>
      <w:r w:rsidRPr="001D3774">
        <w:rPr>
          <w:rFonts w:ascii="Times New Roman" w:hAnsi="Times New Roman" w:cs="Times New Roman"/>
          <w:b/>
          <w:sz w:val="24"/>
          <w:szCs w:val="24"/>
        </w:rPr>
        <w:t xml:space="preserve"> Kusurlu Mamullerin Yeniden Üretime Alınması</w:t>
      </w:r>
    </w:p>
    <w:p w14:paraId="0CDE8969" w14:textId="77777777" w:rsidR="005C7810" w:rsidRPr="00E873BB" w:rsidRDefault="005C7810" w:rsidP="00314E01">
      <w:pPr>
        <w:spacing w:line="360" w:lineRule="auto"/>
        <w:ind w:firstLine="709"/>
        <w:jc w:val="center"/>
        <w:rPr>
          <w:rFonts w:ascii="Times New Roman" w:hAnsi="Times New Roman" w:cs="Times New Roman"/>
          <w:b/>
          <w:sz w:val="24"/>
          <w:szCs w:val="24"/>
        </w:rPr>
      </w:pPr>
    </w:p>
    <w:p w14:paraId="7A0B58B7" w14:textId="77777777" w:rsidR="002C74C2" w:rsidRPr="00FE24D4" w:rsidRDefault="002C74C2" w:rsidP="00314E01">
      <w:pPr>
        <w:tabs>
          <w:tab w:val="left" w:pos="6390"/>
        </w:tabs>
        <w:spacing w:line="360" w:lineRule="auto"/>
        <w:ind w:firstLine="709"/>
        <w:jc w:val="both"/>
        <w:rPr>
          <w:rFonts w:ascii="Times New Roman" w:hAnsi="Times New Roman" w:cs="Times New Roman"/>
          <w:sz w:val="20"/>
          <w:szCs w:val="20"/>
        </w:rPr>
      </w:pPr>
      <w:r w:rsidRPr="00FE24D4">
        <w:rPr>
          <w:rFonts w:ascii="Times New Roman" w:hAnsi="Times New Roman" w:cs="Times New Roman"/>
          <w:b/>
          <w:noProof/>
          <w:sz w:val="20"/>
          <w:szCs w:val="20"/>
          <w:lang w:eastAsia="tr-TR"/>
        </w:rPr>
        <mc:AlternateContent>
          <mc:Choice Requires="wps">
            <w:drawing>
              <wp:anchor distT="0" distB="0" distL="114300" distR="114300" simplePos="0" relativeHeight="251692032" behindDoc="0" locked="0" layoutInCell="1" allowOverlap="1" wp14:anchorId="4CDA5B16" wp14:editId="6FE5477C">
                <wp:simplePos x="0" y="0"/>
                <wp:positionH relativeFrom="margin">
                  <wp:posOffset>1243330</wp:posOffset>
                </wp:positionH>
                <wp:positionV relativeFrom="paragraph">
                  <wp:posOffset>123190</wp:posOffset>
                </wp:positionV>
                <wp:extent cx="1600200" cy="723900"/>
                <wp:effectExtent l="19050" t="19050" r="19050" b="19050"/>
                <wp:wrapNone/>
                <wp:docPr id="51" name="Dikdörtgen 51"/>
                <wp:cNvGraphicFramePr/>
                <a:graphic xmlns:a="http://schemas.openxmlformats.org/drawingml/2006/main">
                  <a:graphicData uri="http://schemas.microsoft.com/office/word/2010/wordprocessingShape">
                    <wps:wsp>
                      <wps:cNvSpPr/>
                      <wps:spPr>
                        <a:xfrm>
                          <a:off x="0" y="0"/>
                          <a:ext cx="1600200" cy="723900"/>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1C9592EF" w14:textId="77777777" w:rsidR="00A63618" w:rsidRDefault="00A63618" w:rsidP="002C74C2">
                            <w:pPr>
                              <w:jc w:val="center"/>
                            </w:pPr>
                            <w:r>
                              <w:t>Üretim işlemi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DA5B16" id="Dikdörtgen 51" o:spid="_x0000_s1051" style="position:absolute;left:0;text-align:left;margin-left:97.9pt;margin-top:9.7pt;width:126pt;height:57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" fillcolor="white [3201]" strokecolor="black [3200]" strokeweight="3pt">
                <v:textbox>
                  <w:txbxContent>
                    <w:p w14:paraId="1C9592EF" w14:textId="77777777" w:rsidR="00A63618" w:rsidRDefault="00A63618" w:rsidP="002C74C2">
                      <w:pPr>
                        <w:jc w:val="center"/>
                      </w:pPr>
                      <w:r>
                        <w:t>Üretim işlemi</w:t>
                      </w:r>
                    </w:p>
                  </w:txbxContent>
                </v:textbox>
                <w10:wrap anchorx="margin"/>
              </v:rect>
            </w:pict>
          </mc:Fallback>
        </mc:AlternateContent>
      </w:r>
      <w:r w:rsidRPr="00FE24D4">
        <w:rPr>
          <w:rFonts w:ascii="Times New Roman" w:hAnsi="Times New Roman" w:cs="Times New Roman"/>
          <w:noProof/>
          <w:sz w:val="20"/>
          <w:szCs w:val="20"/>
          <w:lang w:eastAsia="tr-TR"/>
        </w:rPr>
        <mc:AlternateContent>
          <mc:Choice Requires="wps">
            <w:drawing>
              <wp:anchor distT="0" distB="0" distL="114300" distR="114300" simplePos="0" relativeHeight="251693056" behindDoc="0" locked="0" layoutInCell="1" allowOverlap="1" wp14:anchorId="49F460D9" wp14:editId="3F3447F6">
                <wp:simplePos x="0" y="0"/>
                <wp:positionH relativeFrom="column">
                  <wp:posOffset>90805</wp:posOffset>
                </wp:positionH>
                <wp:positionV relativeFrom="paragraph">
                  <wp:posOffset>189865</wp:posOffset>
                </wp:positionV>
                <wp:extent cx="1114425" cy="0"/>
                <wp:effectExtent l="0" t="95250" r="0" b="95250"/>
                <wp:wrapNone/>
                <wp:docPr id="60" name="Düz Ok Bağlayıcısı 60"/>
                <wp:cNvGraphicFramePr/>
                <a:graphic xmlns:a="http://schemas.openxmlformats.org/drawingml/2006/main">
                  <a:graphicData uri="http://schemas.microsoft.com/office/word/2010/wordprocessingShape">
                    <wps:wsp>
                      <wps:cNvCnPr/>
                      <wps:spPr>
                        <a:xfrm flipV="1">
                          <a:off x="0" y="0"/>
                          <a:ext cx="1114425"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A5FAF1E" id="Düz Ok Bağlayıcısı 60" o:spid="_x0000_s1026" type="#_x0000_t32" style="position:absolute;margin-left:7.15pt;margin-top:14.95pt;width:87.75pt;height:0;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" strokecolor="black [3200]" strokeweight="3pt">
                <v:stroke endarrow="block" joinstyle="miter"/>
              </v:shape>
            </w:pict>
          </mc:Fallback>
        </mc:AlternateContent>
      </w:r>
      <w:r w:rsidRPr="00FE24D4">
        <w:rPr>
          <w:rFonts w:ascii="Times New Roman" w:hAnsi="Times New Roman" w:cs="Times New Roman"/>
          <w:sz w:val="20"/>
          <w:szCs w:val="20"/>
        </w:rPr>
        <w:t>D.İ.</w:t>
      </w:r>
      <w:proofErr w:type="gramStart"/>
      <w:r w:rsidR="00A02AEB">
        <w:rPr>
          <w:rFonts w:ascii="Times New Roman" w:hAnsi="Times New Roman" w:cs="Times New Roman"/>
          <w:sz w:val="20"/>
          <w:szCs w:val="20"/>
        </w:rPr>
        <w:t>M.</w:t>
      </w:r>
      <w:r w:rsidRPr="00FE24D4">
        <w:rPr>
          <w:rFonts w:ascii="Times New Roman" w:hAnsi="Times New Roman" w:cs="Times New Roman"/>
          <w:sz w:val="20"/>
          <w:szCs w:val="20"/>
        </w:rPr>
        <w:t>M</w:t>
      </w:r>
      <w:r w:rsidR="00A02AEB">
        <w:rPr>
          <w:rFonts w:ascii="Times New Roman" w:hAnsi="Times New Roman" w:cs="Times New Roman"/>
          <w:sz w:val="20"/>
          <w:szCs w:val="20"/>
        </w:rPr>
        <w:t>.M</w:t>
      </w:r>
      <w:r w:rsidRPr="00FE24D4">
        <w:rPr>
          <w:rFonts w:ascii="Times New Roman" w:hAnsi="Times New Roman" w:cs="Times New Roman"/>
          <w:sz w:val="20"/>
          <w:szCs w:val="20"/>
        </w:rPr>
        <w:t>.</w:t>
      </w:r>
      <w:proofErr w:type="gramEnd"/>
    </w:p>
    <w:p w14:paraId="2057625D" w14:textId="77777777" w:rsidR="002C74C2" w:rsidRPr="00FE24D4" w:rsidRDefault="002C74C2" w:rsidP="00314E01">
      <w:pPr>
        <w:tabs>
          <w:tab w:val="left" w:pos="6390"/>
          <w:tab w:val="right" w:pos="9072"/>
        </w:tabs>
        <w:spacing w:line="360" w:lineRule="auto"/>
        <w:ind w:firstLine="709"/>
        <w:jc w:val="both"/>
        <w:rPr>
          <w:rFonts w:ascii="Times New Roman" w:hAnsi="Times New Roman" w:cs="Times New Roman"/>
          <w:sz w:val="20"/>
          <w:szCs w:val="20"/>
        </w:rPr>
      </w:pPr>
      <w:r w:rsidRPr="00FE24D4">
        <w:rPr>
          <w:rFonts w:ascii="Times New Roman" w:hAnsi="Times New Roman" w:cs="Times New Roman"/>
          <w:noProof/>
          <w:sz w:val="20"/>
          <w:szCs w:val="20"/>
          <w:lang w:eastAsia="tr-TR"/>
        </w:rPr>
        <mc:AlternateContent>
          <mc:Choice Requires="wps">
            <w:drawing>
              <wp:anchor distT="0" distB="0" distL="114300" distR="114300" simplePos="0" relativeHeight="251694080" behindDoc="0" locked="0" layoutInCell="1" allowOverlap="1" wp14:anchorId="53B98E1E" wp14:editId="108E085E">
                <wp:simplePos x="0" y="0"/>
                <wp:positionH relativeFrom="column">
                  <wp:posOffset>2853055</wp:posOffset>
                </wp:positionH>
                <wp:positionV relativeFrom="paragraph">
                  <wp:posOffset>70485</wp:posOffset>
                </wp:positionV>
                <wp:extent cx="666750" cy="0"/>
                <wp:effectExtent l="0" t="95250" r="0" b="95250"/>
                <wp:wrapNone/>
                <wp:docPr id="54" name="Düz Ok Bağlayıcısı 54"/>
                <wp:cNvGraphicFramePr/>
                <a:graphic xmlns:a="http://schemas.openxmlformats.org/drawingml/2006/main">
                  <a:graphicData uri="http://schemas.microsoft.com/office/word/2010/wordprocessingShape">
                    <wps:wsp>
                      <wps:cNvCnPr/>
                      <wps:spPr>
                        <a:xfrm>
                          <a:off x="0" y="0"/>
                          <a:ext cx="66675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E9028B0" id="Düz Ok Bağlayıcısı 54" o:spid="_x0000_s1026" type="#_x0000_t32" style="position:absolute;margin-left:224.65pt;margin-top:5.55pt;width: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" strokecolor="black [3200]" strokeweight="3pt">
                <v:stroke endarrow="block" joinstyle="miter"/>
              </v:shape>
            </w:pict>
          </mc:Fallback>
        </mc:AlternateContent>
      </w:r>
      <w:r w:rsidRPr="00FE24D4">
        <w:rPr>
          <w:rFonts w:ascii="Times New Roman" w:hAnsi="Times New Roman" w:cs="Times New Roman"/>
          <w:noProof/>
          <w:sz w:val="20"/>
          <w:szCs w:val="20"/>
          <w:lang w:eastAsia="tr-TR"/>
        </w:rPr>
        <mc:AlternateContent>
          <mc:Choice Requires="wps">
            <w:drawing>
              <wp:anchor distT="0" distB="0" distL="114300" distR="114300" simplePos="0" relativeHeight="251697152" behindDoc="0" locked="0" layoutInCell="1" allowOverlap="1" wp14:anchorId="33E3AE1B" wp14:editId="409AFEE0">
                <wp:simplePos x="0" y="0"/>
                <wp:positionH relativeFrom="column">
                  <wp:posOffset>95250</wp:posOffset>
                </wp:positionH>
                <wp:positionV relativeFrom="paragraph">
                  <wp:posOffset>172720</wp:posOffset>
                </wp:positionV>
                <wp:extent cx="1114425" cy="0"/>
                <wp:effectExtent l="0" t="95250" r="0" b="95250"/>
                <wp:wrapNone/>
                <wp:docPr id="68" name="Düz Ok Bağlayıcısı 68"/>
                <wp:cNvGraphicFramePr/>
                <a:graphic xmlns:a="http://schemas.openxmlformats.org/drawingml/2006/main">
                  <a:graphicData uri="http://schemas.microsoft.com/office/word/2010/wordprocessingShape">
                    <wps:wsp>
                      <wps:cNvCnPr/>
                      <wps:spPr>
                        <a:xfrm flipV="1">
                          <a:off x="0" y="0"/>
                          <a:ext cx="1114425"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B9355DB" id="Düz Ok Bağlayıcısı 68" o:spid="_x0000_s1026" type="#_x0000_t32" style="position:absolute;margin-left:7.5pt;margin-top:13.6pt;width:87.75pt;height:0;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" strokecolor="black [3200]" strokeweight="3pt">
                <v:stroke endarrow="block" joinstyle="miter"/>
              </v:shape>
            </w:pict>
          </mc:Fallback>
        </mc:AlternateContent>
      </w:r>
      <w:r w:rsidRPr="00FE24D4">
        <w:rPr>
          <w:rFonts w:ascii="Times New Roman" w:hAnsi="Times New Roman" w:cs="Times New Roman"/>
          <w:sz w:val="20"/>
          <w:szCs w:val="20"/>
        </w:rPr>
        <w:t>D. İ. M.                                                                                        Mamul Stok</w:t>
      </w:r>
    </w:p>
    <w:p w14:paraId="6ED1FAAA" w14:textId="32CA328C" w:rsidR="002C74C2" w:rsidRPr="00E873BB" w:rsidRDefault="002C74C2" w:rsidP="00E873BB">
      <w:pPr>
        <w:tabs>
          <w:tab w:val="left" w:pos="5730"/>
        </w:tabs>
        <w:spacing w:line="360" w:lineRule="auto"/>
        <w:ind w:firstLine="709"/>
        <w:jc w:val="both"/>
        <w:rPr>
          <w:rFonts w:ascii="Times New Roman" w:hAnsi="Times New Roman" w:cs="Times New Roman"/>
          <w:sz w:val="20"/>
          <w:szCs w:val="20"/>
        </w:rPr>
      </w:pPr>
      <w:r w:rsidRPr="00FE24D4">
        <w:rPr>
          <w:rFonts w:ascii="Times New Roman" w:hAnsi="Times New Roman" w:cs="Times New Roman"/>
          <w:noProof/>
          <w:sz w:val="20"/>
          <w:szCs w:val="20"/>
          <w:lang w:eastAsia="tr-TR"/>
        </w:rPr>
        <mc:AlternateContent>
          <mc:Choice Requires="wps">
            <w:drawing>
              <wp:anchor distT="0" distB="0" distL="114300" distR="114300" simplePos="0" relativeHeight="251695104" behindDoc="0" locked="0" layoutInCell="1" allowOverlap="1" wp14:anchorId="1530B2A4" wp14:editId="0841FA33">
                <wp:simplePos x="0" y="0"/>
                <wp:positionH relativeFrom="column">
                  <wp:posOffset>4081145</wp:posOffset>
                </wp:positionH>
                <wp:positionV relativeFrom="paragraph">
                  <wp:posOffset>206375</wp:posOffset>
                </wp:positionV>
                <wp:extent cx="0" cy="295275"/>
                <wp:effectExtent l="95250" t="0" r="57150" b="47625"/>
                <wp:wrapNone/>
                <wp:docPr id="66" name="Düz Ok Bağlayıcısı 66"/>
                <wp:cNvGraphicFramePr/>
                <a:graphic xmlns:a="http://schemas.openxmlformats.org/drawingml/2006/main">
                  <a:graphicData uri="http://schemas.microsoft.com/office/word/2010/wordprocessingShape">
                    <wps:wsp>
                      <wps:cNvCnPr/>
                      <wps:spPr>
                        <a:xfrm flipH="1">
                          <a:off x="0" y="0"/>
                          <a:ext cx="0" cy="295275"/>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A3D7E11" id="Düz Ok Bağlayıcısı 66" o:spid="_x0000_s1026" type="#_x0000_t32" style="position:absolute;margin-left:321.35pt;margin-top:16.25pt;width:0;height:23.25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" strokecolor="black [3200]" strokeweight="3pt">
                <v:stroke endarrow="block" joinstyle="miter"/>
              </v:shape>
            </w:pict>
          </mc:Fallback>
        </mc:AlternateContent>
      </w:r>
      <w:r w:rsidRPr="00FE24D4">
        <w:rPr>
          <w:rFonts w:ascii="Times New Roman" w:hAnsi="Times New Roman" w:cs="Times New Roman"/>
          <w:noProof/>
          <w:sz w:val="20"/>
          <w:szCs w:val="20"/>
          <w:lang w:eastAsia="tr-TR"/>
        </w:rPr>
        <mc:AlternateContent>
          <mc:Choice Requires="wps">
            <w:drawing>
              <wp:anchor distT="0" distB="0" distL="114300" distR="114300" simplePos="0" relativeHeight="251696128" behindDoc="0" locked="0" layoutInCell="1" allowOverlap="1" wp14:anchorId="662827FA" wp14:editId="2D929D87">
                <wp:simplePos x="0" y="0"/>
                <wp:positionH relativeFrom="column">
                  <wp:posOffset>2857500</wp:posOffset>
                </wp:positionH>
                <wp:positionV relativeFrom="paragraph">
                  <wp:posOffset>92710</wp:posOffset>
                </wp:positionV>
                <wp:extent cx="666750" cy="0"/>
                <wp:effectExtent l="0" t="95250" r="0" b="95250"/>
                <wp:wrapNone/>
                <wp:docPr id="67" name="Düz Ok Bağlayıcısı 67"/>
                <wp:cNvGraphicFramePr/>
                <a:graphic xmlns:a="http://schemas.openxmlformats.org/drawingml/2006/main">
                  <a:graphicData uri="http://schemas.microsoft.com/office/word/2010/wordprocessingShape">
                    <wps:wsp>
                      <wps:cNvCnPr/>
                      <wps:spPr>
                        <a:xfrm>
                          <a:off x="0" y="0"/>
                          <a:ext cx="66675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69F281D" id="Düz Ok Bağlayıcısı 67" o:spid="_x0000_s1026" type="#_x0000_t32" style="position:absolute;margin-left:225pt;margin-top:7.3pt;width:52.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" strokecolor="black [3200]" strokeweight="3pt">
                <v:stroke endarrow="block" joinstyle="miter"/>
              </v:shape>
            </w:pict>
          </mc:Fallback>
        </mc:AlternateContent>
      </w:r>
      <w:r w:rsidRPr="00FE24D4">
        <w:rPr>
          <w:rFonts w:ascii="Times New Roman" w:hAnsi="Times New Roman" w:cs="Times New Roman"/>
          <w:noProof/>
          <w:sz w:val="20"/>
          <w:szCs w:val="20"/>
          <w:lang w:eastAsia="tr-TR"/>
        </w:rPr>
        <mc:AlternateContent>
          <mc:Choice Requires="wps">
            <w:drawing>
              <wp:anchor distT="0" distB="0" distL="114300" distR="114300" simplePos="0" relativeHeight="251698176" behindDoc="0" locked="0" layoutInCell="1" allowOverlap="1" wp14:anchorId="6CB2199C" wp14:editId="078D6026">
                <wp:simplePos x="0" y="0"/>
                <wp:positionH relativeFrom="column">
                  <wp:posOffset>95250</wp:posOffset>
                </wp:positionH>
                <wp:positionV relativeFrom="paragraph">
                  <wp:posOffset>199390</wp:posOffset>
                </wp:positionV>
                <wp:extent cx="1114425" cy="0"/>
                <wp:effectExtent l="0" t="95250" r="0" b="95250"/>
                <wp:wrapNone/>
                <wp:docPr id="69" name="Düz Ok Bağlayıcısı 69"/>
                <wp:cNvGraphicFramePr/>
                <a:graphic xmlns:a="http://schemas.openxmlformats.org/drawingml/2006/main">
                  <a:graphicData uri="http://schemas.microsoft.com/office/word/2010/wordprocessingShape">
                    <wps:wsp>
                      <wps:cNvCnPr/>
                      <wps:spPr>
                        <a:xfrm flipV="1">
                          <a:off x="0" y="0"/>
                          <a:ext cx="1114425"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E8328A1" id="Düz Ok Bağlayıcısı 69" o:spid="_x0000_s1026" type="#_x0000_t32" style="position:absolute;margin-left:7.5pt;margin-top:15.7pt;width:87.75pt;height:0;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" strokecolor="black [3200]" strokeweight="3pt">
                <v:stroke endarrow="block" joinstyle="miter"/>
              </v:shape>
            </w:pict>
          </mc:Fallback>
        </mc:AlternateContent>
      </w:r>
      <w:r w:rsidRPr="00FE24D4">
        <w:rPr>
          <w:rFonts w:ascii="Times New Roman" w:hAnsi="Times New Roman" w:cs="Times New Roman"/>
          <w:sz w:val="20"/>
          <w:szCs w:val="20"/>
        </w:rPr>
        <w:t>G. Ü. M.</w:t>
      </w:r>
      <w:r w:rsidRPr="00FE24D4">
        <w:rPr>
          <w:rFonts w:ascii="Times New Roman" w:hAnsi="Times New Roman" w:cs="Times New Roman"/>
          <w:sz w:val="20"/>
          <w:szCs w:val="20"/>
        </w:rPr>
        <w:tab/>
        <w:t xml:space="preserve">Kusurlu Mamuller                         </w:t>
      </w:r>
    </w:p>
    <w:p w14:paraId="7CA49473" w14:textId="77777777" w:rsidR="00B11C42" w:rsidRDefault="00B11C42" w:rsidP="00B11C42">
      <w:pPr>
        <w:spacing w:line="360" w:lineRule="auto"/>
        <w:ind w:left="2831" w:firstLine="709"/>
        <w:rPr>
          <w:rFonts w:ascii="Times New Roman" w:hAnsi="Times New Roman" w:cs="Times New Roman"/>
          <w:sz w:val="20"/>
          <w:szCs w:val="20"/>
        </w:rPr>
      </w:pPr>
    </w:p>
    <w:p w14:paraId="088A34BC" w14:textId="205F21E8" w:rsidR="002C74C2" w:rsidRPr="00FE24D4" w:rsidRDefault="002C74C2" w:rsidP="00B11C42">
      <w:pPr>
        <w:spacing w:line="360" w:lineRule="auto"/>
        <w:ind w:left="4247" w:firstLine="709"/>
        <w:rPr>
          <w:rFonts w:ascii="Times New Roman" w:hAnsi="Times New Roman" w:cs="Times New Roman"/>
          <w:sz w:val="20"/>
          <w:szCs w:val="20"/>
        </w:rPr>
      </w:pPr>
      <w:r w:rsidRPr="00FE24D4">
        <w:rPr>
          <w:rFonts w:ascii="Times New Roman" w:hAnsi="Times New Roman" w:cs="Times New Roman"/>
          <w:sz w:val="20"/>
          <w:szCs w:val="20"/>
        </w:rPr>
        <w:t>Direkt İlk Madde ve Malzeme</w:t>
      </w:r>
    </w:p>
    <w:p w14:paraId="3915D635" w14:textId="77777777" w:rsidR="002C74C2" w:rsidRPr="00FE24D4" w:rsidRDefault="002C74C2" w:rsidP="00B11C42">
      <w:pPr>
        <w:spacing w:line="360" w:lineRule="auto"/>
        <w:ind w:left="4247" w:firstLine="709"/>
        <w:rPr>
          <w:rFonts w:ascii="Times New Roman" w:hAnsi="Times New Roman" w:cs="Times New Roman"/>
          <w:sz w:val="20"/>
          <w:szCs w:val="20"/>
        </w:rPr>
      </w:pPr>
      <w:r w:rsidRPr="00FE24D4">
        <w:rPr>
          <w:rFonts w:ascii="Times New Roman" w:hAnsi="Times New Roman" w:cs="Times New Roman"/>
          <w:sz w:val="20"/>
          <w:szCs w:val="20"/>
        </w:rPr>
        <w:t>Direkt İşçilik</w:t>
      </w:r>
    </w:p>
    <w:p w14:paraId="15C774CA" w14:textId="18DBF60F" w:rsidR="002C74C2" w:rsidRPr="00FE24D4" w:rsidRDefault="002C74C2" w:rsidP="00314E01">
      <w:pPr>
        <w:spacing w:line="360" w:lineRule="auto"/>
        <w:ind w:firstLine="709"/>
        <w:jc w:val="center"/>
        <w:rPr>
          <w:rFonts w:ascii="Times New Roman" w:hAnsi="Times New Roman" w:cs="Times New Roman"/>
          <w:sz w:val="20"/>
          <w:szCs w:val="20"/>
        </w:rPr>
      </w:pPr>
      <w:r w:rsidRPr="00FE24D4">
        <w:rPr>
          <w:rFonts w:ascii="Times New Roman" w:hAnsi="Times New Roman" w:cs="Times New Roman"/>
          <w:noProof/>
          <w:sz w:val="20"/>
          <w:szCs w:val="20"/>
          <w:lang w:eastAsia="tr-TR"/>
        </w:rPr>
        <mc:AlternateContent>
          <mc:Choice Requires="wps">
            <w:drawing>
              <wp:anchor distT="0" distB="0" distL="114300" distR="114300" simplePos="0" relativeHeight="251700224" behindDoc="0" locked="0" layoutInCell="1" allowOverlap="1" wp14:anchorId="55AE49A0" wp14:editId="6C16C0D9">
                <wp:simplePos x="0" y="0"/>
                <wp:positionH relativeFrom="column">
                  <wp:posOffset>2712719</wp:posOffset>
                </wp:positionH>
                <wp:positionV relativeFrom="paragraph">
                  <wp:posOffset>203200</wp:posOffset>
                </wp:positionV>
                <wp:extent cx="1114425" cy="314325"/>
                <wp:effectExtent l="38100" t="19050" r="9525" b="66675"/>
                <wp:wrapNone/>
                <wp:docPr id="71" name="Düz Ok Bağlayıcısı 71"/>
                <wp:cNvGraphicFramePr/>
                <a:graphic xmlns:a="http://schemas.openxmlformats.org/drawingml/2006/main">
                  <a:graphicData uri="http://schemas.microsoft.com/office/word/2010/wordprocessingShape">
                    <wps:wsp>
                      <wps:cNvCnPr/>
                      <wps:spPr>
                        <a:xfrm flipH="1">
                          <a:off x="0" y="0"/>
                          <a:ext cx="1114425" cy="314325"/>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9F262E0" id="Düz Ok Bağlayıcısı 71" o:spid="_x0000_s1026" type="#_x0000_t32" style="position:absolute;margin-left:213.6pt;margin-top:16pt;width:87.75pt;height:24.7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" strokecolor="black [3200]" strokeweight="3pt">
                <v:stroke endarrow="block" joinstyle="miter"/>
              </v:shape>
            </w:pict>
          </mc:Fallback>
        </mc:AlternateContent>
      </w:r>
      <w:r w:rsidRPr="00FE24D4">
        <w:rPr>
          <w:rFonts w:ascii="Times New Roman" w:hAnsi="Times New Roman" w:cs="Times New Roman"/>
          <w:sz w:val="20"/>
          <w:szCs w:val="20"/>
        </w:rPr>
        <w:t xml:space="preserve">     </w:t>
      </w:r>
      <w:r w:rsidRPr="00FE24D4">
        <w:rPr>
          <w:rFonts w:ascii="Times New Roman" w:hAnsi="Times New Roman" w:cs="Times New Roman"/>
          <w:sz w:val="20"/>
          <w:szCs w:val="20"/>
        </w:rPr>
        <w:tab/>
      </w:r>
      <w:r w:rsidRPr="00FE24D4">
        <w:rPr>
          <w:rFonts w:ascii="Times New Roman" w:hAnsi="Times New Roman" w:cs="Times New Roman"/>
          <w:sz w:val="20"/>
          <w:szCs w:val="20"/>
        </w:rPr>
        <w:tab/>
        <w:t xml:space="preserve"> </w:t>
      </w:r>
      <w:r w:rsidR="00FE24D4" w:rsidRPr="00FE24D4">
        <w:rPr>
          <w:rFonts w:ascii="Times New Roman" w:hAnsi="Times New Roman" w:cs="Times New Roman"/>
          <w:sz w:val="20"/>
          <w:szCs w:val="20"/>
        </w:rPr>
        <w:tab/>
      </w:r>
      <w:r w:rsidRPr="00FE24D4">
        <w:rPr>
          <w:rFonts w:ascii="Times New Roman" w:hAnsi="Times New Roman" w:cs="Times New Roman"/>
          <w:sz w:val="20"/>
          <w:szCs w:val="20"/>
        </w:rPr>
        <w:t xml:space="preserve"> </w:t>
      </w:r>
      <w:r w:rsidR="00B11C42">
        <w:rPr>
          <w:rFonts w:ascii="Times New Roman" w:hAnsi="Times New Roman" w:cs="Times New Roman"/>
          <w:sz w:val="20"/>
          <w:szCs w:val="20"/>
        </w:rPr>
        <w:tab/>
      </w:r>
      <w:r w:rsidRPr="00FE24D4">
        <w:rPr>
          <w:rFonts w:ascii="Times New Roman" w:hAnsi="Times New Roman" w:cs="Times New Roman"/>
          <w:sz w:val="20"/>
          <w:szCs w:val="20"/>
        </w:rPr>
        <w:t>Genel Üretim Maliyetleri</w:t>
      </w:r>
    </w:p>
    <w:p w14:paraId="1FD83271" w14:textId="77777777" w:rsidR="002C74C2" w:rsidRPr="00FE24D4" w:rsidRDefault="00FE24D4" w:rsidP="00314E01">
      <w:pPr>
        <w:spacing w:line="360" w:lineRule="auto"/>
        <w:ind w:firstLine="709"/>
        <w:jc w:val="center"/>
        <w:rPr>
          <w:rFonts w:ascii="Times New Roman" w:hAnsi="Times New Roman" w:cs="Times New Roman"/>
          <w:b/>
          <w:sz w:val="20"/>
          <w:szCs w:val="20"/>
        </w:rPr>
      </w:pPr>
      <w:r w:rsidRPr="00FE24D4">
        <w:rPr>
          <w:rFonts w:ascii="Times New Roman" w:hAnsi="Times New Roman" w:cs="Times New Roman"/>
          <w:b/>
          <w:noProof/>
          <w:sz w:val="20"/>
          <w:szCs w:val="20"/>
          <w:lang w:eastAsia="tr-TR"/>
        </w:rPr>
        <mc:AlternateContent>
          <mc:Choice Requires="wps">
            <w:drawing>
              <wp:anchor distT="0" distB="0" distL="114300" distR="114300" simplePos="0" relativeHeight="251699200" behindDoc="0" locked="0" layoutInCell="1" allowOverlap="1" wp14:anchorId="597B1810" wp14:editId="70D181B8">
                <wp:simplePos x="0" y="0"/>
                <wp:positionH relativeFrom="margin">
                  <wp:posOffset>1652905</wp:posOffset>
                </wp:positionH>
                <wp:positionV relativeFrom="paragraph">
                  <wp:posOffset>217805</wp:posOffset>
                </wp:positionV>
                <wp:extent cx="1600200" cy="352425"/>
                <wp:effectExtent l="19050" t="19050" r="19050" b="28575"/>
                <wp:wrapNone/>
                <wp:docPr id="70" name="Dikdörtgen 70"/>
                <wp:cNvGraphicFramePr/>
                <a:graphic xmlns:a="http://schemas.openxmlformats.org/drawingml/2006/main">
                  <a:graphicData uri="http://schemas.microsoft.com/office/word/2010/wordprocessingShape">
                    <wps:wsp>
                      <wps:cNvSpPr/>
                      <wps:spPr>
                        <a:xfrm>
                          <a:off x="0" y="0"/>
                          <a:ext cx="1600200" cy="352425"/>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7E5B712E" w14:textId="77777777" w:rsidR="00A63618" w:rsidRDefault="00A63618" w:rsidP="002C74C2">
                            <w:pPr>
                              <w:jc w:val="center"/>
                            </w:pPr>
                            <w:r>
                              <w:t>Ek Üretim işlemi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B1810" id="Dikdörtgen 70" o:spid="_x0000_s1052" style="position:absolute;left:0;text-align:left;margin-left:130.15pt;margin-top:17.15pt;width:126pt;height:27.7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" fillcolor="white [3201]" strokecolor="black [3200]" strokeweight="3pt">
                <v:textbox>
                  <w:txbxContent>
                    <w:p w14:paraId="7E5B712E" w14:textId="77777777" w:rsidR="00A63618" w:rsidRDefault="00A63618" w:rsidP="002C74C2">
                      <w:pPr>
                        <w:jc w:val="center"/>
                      </w:pPr>
                      <w:r>
                        <w:t>Ek Üretim işlemi</w:t>
                      </w:r>
                    </w:p>
                  </w:txbxContent>
                </v:textbox>
                <w10:wrap anchorx="margin"/>
              </v:rect>
            </w:pict>
          </mc:Fallback>
        </mc:AlternateContent>
      </w:r>
    </w:p>
    <w:p w14:paraId="4413D059" w14:textId="77777777" w:rsidR="002C74C2" w:rsidRPr="00FE24D4" w:rsidRDefault="00FE24D4" w:rsidP="00B11C42">
      <w:pPr>
        <w:tabs>
          <w:tab w:val="center" w:pos="4890"/>
          <w:tab w:val="left" w:pos="7890"/>
          <w:tab w:val="right" w:pos="9072"/>
        </w:tabs>
        <w:spacing w:line="360" w:lineRule="auto"/>
        <w:ind w:left="1482" w:firstLine="4890"/>
        <w:rPr>
          <w:rFonts w:ascii="Times New Roman" w:hAnsi="Times New Roman" w:cs="Times New Roman"/>
          <w:b/>
          <w:sz w:val="20"/>
          <w:szCs w:val="20"/>
        </w:rPr>
      </w:pPr>
      <w:r w:rsidRPr="00FE24D4">
        <w:rPr>
          <w:rFonts w:ascii="Times New Roman" w:hAnsi="Times New Roman" w:cs="Times New Roman"/>
          <w:noProof/>
          <w:sz w:val="20"/>
          <w:szCs w:val="20"/>
          <w:lang w:eastAsia="tr-TR"/>
        </w:rPr>
        <mc:AlternateContent>
          <mc:Choice Requires="wps">
            <w:drawing>
              <wp:anchor distT="0" distB="0" distL="114300" distR="114300" simplePos="0" relativeHeight="251701248" behindDoc="0" locked="0" layoutInCell="1" allowOverlap="1" wp14:anchorId="3EEBA1E2" wp14:editId="70AE213B">
                <wp:simplePos x="0" y="0"/>
                <wp:positionH relativeFrom="column">
                  <wp:posOffset>3286125</wp:posOffset>
                </wp:positionH>
                <wp:positionV relativeFrom="paragraph">
                  <wp:posOffset>61595</wp:posOffset>
                </wp:positionV>
                <wp:extent cx="666750" cy="0"/>
                <wp:effectExtent l="0" t="95250" r="0" b="95250"/>
                <wp:wrapNone/>
                <wp:docPr id="72" name="Düz Ok Bağlayıcısı 72"/>
                <wp:cNvGraphicFramePr/>
                <a:graphic xmlns:a="http://schemas.openxmlformats.org/drawingml/2006/main">
                  <a:graphicData uri="http://schemas.microsoft.com/office/word/2010/wordprocessingShape">
                    <wps:wsp>
                      <wps:cNvCnPr/>
                      <wps:spPr>
                        <a:xfrm>
                          <a:off x="0" y="0"/>
                          <a:ext cx="666750"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1C7F0BF" id="Düz Ok Bağlayıcısı 72" o:spid="_x0000_s1026" type="#_x0000_t32" style="position:absolute;margin-left:258.75pt;margin-top:4.85pt;width:52.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" strokecolor="black [3200]" strokeweight="3pt">
                <v:stroke endarrow="block" joinstyle="miter"/>
              </v:shape>
            </w:pict>
          </mc:Fallback>
        </mc:AlternateContent>
      </w:r>
      <w:r w:rsidR="002C74C2" w:rsidRPr="00FE24D4">
        <w:rPr>
          <w:rFonts w:ascii="Times New Roman" w:hAnsi="Times New Roman" w:cs="Times New Roman"/>
          <w:sz w:val="20"/>
          <w:szCs w:val="20"/>
        </w:rPr>
        <w:t>Mamul Stok</w:t>
      </w:r>
      <w:r w:rsidR="002C74C2" w:rsidRPr="00FE24D4">
        <w:rPr>
          <w:rFonts w:ascii="Times New Roman" w:hAnsi="Times New Roman" w:cs="Times New Roman"/>
          <w:b/>
          <w:sz w:val="20"/>
          <w:szCs w:val="20"/>
        </w:rPr>
        <w:tab/>
      </w:r>
      <w:r>
        <w:rPr>
          <w:rFonts w:ascii="Times New Roman" w:hAnsi="Times New Roman" w:cs="Times New Roman"/>
          <w:b/>
          <w:sz w:val="20"/>
          <w:szCs w:val="20"/>
        </w:rPr>
        <w:tab/>
      </w:r>
    </w:p>
    <w:p w14:paraId="472CC21E" w14:textId="77777777" w:rsidR="002C74C2" w:rsidRPr="00FE24D4" w:rsidRDefault="002C74C2" w:rsidP="00314E01">
      <w:pPr>
        <w:spacing w:line="360" w:lineRule="auto"/>
        <w:ind w:firstLine="709"/>
        <w:jc w:val="center"/>
        <w:rPr>
          <w:rFonts w:ascii="Times New Roman" w:hAnsi="Times New Roman" w:cs="Times New Roman"/>
          <w:b/>
          <w:sz w:val="20"/>
          <w:szCs w:val="20"/>
        </w:rPr>
      </w:pPr>
      <w:r w:rsidRPr="00FE24D4">
        <w:rPr>
          <w:rFonts w:ascii="Times New Roman" w:hAnsi="Times New Roman" w:cs="Times New Roman"/>
          <w:b/>
          <w:sz w:val="20"/>
          <w:szCs w:val="20"/>
        </w:rPr>
        <w:tab/>
      </w:r>
    </w:p>
    <w:p w14:paraId="1B1FE64C" w14:textId="57489DBF" w:rsidR="002C74C2" w:rsidRPr="001D3774" w:rsidRDefault="002C74C2" w:rsidP="00314E01">
      <w:pPr>
        <w:spacing w:line="360" w:lineRule="auto"/>
        <w:ind w:firstLine="709"/>
        <w:jc w:val="center"/>
        <w:rPr>
          <w:rFonts w:ascii="Times New Roman" w:hAnsi="Times New Roman" w:cs="Times New Roman"/>
          <w:sz w:val="20"/>
          <w:szCs w:val="20"/>
        </w:rPr>
      </w:pPr>
      <w:r w:rsidRPr="001D3774">
        <w:rPr>
          <w:rFonts w:ascii="Times New Roman" w:hAnsi="Times New Roman" w:cs="Times New Roman"/>
          <w:sz w:val="20"/>
          <w:szCs w:val="20"/>
        </w:rPr>
        <w:t xml:space="preserve">Kaynak: Arabacı, </w:t>
      </w:r>
      <w:r w:rsidR="001D3774" w:rsidRPr="001D3774">
        <w:rPr>
          <w:rFonts w:ascii="Times New Roman" w:hAnsi="Times New Roman" w:cs="Times New Roman"/>
          <w:sz w:val="20"/>
          <w:szCs w:val="20"/>
        </w:rPr>
        <w:t xml:space="preserve">2001: </w:t>
      </w:r>
      <w:r w:rsidRPr="001D3774">
        <w:rPr>
          <w:rFonts w:ascii="Times New Roman" w:hAnsi="Times New Roman" w:cs="Times New Roman"/>
          <w:sz w:val="20"/>
          <w:szCs w:val="20"/>
        </w:rPr>
        <w:t>61.</w:t>
      </w:r>
    </w:p>
    <w:p w14:paraId="3DFF8F66" w14:textId="77777777" w:rsidR="00B11C42" w:rsidRPr="00EA309B" w:rsidRDefault="00B11C42" w:rsidP="00E873BB">
      <w:pPr>
        <w:spacing w:line="360" w:lineRule="auto"/>
        <w:ind w:firstLine="709"/>
        <w:jc w:val="both"/>
        <w:rPr>
          <w:rFonts w:ascii="Times New Roman" w:hAnsi="Times New Roman" w:cs="Times New Roman"/>
          <w:sz w:val="20"/>
          <w:szCs w:val="20"/>
        </w:rPr>
      </w:pPr>
    </w:p>
    <w:p w14:paraId="68DC3C22" w14:textId="20B3E0D6" w:rsidR="00E873BB" w:rsidRPr="005C7810" w:rsidRDefault="005C7810" w:rsidP="00E873BB">
      <w:pPr>
        <w:spacing w:line="360" w:lineRule="auto"/>
        <w:ind w:firstLine="709"/>
        <w:jc w:val="both"/>
        <w:rPr>
          <w:rFonts w:ascii="Times New Roman" w:hAnsi="Times New Roman" w:cs="Times New Roman"/>
          <w:sz w:val="24"/>
          <w:szCs w:val="24"/>
        </w:rPr>
      </w:pPr>
      <w:r w:rsidRPr="005C7810">
        <w:rPr>
          <w:rFonts w:ascii="Times New Roman" w:hAnsi="Times New Roman" w:cs="Times New Roman"/>
          <w:sz w:val="24"/>
          <w:szCs w:val="24"/>
        </w:rPr>
        <w:t xml:space="preserve">Kusurlu mamullere kusurun giderilmesi amacıyla yapılan ek işlemler sonucunda </w:t>
      </w:r>
      <w:r w:rsidR="002C74C2" w:rsidRPr="005C7810">
        <w:rPr>
          <w:rFonts w:ascii="Times New Roman" w:hAnsi="Times New Roman" w:cs="Times New Roman"/>
          <w:sz w:val="24"/>
          <w:szCs w:val="24"/>
        </w:rPr>
        <w:t xml:space="preserve">üretimin tamamlanması </w:t>
      </w:r>
      <w:r w:rsidRPr="005C7810">
        <w:rPr>
          <w:rFonts w:ascii="Times New Roman" w:hAnsi="Times New Roman" w:cs="Times New Roman"/>
          <w:sz w:val="24"/>
          <w:szCs w:val="24"/>
        </w:rPr>
        <w:t>ile</w:t>
      </w:r>
      <w:r w:rsidR="002C74C2" w:rsidRPr="005C7810">
        <w:rPr>
          <w:rFonts w:ascii="Times New Roman" w:hAnsi="Times New Roman" w:cs="Times New Roman"/>
          <w:sz w:val="24"/>
          <w:szCs w:val="24"/>
        </w:rPr>
        <w:t xml:space="preserve"> ortaya çıkan yeniden işleme maliyeti üretilen mamul maliyetine eklenmekte ve normal mamullerle aynı şekilde satışa </w:t>
      </w:r>
      <w:r w:rsidR="00BB7C1B" w:rsidRPr="005C7810">
        <w:rPr>
          <w:rFonts w:ascii="Times New Roman" w:hAnsi="Times New Roman" w:cs="Times New Roman"/>
          <w:sz w:val="24"/>
          <w:szCs w:val="24"/>
        </w:rPr>
        <w:t>sunulmaktadır (</w:t>
      </w:r>
      <w:r w:rsidR="002C74C2" w:rsidRPr="005C7810">
        <w:rPr>
          <w:rFonts w:ascii="Times New Roman" w:hAnsi="Times New Roman" w:cs="Times New Roman"/>
          <w:sz w:val="24"/>
          <w:szCs w:val="24"/>
        </w:rPr>
        <w:t xml:space="preserve">Haftacı, 2013: 304). </w:t>
      </w:r>
    </w:p>
    <w:p w14:paraId="2504C637" w14:textId="1AB840F8" w:rsidR="002C74C2" w:rsidRPr="005C7810" w:rsidRDefault="002C74C2" w:rsidP="00E873BB">
      <w:pPr>
        <w:spacing w:line="360" w:lineRule="auto"/>
        <w:ind w:firstLine="709"/>
        <w:jc w:val="both"/>
        <w:rPr>
          <w:rFonts w:ascii="Times New Roman" w:hAnsi="Times New Roman" w:cs="Times New Roman"/>
          <w:sz w:val="24"/>
          <w:szCs w:val="24"/>
        </w:rPr>
      </w:pPr>
      <w:r w:rsidRPr="005C7810">
        <w:rPr>
          <w:rFonts w:ascii="Times New Roman" w:hAnsi="Times New Roman" w:cs="Times New Roman"/>
          <w:i/>
          <w:sz w:val="24"/>
          <w:szCs w:val="24"/>
        </w:rPr>
        <w:lastRenderedPageBreak/>
        <w:t xml:space="preserve">Üretim Sürecinin Başsında Yeniden İlk Madde </w:t>
      </w:r>
      <w:r w:rsidR="00BB7C1B" w:rsidRPr="005C7810">
        <w:rPr>
          <w:rFonts w:ascii="Times New Roman" w:hAnsi="Times New Roman" w:cs="Times New Roman"/>
          <w:i/>
          <w:sz w:val="24"/>
          <w:szCs w:val="24"/>
        </w:rPr>
        <w:t>ve</w:t>
      </w:r>
      <w:r w:rsidRPr="005C7810">
        <w:rPr>
          <w:rFonts w:ascii="Times New Roman" w:hAnsi="Times New Roman" w:cs="Times New Roman"/>
          <w:i/>
          <w:sz w:val="24"/>
          <w:szCs w:val="24"/>
        </w:rPr>
        <w:t xml:space="preserve"> Malzeme Olarak Kullanılması: </w:t>
      </w:r>
      <w:r w:rsidRPr="005C7810">
        <w:rPr>
          <w:rFonts w:ascii="Times New Roman" w:hAnsi="Times New Roman" w:cs="Times New Roman"/>
          <w:sz w:val="24"/>
          <w:szCs w:val="24"/>
        </w:rPr>
        <w:t xml:space="preserve">Döküm ve </w:t>
      </w:r>
      <w:r w:rsidR="00BB7C1B" w:rsidRPr="005C7810">
        <w:rPr>
          <w:rFonts w:ascii="Times New Roman" w:hAnsi="Times New Roman" w:cs="Times New Roman"/>
          <w:sz w:val="24"/>
          <w:szCs w:val="24"/>
        </w:rPr>
        <w:t>kâğıt</w:t>
      </w:r>
      <w:r w:rsidRPr="005C7810">
        <w:rPr>
          <w:rFonts w:ascii="Times New Roman" w:hAnsi="Times New Roman" w:cs="Times New Roman"/>
          <w:sz w:val="24"/>
          <w:szCs w:val="24"/>
        </w:rPr>
        <w:t xml:space="preserve"> gibi bazı sektörlerde kusurlu olarak ortaya çıkan mamuller yeniden hammadde olarak da kullanılmaktadır (Altuğ, 1995: 439;). </w:t>
      </w:r>
    </w:p>
    <w:p w14:paraId="4C3AA9C8" w14:textId="77777777" w:rsidR="00E873BB" w:rsidRPr="00E873BB" w:rsidRDefault="00E873BB" w:rsidP="00E873BB">
      <w:pPr>
        <w:spacing w:line="360" w:lineRule="auto"/>
        <w:ind w:firstLine="709"/>
        <w:jc w:val="both"/>
        <w:rPr>
          <w:rFonts w:ascii="Times New Roman" w:hAnsi="Times New Roman" w:cs="Times New Roman"/>
          <w:sz w:val="24"/>
          <w:szCs w:val="24"/>
        </w:rPr>
      </w:pPr>
    </w:p>
    <w:p w14:paraId="4DBD855D" w14:textId="08CDD680" w:rsidR="00AC1060" w:rsidRDefault="00B11C42" w:rsidP="00314E01">
      <w:pPr>
        <w:spacing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1.2.3.3</w:t>
      </w:r>
      <w:r w:rsidR="00AC1060" w:rsidRPr="00F635CD">
        <w:rPr>
          <w:rFonts w:ascii="Times New Roman" w:hAnsi="Times New Roman" w:cs="Times New Roman"/>
          <w:b/>
          <w:sz w:val="24"/>
          <w:szCs w:val="24"/>
        </w:rPr>
        <w:t>.4. Kusurlu Mamulün Maliyetlenmesi ve Maliyetlere Etkis</w:t>
      </w:r>
      <w:r w:rsidR="00AC1060">
        <w:rPr>
          <w:rFonts w:ascii="Times New Roman" w:hAnsi="Times New Roman" w:cs="Times New Roman"/>
          <w:b/>
          <w:sz w:val="24"/>
          <w:szCs w:val="24"/>
        </w:rPr>
        <w:t>i</w:t>
      </w:r>
    </w:p>
    <w:p w14:paraId="624FF06D" w14:textId="74F88FC0" w:rsidR="002C74C2" w:rsidRPr="00377C71" w:rsidRDefault="002C74C2" w:rsidP="00314E01">
      <w:pPr>
        <w:spacing w:line="360" w:lineRule="auto"/>
        <w:ind w:firstLine="709"/>
        <w:jc w:val="both"/>
        <w:rPr>
          <w:rFonts w:ascii="Times New Roman" w:hAnsi="Times New Roman" w:cs="Times New Roman"/>
          <w:b/>
          <w:sz w:val="24"/>
          <w:szCs w:val="24"/>
        </w:rPr>
      </w:pPr>
      <w:r w:rsidRPr="00377C71">
        <w:rPr>
          <w:rFonts w:ascii="Times New Roman" w:hAnsi="Times New Roman" w:cs="Times New Roman"/>
          <w:sz w:val="24"/>
          <w:szCs w:val="24"/>
        </w:rPr>
        <w:t>Üretim sürecinin sonunda ya da kalite kontrol aşamasında ortaya çıkan ve maliyet unsurlarından sağlam mamuller gibi pay alan kusurlu mamullerin üretim maliyetlerine nasıl bir etkisinin olduğu işletmeler açısından önemli bir konudur (Özlücan, 1999: 46). Kusurlu mamullerin ek işlemler yapılmadan kusurlu olarak satılması durumunda normal mamullere kıyasla daha düşük ya da hurda değeri ile satılmaktadır (Ertaş, 2016: 344). Bu mamullerinin kusurunun giderilme yoluna gidilmesinin sebebi ise satışından elde edilen gelirin katlanılan ek işlemem maliyetlerinden daha fazla olmasıdır. Bir başka ifadeyle; kusurlarının giderilmesi için katlanılan ek işleme maliyetlerinin, mamulün ilk satış fiyatı ile kusuru giderildikten sonraki satış fiyatı arasındaki farkın düşük olmasıdır (Yükçü, 2014: 659).</w:t>
      </w:r>
    </w:p>
    <w:p w14:paraId="135C670C" w14:textId="6B396F2C" w:rsidR="008E5F83" w:rsidRPr="00377C71" w:rsidRDefault="002C74C2" w:rsidP="00377C71">
      <w:pPr>
        <w:spacing w:line="360" w:lineRule="auto"/>
        <w:ind w:firstLine="709"/>
        <w:jc w:val="both"/>
        <w:rPr>
          <w:rFonts w:ascii="Times New Roman" w:hAnsi="Times New Roman" w:cs="Times New Roman"/>
          <w:sz w:val="24"/>
          <w:szCs w:val="24"/>
        </w:rPr>
      </w:pPr>
      <w:r w:rsidRPr="00377C71">
        <w:rPr>
          <w:rFonts w:ascii="Times New Roman" w:hAnsi="Times New Roman" w:cs="Times New Roman"/>
          <w:sz w:val="24"/>
          <w:szCs w:val="24"/>
        </w:rPr>
        <w:t xml:space="preserve">Kusurlu mamulün belli bir alıcısı olmaması halinde bu </w:t>
      </w:r>
      <w:r w:rsidR="00377C71" w:rsidRPr="00377C71">
        <w:rPr>
          <w:rFonts w:ascii="Times New Roman" w:hAnsi="Times New Roman" w:cs="Times New Roman"/>
          <w:sz w:val="24"/>
          <w:szCs w:val="24"/>
        </w:rPr>
        <w:t>mamullere herhangi bir maliyet</w:t>
      </w:r>
      <w:r w:rsidRPr="00377C71">
        <w:rPr>
          <w:rFonts w:ascii="Times New Roman" w:hAnsi="Times New Roman" w:cs="Times New Roman"/>
          <w:sz w:val="24"/>
          <w:szCs w:val="24"/>
        </w:rPr>
        <w:t xml:space="preserve"> yüklenmemesi gerekmektedir (Arabacı, 2001: 62). Bu mamullere normal mamuller gibi üretim maliyetlerinde pay verilebilmekle birlikte satıştan elde edilen gelir ve maliyet arasındaki fark ise üretim kaybını ifade etmektedir</w:t>
      </w:r>
      <w:r w:rsidR="00377C71" w:rsidRPr="00377C71">
        <w:rPr>
          <w:rFonts w:ascii="Times New Roman" w:hAnsi="Times New Roman" w:cs="Times New Roman"/>
          <w:sz w:val="24"/>
          <w:szCs w:val="24"/>
        </w:rPr>
        <w:t xml:space="preserve">. </w:t>
      </w:r>
      <w:r w:rsidRPr="00377C71">
        <w:rPr>
          <w:rFonts w:ascii="Times New Roman" w:hAnsi="Times New Roman" w:cs="Times New Roman"/>
          <w:sz w:val="24"/>
          <w:szCs w:val="24"/>
        </w:rPr>
        <w:t xml:space="preserve">Kusurunun giderilmesi ve istenilen kaliteye ulaşması için yeniden üretime koyulan kusurlu mamuller için direkt ilk madde ve malzeme, direkt işçilik ve genel üretim maliyetleri gibi yeniden işleme maliyetleri söz konusudur (Ertaş, 2016: 344). Bu ek maliyetler şu şekilde mamullere yüklenmektedir (Özlücan, 1999: </w:t>
      </w:r>
      <w:r w:rsidR="00BB7C1B" w:rsidRPr="00377C71">
        <w:rPr>
          <w:rFonts w:ascii="Times New Roman" w:hAnsi="Times New Roman" w:cs="Times New Roman"/>
          <w:sz w:val="24"/>
          <w:szCs w:val="24"/>
        </w:rPr>
        <w:t>46).</w:t>
      </w:r>
    </w:p>
    <w:p w14:paraId="5AE9E5E3" w14:textId="77777777" w:rsidR="002C74C2" w:rsidRPr="00377C71" w:rsidRDefault="002C74C2" w:rsidP="00314E01">
      <w:pPr>
        <w:pStyle w:val="ListeParagraf"/>
        <w:numPr>
          <w:ilvl w:val="0"/>
          <w:numId w:val="16"/>
        </w:numPr>
        <w:spacing w:before="0" w:after="160"/>
        <w:ind w:left="0" w:firstLine="709"/>
        <w:rPr>
          <w:rFonts w:ascii="Times New Roman" w:hAnsi="Times New Roman" w:cs="Times New Roman"/>
          <w:sz w:val="24"/>
          <w:szCs w:val="24"/>
        </w:rPr>
      </w:pPr>
      <w:r w:rsidRPr="00377C71">
        <w:rPr>
          <w:rFonts w:ascii="Times New Roman" w:hAnsi="Times New Roman" w:cs="Times New Roman"/>
          <w:sz w:val="24"/>
          <w:szCs w:val="24"/>
        </w:rPr>
        <w:t>Yeniden üretime alınan birimlerin maliyetine yüklenmektedir.</w:t>
      </w:r>
    </w:p>
    <w:p w14:paraId="5A252DF3" w14:textId="77777777" w:rsidR="002C74C2" w:rsidRPr="00377C71" w:rsidRDefault="002C74C2" w:rsidP="00314E01">
      <w:pPr>
        <w:pStyle w:val="ListeParagraf"/>
        <w:numPr>
          <w:ilvl w:val="0"/>
          <w:numId w:val="16"/>
        </w:numPr>
        <w:spacing w:before="0" w:after="160"/>
        <w:ind w:left="0" w:firstLine="709"/>
        <w:rPr>
          <w:rFonts w:ascii="Times New Roman" w:hAnsi="Times New Roman" w:cs="Times New Roman"/>
          <w:sz w:val="24"/>
          <w:szCs w:val="24"/>
        </w:rPr>
      </w:pPr>
      <w:r w:rsidRPr="00377C71">
        <w:rPr>
          <w:rFonts w:ascii="Times New Roman" w:hAnsi="Times New Roman" w:cs="Times New Roman"/>
          <w:sz w:val="24"/>
          <w:szCs w:val="24"/>
        </w:rPr>
        <w:t xml:space="preserve">Genel üretim maliyeti sayılarak ilgili siparişin toplam maliyetine eklenmektedir. </w:t>
      </w:r>
    </w:p>
    <w:p w14:paraId="5F60A01D" w14:textId="77777777" w:rsidR="002C74C2" w:rsidRPr="00377C71" w:rsidRDefault="002C74C2" w:rsidP="00314E01">
      <w:pPr>
        <w:pStyle w:val="ListeParagraf"/>
        <w:numPr>
          <w:ilvl w:val="0"/>
          <w:numId w:val="16"/>
        </w:numPr>
        <w:spacing w:before="0" w:after="160"/>
        <w:ind w:left="0" w:firstLine="709"/>
        <w:rPr>
          <w:rFonts w:ascii="Times New Roman" w:hAnsi="Times New Roman" w:cs="Times New Roman"/>
          <w:sz w:val="24"/>
          <w:szCs w:val="24"/>
        </w:rPr>
      </w:pPr>
      <w:r w:rsidRPr="00377C71">
        <w:rPr>
          <w:rFonts w:ascii="Times New Roman" w:hAnsi="Times New Roman" w:cs="Times New Roman"/>
          <w:sz w:val="24"/>
          <w:szCs w:val="24"/>
        </w:rPr>
        <w:t xml:space="preserve">Kusurlu mamulün ortaya çıktığı dönemdeki tüm mamullere eklenmektedir. </w:t>
      </w:r>
    </w:p>
    <w:p w14:paraId="18EB5466" w14:textId="77777777" w:rsidR="002C74C2" w:rsidRPr="00377C71" w:rsidRDefault="002C74C2" w:rsidP="00314E01">
      <w:pPr>
        <w:spacing w:line="360" w:lineRule="auto"/>
        <w:ind w:firstLine="709"/>
        <w:jc w:val="both"/>
        <w:rPr>
          <w:rFonts w:ascii="Times New Roman" w:hAnsi="Times New Roman" w:cs="Times New Roman"/>
          <w:sz w:val="24"/>
          <w:szCs w:val="24"/>
        </w:rPr>
      </w:pPr>
      <w:r w:rsidRPr="00377C71">
        <w:rPr>
          <w:rFonts w:ascii="Times New Roman" w:hAnsi="Times New Roman" w:cs="Times New Roman"/>
          <w:sz w:val="24"/>
          <w:szCs w:val="24"/>
        </w:rPr>
        <w:lastRenderedPageBreak/>
        <w:t>Üretim sürecinin başında yeniden hammadde olarak kullanılması durumunda ise kusurlu mamuller direkt ilk madde ve malzeme değeri ile maliyetlendirme yapılarak ilgili siparişin sağlam mamullerinin maliyetinden düşürülmektedir (Abdioğlu, 2016: 409).</w:t>
      </w:r>
    </w:p>
    <w:p w14:paraId="17119B0F" w14:textId="3CC2BC54" w:rsidR="002C74C2" w:rsidRPr="00377C71" w:rsidRDefault="002C74C2" w:rsidP="00314E01">
      <w:pPr>
        <w:spacing w:line="360" w:lineRule="auto"/>
        <w:ind w:firstLine="709"/>
        <w:jc w:val="both"/>
        <w:rPr>
          <w:rFonts w:ascii="Times New Roman" w:hAnsi="Times New Roman" w:cs="Times New Roman"/>
          <w:sz w:val="24"/>
          <w:szCs w:val="24"/>
        </w:rPr>
      </w:pPr>
      <w:r w:rsidRPr="00377C71">
        <w:rPr>
          <w:rFonts w:ascii="Times New Roman" w:hAnsi="Times New Roman" w:cs="Times New Roman"/>
          <w:sz w:val="24"/>
          <w:szCs w:val="24"/>
        </w:rPr>
        <w:t>Kusurlu mamul sadece belirli bir sipariş için yapılan üretimde ortaya çıkmışsa yeniden işleme maliyeti ilgili siparişin maliyetine eklenmektedir (Bursal ve Ercan, 2000: 126; Kaygusuz ve Dokur, 2018: 320). Kusurlu mamullerin normal sınırlarda ortaya çı</w:t>
      </w:r>
      <w:r w:rsidR="00377C71" w:rsidRPr="00377C71">
        <w:rPr>
          <w:rFonts w:ascii="Times New Roman" w:hAnsi="Times New Roman" w:cs="Times New Roman"/>
          <w:sz w:val="24"/>
          <w:szCs w:val="24"/>
        </w:rPr>
        <w:t>kmasın durumunda yeniden işleme</w:t>
      </w:r>
      <w:r w:rsidRPr="00377C71">
        <w:rPr>
          <w:rFonts w:ascii="Times New Roman" w:hAnsi="Times New Roman" w:cs="Times New Roman"/>
          <w:sz w:val="24"/>
          <w:szCs w:val="24"/>
        </w:rPr>
        <w:t xml:space="preserve"> maliyeti ilgili siparişe ya da sadece yeniden üretime alınan kusurlu birimlerin maliye</w:t>
      </w:r>
      <w:r w:rsidR="005C7810" w:rsidRPr="00377C71">
        <w:rPr>
          <w:rFonts w:ascii="Times New Roman" w:hAnsi="Times New Roman" w:cs="Times New Roman"/>
          <w:sz w:val="24"/>
          <w:szCs w:val="24"/>
        </w:rPr>
        <w:t>tine yüklenmektedir (Moscove ve</w:t>
      </w:r>
      <w:r w:rsidRPr="00377C71">
        <w:rPr>
          <w:rFonts w:ascii="Times New Roman" w:hAnsi="Times New Roman" w:cs="Times New Roman"/>
          <w:sz w:val="24"/>
          <w:szCs w:val="24"/>
        </w:rPr>
        <w:t xml:space="preserve"> Wright, 1990: 210). Anormal kusurlu mamuller ise için katlanılan yeniden ilemem maliyeti ise diğer olağandışı gider ve zararlar hesabında dönem gideri olarak gösterilmektedir (</w:t>
      </w:r>
      <w:r w:rsidR="005C7810" w:rsidRPr="00377C71">
        <w:rPr>
          <w:rFonts w:ascii="Times New Roman" w:hAnsi="Times New Roman" w:cs="Times New Roman"/>
          <w:sz w:val="24"/>
          <w:szCs w:val="24"/>
        </w:rPr>
        <w:t xml:space="preserve">Arabacı, 2001: 63; </w:t>
      </w:r>
      <w:r w:rsidRPr="00377C71">
        <w:rPr>
          <w:rFonts w:ascii="Times New Roman" w:hAnsi="Times New Roman" w:cs="Times New Roman"/>
          <w:sz w:val="24"/>
          <w:szCs w:val="24"/>
        </w:rPr>
        <w:t>Polimeni vd</w:t>
      </w:r>
      <w:proofErr w:type="gramStart"/>
      <w:r w:rsidRPr="00377C71">
        <w:rPr>
          <w:rFonts w:ascii="Times New Roman" w:hAnsi="Times New Roman" w:cs="Times New Roman"/>
          <w:sz w:val="24"/>
          <w:szCs w:val="24"/>
        </w:rPr>
        <w:t>.,</w:t>
      </w:r>
      <w:proofErr w:type="gramEnd"/>
      <w:r w:rsidRPr="00377C71">
        <w:rPr>
          <w:rFonts w:ascii="Times New Roman" w:hAnsi="Times New Roman" w:cs="Times New Roman"/>
          <w:sz w:val="24"/>
          <w:szCs w:val="24"/>
        </w:rPr>
        <w:t xml:space="preserve"> 1991: 215). </w:t>
      </w:r>
    </w:p>
    <w:p w14:paraId="1976454D" w14:textId="585234EC" w:rsidR="002C74C2" w:rsidRPr="00377C71" w:rsidRDefault="002C74C2" w:rsidP="00314E01">
      <w:pPr>
        <w:spacing w:line="360" w:lineRule="auto"/>
        <w:ind w:firstLine="709"/>
        <w:jc w:val="both"/>
        <w:rPr>
          <w:rFonts w:ascii="Times New Roman" w:hAnsi="Times New Roman" w:cs="Times New Roman"/>
          <w:sz w:val="24"/>
          <w:szCs w:val="24"/>
        </w:rPr>
      </w:pPr>
      <w:r w:rsidRPr="00377C71">
        <w:rPr>
          <w:rFonts w:ascii="Times New Roman" w:hAnsi="Times New Roman" w:cs="Times New Roman"/>
          <w:sz w:val="24"/>
          <w:szCs w:val="24"/>
        </w:rPr>
        <w:t>Kusurlu mamullerin ek işleme maliyetinin sadece kusurlu mamullere yüklenmesi gerektiğ</w:t>
      </w:r>
      <w:r w:rsidR="00377C71" w:rsidRPr="00377C71">
        <w:rPr>
          <w:rFonts w:ascii="Times New Roman" w:hAnsi="Times New Roman" w:cs="Times New Roman"/>
          <w:sz w:val="24"/>
          <w:szCs w:val="24"/>
        </w:rPr>
        <w:t>ini savunan görüşlerin varlığın</w:t>
      </w:r>
      <w:r w:rsidRPr="00377C71">
        <w:rPr>
          <w:rFonts w:ascii="Times New Roman" w:hAnsi="Times New Roman" w:cs="Times New Roman"/>
          <w:sz w:val="24"/>
          <w:szCs w:val="24"/>
        </w:rPr>
        <w:t>d</w:t>
      </w:r>
      <w:r w:rsidR="00377C71" w:rsidRPr="00377C71">
        <w:rPr>
          <w:rFonts w:ascii="Times New Roman" w:hAnsi="Times New Roman" w:cs="Times New Roman"/>
          <w:sz w:val="24"/>
          <w:szCs w:val="24"/>
        </w:rPr>
        <w:t>an</w:t>
      </w:r>
      <w:r w:rsidRPr="00377C71">
        <w:rPr>
          <w:rFonts w:ascii="Times New Roman" w:hAnsi="Times New Roman" w:cs="Times New Roman"/>
          <w:sz w:val="24"/>
          <w:szCs w:val="24"/>
        </w:rPr>
        <w:t xml:space="preserve"> </w:t>
      </w:r>
      <w:r w:rsidR="00377C71" w:rsidRPr="00377C71">
        <w:rPr>
          <w:rFonts w:ascii="Times New Roman" w:hAnsi="Times New Roman" w:cs="Times New Roman"/>
          <w:sz w:val="24"/>
          <w:szCs w:val="24"/>
        </w:rPr>
        <w:t xml:space="preserve">da </w:t>
      </w:r>
      <w:r w:rsidRPr="00377C71">
        <w:rPr>
          <w:rFonts w:ascii="Times New Roman" w:hAnsi="Times New Roman" w:cs="Times New Roman"/>
          <w:sz w:val="24"/>
          <w:szCs w:val="24"/>
        </w:rPr>
        <w:t xml:space="preserve">bahsetmek mümkündür.  Ülkemizde ise genel olarak kusurlu mamullerin maliyeti kusurlu mamulün ortaya çıktığı siparişe ait sağlam mamullerin maliyetine eklenmektedir (Özlücan, 1999: 47). Sonuç olarak kusurlu mamuller olarak ortaya çıkan üretim kayıplarının birim maliyetleri yükseltici bir faktör olduğunu söylemek mümkündür (Haftacı, 2013: 304). </w:t>
      </w:r>
    </w:p>
    <w:p w14:paraId="694D4CF3" w14:textId="77777777" w:rsidR="002C74C2" w:rsidRPr="009F3D9E" w:rsidRDefault="002C74C2" w:rsidP="00314E01">
      <w:pPr>
        <w:spacing w:line="360" w:lineRule="auto"/>
        <w:ind w:firstLine="709"/>
        <w:jc w:val="both"/>
        <w:rPr>
          <w:rFonts w:ascii="Times New Roman" w:hAnsi="Times New Roman" w:cs="Times New Roman"/>
          <w:sz w:val="24"/>
          <w:szCs w:val="24"/>
        </w:rPr>
      </w:pPr>
    </w:p>
    <w:p w14:paraId="3BE28970" w14:textId="77777777"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1.2.3.4. Bozuk Mamulün Tanımı ve Özellikleri</w:t>
      </w:r>
    </w:p>
    <w:p w14:paraId="3FBEC65B" w14:textId="7EAFADF9" w:rsidR="002C74C2" w:rsidRPr="009F3D9E"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Üretim işletmelerinde üretim sürecinde ya da sonunda kalite kontrol aşamasında bozuk mamullerin ortaya çıkması söz konusudur (Horngren vd</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1997: 660). Bu bölümde beklenen kalite ve standartlara sahip olmayan bozuk mamullerin tanımına, türlerine, özelliklerine, maliyetlere etkisine ve kusurlu mamuller ile farklarına ayrıntılı bir şekilde yer verilecektir. </w:t>
      </w:r>
    </w:p>
    <w:p w14:paraId="7A6DA86E" w14:textId="76504BCD" w:rsidR="00E873BB" w:rsidRDefault="00E873BB" w:rsidP="00B11C42">
      <w:pPr>
        <w:spacing w:line="360" w:lineRule="auto"/>
        <w:jc w:val="both"/>
        <w:rPr>
          <w:rFonts w:ascii="Times New Roman" w:hAnsi="Times New Roman" w:cs="Times New Roman"/>
          <w:b/>
          <w:sz w:val="24"/>
          <w:szCs w:val="24"/>
        </w:rPr>
      </w:pPr>
    </w:p>
    <w:p w14:paraId="31D532BC" w14:textId="21E21C8A"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1.2.3.4.1. Bozuk Mamulün Tanımı</w:t>
      </w:r>
    </w:p>
    <w:p w14:paraId="7CB6CF56" w14:textId="7D0C4320" w:rsidR="002C74C2" w:rsidRPr="00EB1477" w:rsidRDefault="002C74C2" w:rsidP="00314E01">
      <w:pPr>
        <w:spacing w:line="360" w:lineRule="auto"/>
        <w:ind w:firstLine="709"/>
        <w:jc w:val="both"/>
        <w:rPr>
          <w:rFonts w:ascii="Times New Roman" w:hAnsi="Times New Roman" w:cs="Times New Roman"/>
          <w:sz w:val="24"/>
          <w:szCs w:val="24"/>
        </w:rPr>
      </w:pPr>
      <w:r w:rsidRPr="00EB1477">
        <w:rPr>
          <w:rFonts w:ascii="Times New Roman" w:hAnsi="Times New Roman" w:cs="Times New Roman"/>
          <w:sz w:val="24"/>
          <w:szCs w:val="24"/>
        </w:rPr>
        <w:t xml:space="preserve">Üretim işletmelerinde üretim sürecinde ya da sonunda istenilen kaliteyi ve standartları sağlamayan ya da olması gereken fiziki özelliklere sahip olmayan mamuller bozuk ya da ıskarta mamuller olarak ifade </w:t>
      </w:r>
      <w:r w:rsidR="00BB7C1B" w:rsidRPr="00EB1477">
        <w:rPr>
          <w:rFonts w:ascii="Times New Roman" w:hAnsi="Times New Roman" w:cs="Times New Roman"/>
          <w:sz w:val="24"/>
          <w:szCs w:val="24"/>
        </w:rPr>
        <w:t>edilmektedir (</w:t>
      </w:r>
      <w:r w:rsidRPr="00EB1477">
        <w:rPr>
          <w:rFonts w:ascii="Times New Roman" w:hAnsi="Times New Roman" w:cs="Times New Roman"/>
          <w:sz w:val="24"/>
          <w:szCs w:val="24"/>
        </w:rPr>
        <w:t xml:space="preserve">Haftacı, 2013: 303). Bir başka </w:t>
      </w:r>
      <w:r w:rsidRPr="00EB1477">
        <w:rPr>
          <w:rFonts w:ascii="Times New Roman" w:hAnsi="Times New Roman" w:cs="Times New Roman"/>
          <w:sz w:val="24"/>
          <w:szCs w:val="24"/>
        </w:rPr>
        <w:lastRenderedPageBreak/>
        <w:t>ifadeyle, üretim sürecinde ya da sonunda ortaya çıkan ve ekonomik değeri çok düşük olan üretim kayıplarına bozuk mamul denilmektedir (Bierman vd</w:t>
      </w:r>
      <w:proofErr w:type="gramStart"/>
      <w:r w:rsidRPr="00EB1477">
        <w:rPr>
          <w:rFonts w:ascii="Times New Roman" w:hAnsi="Times New Roman" w:cs="Times New Roman"/>
          <w:sz w:val="24"/>
          <w:szCs w:val="24"/>
        </w:rPr>
        <w:t>.,</w:t>
      </w:r>
      <w:proofErr w:type="gramEnd"/>
      <w:r w:rsidRPr="00EB1477">
        <w:rPr>
          <w:rFonts w:ascii="Times New Roman" w:hAnsi="Times New Roman" w:cs="Times New Roman"/>
          <w:sz w:val="24"/>
          <w:szCs w:val="24"/>
        </w:rPr>
        <w:t xml:space="preserve"> 1990: 586). Makine hataları, işçilik hataları, direkt ilk madde ve malzeme hataları gibi faktörler mamullerin istenilen kalitede olmamasına ve bunun sonucunda üretilen mamullerin kusurlu hale gelmesine neden olabilmektedir (Küçüksavaş, 2006: 274).  Üretim işletmelerinin birçoğunda üretimin doğal bir sonucu olarak belirli oranlarda bozuk mamullerin ortaya çıkması </w:t>
      </w:r>
      <w:r w:rsidR="00BB7C1B" w:rsidRPr="00EB1477">
        <w:rPr>
          <w:rFonts w:ascii="Times New Roman" w:hAnsi="Times New Roman" w:cs="Times New Roman"/>
          <w:sz w:val="24"/>
          <w:szCs w:val="24"/>
        </w:rPr>
        <w:t>beklenmektedir (</w:t>
      </w:r>
      <w:r w:rsidRPr="00EB1477">
        <w:rPr>
          <w:rFonts w:ascii="Times New Roman" w:hAnsi="Times New Roman" w:cs="Times New Roman"/>
          <w:sz w:val="24"/>
          <w:szCs w:val="24"/>
        </w:rPr>
        <w:t xml:space="preserve">Üstün, 1996: 322). </w:t>
      </w:r>
    </w:p>
    <w:p w14:paraId="0C3D1E8A" w14:textId="12511CBC" w:rsidR="002C74C2" w:rsidRPr="00EB1477" w:rsidRDefault="00C84C7F" w:rsidP="00314E01">
      <w:pPr>
        <w:spacing w:line="360" w:lineRule="auto"/>
        <w:ind w:firstLine="709"/>
        <w:jc w:val="both"/>
        <w:rPr>
          <w:rFonts w:ascii="Times New Roman" w:hAnsi="Times New Roman" w:cs="Times New Roman"/>
          <w:sz w:val="24"/>
          <w:szCs w:val="24"/>
        </w:rPr>
      </w:pPr>
      <w:r w:rsidRPr="00EB1477">
        <w:rPr>
          <w:rFonts w:ascii="Times New Roman" w:hAnsi="Times New Roman" w:cs="Times New Roman"/>
          <w:sz w:val="24"/>
          <w:szCs w:val="24"/>
        </w:rPr>
        <w:t>Bozuk mamuller için</w:t>
      </w:r>
      <w:r w:rsidR="002C74C2" w:rsidRPr="00EB1477">
        <w:rPr>
          <w:rFonts w:ascii="Times New Roman" w:hAnsi="Times New Roman" w:cs="Times New Roman"/>
          <w:sz w:val="24"/>
          <w:szCs w:val="24"/>
        </w:rPr>
        <w:t xml:space="preserve"> yapılan bir başka tanımda ise</w:t>
      </w:r>
      <w:r w:rsidRPr="00EB1477">
        <w:rPr>
          <w:rFonts w:ascii="Times New Roman" w:hAnsi="Times New Roman" w:cs="Times New Roman"/>
          <w:sz w:val="24"/>
          <w:szCs w:val="24"/>
        </w:rPr>
        <w:t xml:space="preserve">; üretimin belirli aşamasında </w:t>
      </w:r>
      <w:r w:rsidR="002C74C2" w:rsidRPr="00EB1477">
        <w:rPr>
          <w:rFonts w:ascii="Times New Roman" w:hAnsi="Times New Roman" w:cs="Times New Roman"/>
          <w:sz w:val="24"/>
          <w:szCs w:val="24"/>
        </w:rPr>
        <w:t>ortaya çıkabilen</w:t>
      </w:r>
      <w:r w:rsidRPr="00EB1477">
        <w:rPr>
          <w:rFonts w:ascii="Times New Roman" w:hAnsi="Times New Roman" w:cs="Times New Roman"/>
          <w:sz w:val="24"/>
          <w:szCs w:val="24"/>
        </w:rPr>
        <w:t>,</w:t>
      </w:r>
      <w:r w:rsidR="002C74C2" w:rsidRPr="00EB1477">
        <w:rPr>
          <w:rFonts w:ascii="Times New Roman" w:hAnsi="Times New Roman" w:cs="Times New Roman"/>
          <w:sz w:val="24"/>
          <w:szCs w:val="24"/>
        </w:rPr>
        <w:t xml:space="preserve"> beklenen kaliteye uygun olmayan ve ü</w:t>
      </w:r>
      <w:r w:rsidRPr="00EB1477">
        <w:rPr>
          <w:rFonts w:ascii="Times New Roman" w:hAnsi="Times New Roman" w:cs="Times New Roman"/>
          <w:sz w:val="24"/>
          <w:szCs w:val="24"/>
        </w:rPr>
        <w:t>zerinde yenden işlem yapılmadan satılma olanağı olan ya da işletmeden uzaklaştırılması gereken</w:t>
      </w:r>
      <w:r w:rsidR="002C74C2" w:rsidRPr="00EB1477">
        <w:rPr>
          <w:rFonts w:ascii="Times New Roman" w:hAnsi="Times New Roman" w:cs="Times New Roman"/>
          <w:sz w:val="24"/>
          <w:szCs w:val="24"/>
        </w:rPr>
        <w:t xml:space="preserve"> mamuller olarak da ifade edildiğini</w:t>
      </w:r>
      <w:r w:rsidR="00377C71" w:rsidRPr="00EB1477">
        <w:rPr>
          <w:rFonts w:ascii="Times New Roman" w:hAnsi="Times New Roman" w:cs="Times New Roman"/>
          <w:sz w:val="24"/>
          <w:szCs w:val="24"/>
        </w:rPr>
        <w:t xml:space="preserve"> söylemek mümkündür (Fischer ve</w:t>
      </w:r>
      <w:r w:rsidR="002C74C2" w:rsidRPr="00EB1477">
        <w:rPr>
          <w:rFonts w:ascii="Times New Roman" w:hAnsi="Times New Roman" w:cs="Times New Roman"/>
          <w:sz w:val="24"/>
          <w:szCs w:val="24"/>
        </w:rPr>
        <w:t xml:space="preserve"> Frank, 1985: 336). Genel olarak üretim sürecinin sonunda ya da kalite kontrol aşamasında ortaya çıktığı kabul edilse de </w:t>
      </w:r>
      <w:proofErr w:type="gramStart"/>
      <w:r w:rsidR="002C74C2" w:rsidRPr="00EB1477">
        <w:rPr>
          <w:rFonts w:ascii="Times New Roman" w:hAnsi="Times New Roman" w:cs="Times New Roman"/>
          <w:sz w:val="24"/>
          <w:szCs w:val="24"/>
        </w:rPr>
        <w:t>literatürde</w:t>
      </w:r>
      <w:proofErr w:type="gramEnd"/>
      <w:r w:rsidR="002C74C2" w:rsidRPr="00EB1477">
        <w:rPr>
          <w:rFonts w:ascii="Times New Roman" w:hAnsi="Times New Roman" w:cs="Times New Roman"/>
          <w:sz w:val="24"/>
          <w:szCs w:val="24"/>
        </w:rPr>
        <w:t xml:space="preserve"> üretim sürecinin herhangi bir aşamasında ortaya çıktığını savunan görüşlerin </w:t>
      </w:r>
      <w:r w:rsidRPr="00EB1477">
        <w:rPr>
          <w:rFonts w:ascii="Times New Roman" w:hAnsi="Times New Roman" w:cs="Times New Roman"/>
          <w:sz w:val="24"/>
          <w:szCs w:val="24"/>
        </w:rPr>
        <w:t xml:space="preserve">de </w:t>
      </w:r>
      <w:r w:rsidR="002C74C2" w:rsidRPr="00EB1477">
        <w:rPr>
          <w:rFonts w:ascii="Times New Roman" w:hAnsi="Times New Roman" w:cs="Times New Roman"/>
          <w:sz w:val="24"/>
          <w:szCs w:val="24"/>
        </w:rPr>
        <w:t>varlığından b</w:t>
      </w:r>
      <w:r w:rsidR="00377C71" w:rsidRPr="00EB1477">
        <w:rPr>
          <w:rFonts w:ascii="Times New Roman" w:hAnsi="Times New Roman" w:cs="Times New Roman"/>
          <w:sz w:val="24"/>
          <w:szCs w:val="24"/>
        </w:rPr>
        <w:t>ahsetmek mümkündür (Horngren ve</w:t>
      </w:r>
      <w:r w:rsidR="002C74C2" w:rsidRPr="00EB1477">
        <w:rPr>
          <w:rFonts w:ascii="Times New Roman" w:hAnsi="Times New Roman" w:cs="Times New Roman"/>
          <w:sz w:val="24"/>
          <w:szCs w:val="24"/>
        </w:rPr>
        <w:t xml:space="preserve"> Foster, 1991: 392). Bozuk </w:t>
      </w:r>
      <w:r w:rsidRPr="00EB1477">
        <w:rPr>
          <w:rFonts w:ascii="Times New Roman" w:hAnsi="Times New Roman" w:cs="Times New Roman"/>
          <w:sz w:val="24"/>
          <w:szCs w:val="24"/>
        </w:rPr>
        <w:t>mamuller yeniden işleme kon</w:t>
      </w:r>
      <w:r w:rsidR="002C74C2" w:rsidRPr="00EB1477">
        <w:rPr>
          <w:rFonts w:ascii="Times New Roman" w:hAnsi="Times New Roman" w:cs="Times New Roman"/>
          <w:sz w:val="24"/>
          <w:szCs w:val="24"/>
        </w:rPr>
        <w:t>ulsa bile düzeltilme olanakları yoktur (Kaygusuz ve Dokur, 2018</w:t>
      </w:r>
      <w:r w:rsidRPr="00EB1477">
        <w:rPr>
          <w:rFonts w:ascii="Times New Roman" w:hAnsi="Times New Roman" w:cs="Times New Roman"/>
          <w:sz w:val="24"/>
          <w:szCs w:val="24"/>
        </w:rPr>
        <w:t>: 317). Çünkü yeniden ek işleme kon</w:t>
      </w:r>
      <w:r w:rsidR="002C74C2" w:rsidRPr="00EB1477">
        <w:rPr>
          <w:rFonts w:ascii="Times New Roman" w:hAnsi="Times New Roman" w:cs="Times New Roman"/>
          <w:sz w:val="24"/>
          <w:szCs w:val="24"/>
        </w:rPr>
        <w:t>ulması sonucunda katlanılan maliyetler ekonomik değildir (Yeşilyurt, 2013: 13). Bu sebeple, ortaya çıkan mamul eğer bozuk mamul ise ıskarta kabul edilip düşük bir fiyatla da olsa satılmalar</w:t>
      </w:r>
      <w:r w:rsidR="00377C71" w:rsidRPr="00EB1477">
        <w:rPr>
          <w:rFonts w:ascii="Times New Roman" w:hAnsi="Times New Roman" w:cs="Times New Roman"/>
          <w:sz w:val="24"/>
          <w:szCs w:val="24"/>
        </w:rPr>
        <w:t>ı tercih edilmektedir (Gray ve</w:t>
      </w:r>
      <w:r w:rsidR="002C74C2" w:rsidRPr="00EB1477">
        <w:rPr>
          <w:rFonts w:ascii="Times New Roman" w:hAnsi="Times New Roman" w:cs="Times New Roman"/>
          <w:sz w:val="24"/>
          <w:szCs w:val="24"/>
        </w:rPr>
        <w:t xml:space="preserve"> </w:t>
      </w:r>
      <w:r w:rsidRPr="00EB1477">
        <w:rPr>
          <w:rFonts w:ascii="Times New Roman" w:hAnsi="Times New Roman" w:cs="Times New Roman"/>
          <w:sz w:val="24"/>
          <w:szCs w:val="24"/>
        </w:rPr>
        <w:t>Ricketts, 1982: 160</w:t>
      </w:r>
      <w:r w:rsidR="002C74C2" w:rsidRPr="00EB1477">
        <w:rPr>
          <w:rFonts w:ascii="Times New Roman" w:hAnsi="Times New Roman" w:cs="Times New Roman"/>
          <w:sz w:val="24"/>
          <w:szCs w:val="24"/>
        </w:rPr>
        <w:t>). Bozuk mamulleri kusurlu mamuller</w:t>
      </w:r>
      <w:r w:rsidR="00EB1477" w:rsidRPr="00EB1477">
        <w:rPr>
          <w:rFonts w:ascii="Times New Roman" w:hAnsi="Times New Roman" w:cs="Times New Roman"/>
          <w:sz w:val="24"/>
          <w:szCs w:val="24"/>
        </w:rPr>
        <w:t>den ayıran en önemli özelliği</w:t>
      </w:r>
      <w:r w:rsidR="002C74C2" w:rsidRPr="00EB1477">
        <w:rPr>
          <w:rFonts w:ascii="Times New Roman" w:hAnsi="Times New Roman" w:cs="Times New Roman"/>
          <w:sz w:val="24"/>
          <w:szCs w:val="24"/>
        </w:rPr>
        <w:t xml:space="preserve"> yeniden değerlendirilmesinin ekonomik olmamasıdır (Ertaş, 2016: 344). Bazı kaynaklarda bozuk mamullerin satış değerinin olmadığını savunan görüşler olsa da genel olarak düşük de olsa bir satış değerine sahip olduğunu söylemek mümkündür (Büyükmirza, 2009: 223). </w:t>
      </w:r>
    </w:p>
    <w:p w14:paraId="1FC95732" w14:textId="0983A950" w:rsidR="002C74C2" w:rsidRPr="00EB1477" w:rsidRDefault="002C74C2" w:rsidP="00314E01">
      <w:pPr>
        <w:spacing w:line="360" w:lineRule="auto"/>
        <w:ind w:firstLine="709"/>
        <w:jc w:val="both"/>
        <w:rPr>
          <w:rFonts w:ascii="Times New Roman" w:hAnsi="Times New Roman" w:cs="Times New Roman"/>
          <w:sz w:val="24"/>
          <w:szCs w:val="24"/>
        </w:rPr>
      </w:pPr>
      <w:r w:rsidRPr="00EB1477">
        <w:rPr>
          <w:rFonts w:ascii="Times New Roman" w:hAnsi="Times New Roman" w:cs="Times New Roman"/>
          <w:sz w:val="24"/>
          <w:szCs w:val="24"/>
        </w:rPr>
        <w:t>Bozuk mamuller sadece ilk madde ve malzemeden oluşan hammadde ile ilgili kayıpları değil bunun yanında işçilik ve genel üretim maliyetlerinde de kayıpla</w:t>
      </w:r>
      <w:r w:rsidR="00EB1477">
        <w:rPr>
          <w:rFonts w:ascii="Times New Roman" w:hAnsi="Times New Roman" w:cs="Times New Roman"/>
          <w:sz w:val="24"/>
          <w:szCs w:val="24"/>
        </w:rPr>
        <w:t>ra neden olmaktadır (Fischer ve</w:t>
      </w:r>
      <w:r w:rsidRPr="00EB1477">
        <w:rPr>
          <w:rFonts w:ascii="Times New Roman" w:hAnsi="Times New Roman" w:cs="Times New Roman"/>
          <w:sz w:val="24"/>
          <w:szCs w:val="24"/>
        </w:rPr>
        <w:t xml:space="preserve"> Frank, 1985: 336). </w:t>
      </w:r>
      <w:proofErr w:type="gramStart"/>
      <w:r w:rsidRPr="00EB1477">
        <w:rPr>
          <w:rFonts w:ascii="Times New Roman" w:hAnsi="Times New Roman" w:cs="Times New Roman"/>
          <w:sz w:val="24"/>
          <w:szCs w:val="24"/>
        </w:rPr>
        <w:t>Her ne şekilde olursa olsun yani bozuk olarak satılsa da işletmeden uzaklaştırılsa da sonuç itibariyle işletme için bir üretim kaybı olan bozuk mamuller karlılı</w:t>
      </w:r>
      <w:r w:rsidR="00EB1477" w:rsidRPr="00EB1477">
        <w:rPr>
          <w:rFonts w:ascii="Times New Roman" w:hAnsi="Times New Roman" w:cs="Times New Roman"/>
          <w:sz w:val="24"/>
          <w:szCs w:val="24"/>
        </w:rPr>
        <w:t>ğı ve verimliliği azaltıcı bir duruma neden olduğu</w:t>
      </w:r>
      <w:r w:rsidRPr="00EB1477">
        <w:rPr>
          <w:rFonts w:ascii="Times New Roman" w:hAnsi="Times New Roman" w:cs="Times New Roman"/>
          <w:sz w:val="24"/>
          <w:szCs w:val="24"/>
        </w:rPr>
        <w:t xml:space="preserve"> için bu kayıpların da kontrol altında tutulması ve olabildiği kadar minimize edilmesinin işletme açısından önemli olduğunu söylemek mümkündür (Hacırüstemoğlu, 1995: 77). </w:t>
      </w:r>
      <w:proofErr w:type="gramEnd"/>
      <w:r w:rsidRPr="00EB1477">
        <w:rPr>
          <w:rFonts w:ascii="Times New Roman" w:hAnsi="Times New Roman" w:cs="Times New Roman"/>
          <w:sz w:val="24"/>
          <w:szCs w:val="24"/>
        </w:rPr>
        <w:t xml:space="preserve">Bozuk mamulleri minimize etmek için (Özlücan, 1999: 27); </w:t>
      </w:r>
    </w:p>
    <w:p w14:paraId="0A22E273" w14:textId="77777777" w:rsidR="002C74C2" w:rsidRPr="00EB1477" w:rsidRDefault="002C74C2" w:rsidP="00314E01">
      <w:pPr>
        <w:pStyle w:val="ListeParagraf"/>
        <w:numPr>
          <w:ilvl w:val="0"/>
          <w:numId w:val="19"/>
        </w:numPr>
        <w:spacing w:before="0" w:after="160"/>
        <w:ind w:left="0" w:firstLine="709"/>
        <w:rPr>
          <w:rFonts w:ascii="Times New Roman" w:hAnsi="Times New Roman" w:cs="Times New Roman"/>
          <w:sz w:val="24"/>
          <w:szCs w:val="24"/>
        </w:rPr>
      </w:pPr>
      <w:r w:rsidRPr="00EB1477">
        <w:rPr>
          <w:rFonts w:ascii="Times New Roman" w:hAnsi="Times New Roman" w:cs="Times New Roman"/>
          <w:sz w:val="24"/>
          <w:szCs w:val="24"/>
        </w:rPr>
        <w:lastRenderedPageBreak/>
        <w:t>İlk olarak normal ve anormal bozuk mamullerin miktarı doğru bir şekilde saptanmalıdır.</w:t>
      </w:r>
    </w:p>
    <w:p w14:paraId="7755FB9D" w14:textId="77777777" w:rsidR="002C74C2" w:rsidRPr="00EB1477" w:rsidRDefault="002C74C2" w:rsidP="00314E01">
      <w:pPr>
        <w:pStyle w:val="ListeParagraf"/>
        <w:numPr>
          <w:ilvl w:val="0"/>
          <w:numId w:val="19"/>
        </w:numPr>
        <w:spacing w:before="0" w:after="160"/>
        <w:ind w:left="0" w:firstLine="709"/>
        <w:rPr>
          <w:rFonts w:ascii="Times New Roman" w:hAnsi="Times New Roman" w:cs="Times New Roman"/>
          <w:sz w:val="24"/>
          <w:szCs w:val="24"/>
        </w:rPr>
      </w:pPr>
      <w:r w:rsidRPr="00EB1477">
        <w:rPr>
          <w:rFonts w:ascii="Times New Roman" w:hAnsi="Times New Roman" w:cs="Times New Roman"/>
          <w:sz w:val="24"/>
          <w:szCs w:val="24"/>
        </w:rPr>
        <w:t>İşletmede etkin bir şekilde ölçme ve raporlama sistemi kurulmalıdır.</w:t>
      </w:r>
    </w:p>
    <w:p w14:paraId="38A2ABD3" w14:textId="77777777" w:rsidR="002C74C2" w:rsidRPr="00EB1477" w:rsidRDefault="002C74C2" w:rsidP="00314E01">
      <w:pPr>
        <w:pStyle w:val="ListeParagraf"/>
        <w:numPr>
          <w:ilvl w:val="0"/>
          <w:numId w:val="19"/>
        </w:numPr>
        <w:spacing w:before="0" w:after="160"/>
        <w:ind w:left="0" w:firstLine="709"/>
        <w:rPr>
          <w:rFonts w:ascii="Times New Roman" w:hAnsi="Times New Roman" w:cs="Times New Roman"/>
          <w:sz w:val="24"/>
          <w:szCs w:val="24"/>
        </w:rPr>
      </w:pPr>
      <w:r w:rsidRPr="00EB1477">
        <w:rPr>
          <w:rFonts w:ascii="Times New Roman" w:hAnsi="Times New Roman" w:cs="Times New Roman"/>
          <w:sz w:val="24"/>
          <w:szCs w:val="24"/>
        </w:rPr>
        <w:t>Kayıpların oluşma nedenlerini tespit etmek için bir sistem kurulmalıdır.</w:t>
      </w:r>
    </w:p>
    <w:p w14:paraId="2112102B" w14:textId="66E0F81F" w:rsidR="003E0601" w:rsidRDefault="002C74C2" w:rsidP="005C027F">
      <w:pPr>
        <w:spacing w:line="360" w:lineRule="auto"/>
        <w:ind w:firstLine="709"/>
        <w:jc w:val="both"/>
        <w:rPr>
          <w:rFonts w:ascii="Times New Roman" w:hAnsi="Times New Roman" w:cs="Times New Roman"/>
          <w:sz w:val="24"/>
          <w:szCs w:val="24"/>
        </w:rPr>
      </w:pPr>
      <w:r w:rsidRPr="00EB1477">
        <w:rPr>
          <w:rFonts w:ascii="Times New Roman" w:hAnsi="Times New Roman" w:cs="Times New Roman"/>
          <w:sz w:val="24"/>
          <w:szCs w:val="24"/>
        </w:rPr>
        <w:t xml:space="preserve">Bozuk mamullerin maliyetini azaltmak için ise bozuk mamul miktarını minimize ederek ya da mamulün olabildiğince üretimin başında </w:t>
      </w:r>
      <w:r w:rsidR="00EB1477" w:rsidRPr="00EB1477">
        <w:rPr>
          <w:rFonts w:ascii="Times New Roman" w:hAnsi="Times New Roman" w:cs="Times New Roman"/>
          <w:sz w:val="24"/>
          <w:szCs w:val="24"/>
        </w:rPr>
        <w:t xml:space="preserve">ya da ilk aşamalarında </w:t>
      </w:r>
      <w:r w:rsidRPr="00EB1477">
        <w:rPr>
          <w:rFonts w:ascii="Times New Roman" w:hAnsi="Times New Roman" w:cs="Times New Roman"/>
          <w:sz w:val="24"/>
          <w:szCs w:val="24"/>
        </w:rPr>
        <w:t>tespit edilerek ta</w:t>
      </w:r>
      <w:r w:rsidR="00EB1477" w:rsidRPr="00EB1477">
        <w:rPr>
          <w:rFonts w:ascii="Times New Roman" w:hAnsi="Times New Roman" w:cs="Times New Roman"/>
          <w:sz w:val="24"/>
          <w:szCs w:val="24"/>
        </w:rPr>
        <w:t>mamen düzeltilmeyecek hale gelme</w:t>
      </w:r>
      <w:r w:rsidRPr="00EB1477">
        <w:rPr>
          <w:rFonts w:ascii="Times New Roman" w:hAnsi="Times New Roman" w:cs="Times New Roman"/>
          <w:sz w:val="24"/>
          <w:szCs w:val="24"/>
        </w:rPr>
        <w:t>den önlenmesi ile mümkün olabilmektedir (Özlücan, 1999: 27). Bozuk mamullerin miktarının azaltılması üretimde kullanılan hammaddenin kalitesi, işgücünün kalitesi, enerji türü, üretim yöntemi ve kullanılan teknoloji ile ilgilidir. Kontrol noktalarının üretim sürecinin başında ya da ortasında yer alması</w:t>
      </w:r>
      <w:r w:rsidR="00EB1477" w:rsidRPr="00EB1477">
        <w:rPr>
          <w:rFonts w:ascii="Times New Roman" w:hAnsi="Times New Roman" w:cs="Times New Roman"/>
          <w:sz w:val="24"/>
          <w:szCs w:val="24"/>
        </w:rPr>
        <w:t>nın</w:t>
      </w:r>
      <w:r w:rsidRPr="00EB1477">
        <w:rPr>
          <w:rFonts w:ascii="Times New Roman" w:hAnsi="Times New Roman" w:cs="Times New Roman"/>
          <w:sz w:val="24"/>
          <w:szCs w:val="24"/>
        </w:rPr>
        <w:t xml:space="preserve"> da bozuk mamullerin zamanında tespit edilerek önlenmesi </w:t>
      </w:r>
      <w:r w:rsidR="00EB1477" w:rsidRPr="00EB1477">
        <w:rPr>
          <w:rFonts w:ascii="Times New Roman" w:hAnsi="Times New Roman" w:cs="Times New Roman"/>
          <w:sz w:val="24"/>
          <w:szCs w:val="24"/>
        </w:rPr>
        <w:t xml:space="preserve">açısından oldukça önemli bir faktör olduğunu söylemek mümkündür. </w:t>
      </w:r>
    </w:p>
    <w:p w14:paraId="5F9BA6E9" w14:textId="77777777" w:rsidR="00EA309B" w:rsidRPr="009F3D9E" w:rsidRDefault="00EA309B" w:rsidP="005C027F">
      <w:pPr>
        <w:spacing w:line="360" w:lineRule="auto"/>
        <w:ind w:firstLine="709"/>
        <w:jc w:val="both"/>
        <w:rPr>
          <w:rFonts w:ascii="Times New Roman" w:hAnsi="Times New Roman" w:cs="Times New Roman"/>
          <w:sz w:val="24"/>
          <w:szCs w:val="24"/>
        </w:rPr>
      </w:pPr>
    </w:p>
    <w:p w14:paraId="0493CB8C" w14:textId="77777777"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1.2.3.4.2. Bozuk Mamulün Türleri</w:t>
      </w:r>
    </w:p>
    <w:p w14:paraId="54C3237B" w14:textId="03E3617A" w:rsidR="002C74C2" w:rsidRPr="005C027F" w:rsidRDefault="002C74C2" w:rsidP="00314E01">
      <w:pPr>
        <w:spacing w:line="360" w:lineRule="auto"/>
        <w:ind w:firstLine="709"/>
        <w:jc w:val="both"/>
        <w:rPr>
          <w:rFonts w:ascii="Times New Roman" w:hAnsi="Times New Roman" w:cs="Times New Roman"/>
          <w:sz w:val="24"/>
          <w:szCs w:val="24"/>
        </w:rPr>
      </w:pPr>
      <w:r w:rsidRPr="005C027F">
        <w:rPr>
          <w:rFonts w:ascii="Times New Roman" w:hAnsi="Times New Roman" w:cs="Times New Roman"/>
          <w:sz w:val="24"/>
          <w:szCs w:val="24"/>
        </w:rPr>
        <w:t>Üretim işletmelerinde maliyetler açısından bozuk mamuller normal bozuk mamuller ve anormal bozuk mamuller olar</w:t>
      </w:r>
      <w:r w:rsidR="005C027F" w:rsidRPr="005C027F">
        <w:rPr>
          <w:rFonts w:ascii="Times New Roman" w:hAnsi="Times New Roman" w:cs="Times New Roman"/>
          <w:sz w:val="24"/>
          <w:szCs w:val="24"/>
        </w:rPr>
        <w:t>ak ikiye ayrılmaktadır (Gray ve</w:t>
      </w:r>
      <w:r w:rsidRPr="005C027F">
        <w:rPr>
          <w:rFonts w:ascii="Times New Roman" w:hAnsi="Times New Roman" w:cs="Times New Roman"/>
          <w:sz w:val="24"/>
          <w:szCs w:val="24"/>
        </w:rPr>
        <w:t xml:space="preserve"> Ricketts, 1982: 160). Etkin üretim koşullarında üretim sürecinde ya da sonunda ortaya çıkması kaçınılamayan ve kontrol edilemeyen bozuk mamuller normal sınırlar içerisinde kabul edilmektedir (Arabacı, 2001: 66). Normal sınırlar içerisinde ortaya çıkan bozuk mamuller kaçınılabilir v</w:t>
      </w:r>
      <w:r w:rsidR="005C027F" w:rsidRPr="005C027F">
        <w:rPr>
          <w:rFonts w:ascii="Times New Roman" w:hAnsi="Times New Roman" w:cs="Times New Roman"/>
          <w:sz w:val="24"/>
          <w:szCs w:val="24"/>
        </w:rPr>
        <w:t>e</w:t>
      </w:r>
      <w:r w:rsidRPr="005C027F">
        <w:rPr>
          <w:rFonts w:ascii="Times New Roman" w:hAnsi="Times New Roman" w:cs="Times New Roman"/>
          <w:sz w:val="24"/>
          <w:szCs w:val="24"/>
        </w:rPr>
        <w:t xml:space="preserve"> </w:t>
      </w:r>
      <w:r w:rsidR="005C027F" w:rsidRPr="005C027F">
        <w:rPr>
          <w:rFonts w:ascii="Times New Roman" w:hAnsi="Times New Roman" w:cs="Times New Roman"/>
          <w:sz w:val="24"/>
          <w:szCs w:val="24"/>
        </w:rPr>
        <w:t xml:space="preserve">üretim </w:t>
      </w:r>
      <w:r w:rsidRPr="005C027F">
        <w:rPr>
          <w:rFonts w:ascii="Times New Roman" w:hAnsi="Times New Roman" w:cs="Times New Roman"/>
          <w:sz w:val="24"/>
          <w:szCs w:val="24"/>
        </w:rPr>
        <w:t xml:space="preserve">sürecimin </w:t>
      </w:r>
      <w:r w:rsidR="005C027F" w:rsidRPr="005C027F">
        <w:rPr>
          <w:rFonts w:ascii="Times New Roman" w:hAnsi="Times New Roman" w:cs="Times New Roman"/>
          <w:sz w:val="24"/>
          <w:szCs w:val="24"/>
        </w:rPr>
        <w:t xml:space="preserve">doğal </w:t>
      </w:r>
      <w:r w:rsidRPr="005C027F">
        <w:rPr>
          <w:rFonts w:ascii="Times New Roman" w:hAnsi="Times New Roman" w:cs="Times New Roman"/>
          <w:sz w:val="24"/>
          <w:szCs w:val="24"/>
        </w:rPr>
        <w:t>bir sonucu olarak b</w:t>
      </w:r>
      <w:r w:rsidR="005C027F" w:rsidRPr="005C027F">
        <w:rPr>
          <w:rFonts w:ascii="Times New Roman" w:hAnsi="Times New Roman" w:cs="Times New Roman"/>
          <w:sz w:val="24"/>
          <w:szCs w:val="24"/>
        </w:rPr>
        <w:t>eklenen kayıplardır (Heitger ve</w:t>
      </w:r>
      <w:r w:rsidRPr="005C027F">
        <w:rPr>
          <w:rFonts w:ascii="Times New Roman" w:hAnsi="Times New Roman" w:cs="Times New Roman"/>
          <w:sz w:val="24"/>
          <w:szCs w:val="24"/>
        </w:rPr>
        <w:t xml:space="preserve"> Matulich, 1985: 220). Maliyeti sağlam mamullerin maliyetine yüklenen normal bozuk mamullerin, sağlam mamule dönüştürülmesi için katlanılan maliyetinin bozuk mamulün maliyetinden fazla olmasından dolayı işletmeler bu mamulleri olduğu gibi satmayı tercih etmektedirler (Yükçü, 2014: 660).   </w:t>
      </w:r>
    </w:p>
    <w:p w14:paraId="59E712E3" w14:textId="1068625D" w:rsidR="00A35DF5" w:rsidRPr="005C027F" w:rsidRDefault="002C74C2" w:rsidP="00314E01">
      <w:pPr>
        <w:spacing w:line="360" w:lineRule="auto"/>
        <w:ind w:firstLine="709"/>
        <w:jc w:val="both"/>
        <w:rPr>
          <w:rFonts w:ascii="Times New Roman" w:hAnsi="Times New Roman" w:cs="Times New Roman"/>
          <w:sz w:val="24"/>
          <w:szCs w:val="24"/>
        </w:rPr>
      </w:pPr>
      <w:r w:rsidRPr="005C027F">
        <w:rPr>
          <w:rFonts w:ascii="Times New Roman" w:hAnsi="Times New Roman" w:cs="Times New Roman"/>
          <w:sz w:val="24"/>
          <w:szCs w:val="24"/>
        </w:rPr>
        <w:t>Anormal bozuk mamuller ise etkin üretim koşullarında ortaya çıkması beklenmeyen, normal sınırla</w:t>
      </w:r>
      <w:r w:rsidR="005C027F" w:rsidRPr="005C027F">
        <w:rPr>
          <w:rFonts w:ascii="Times New Roman" w:hAnsi="Times New Roman" w:cs="Times New Roman"/>
          <w:sz w:val="24"/>
          <w:szCs w:val="24"/>
        </w:rPr>
        <w:t>r</w:t>
      </w:r>
      <w:r w:rsidRPr="005C027F">
        <w:rPr>
          <w:rFonts w:ascii="Times New Roman" w:hAnsi="Times New Roman" w:cs="Times New Roman"/>
          <w:sz w:val="24"/>
          <w:szCs w:val="24"/>
        </w:rPr>
        <w:t xml:space="preserve"> üzerinde ortaya çıkan ve kaçınılabilen bozuk mamullerdir (Özlücan, 1999: 30). Bu kayıpların nedeni genel olarak makineden kaynaklanan hatalar, kalitesiz hammaddeler ya da kazalar olabilmektedir (Arabacı, 2001: 66). Bu kayıpların kaçınılabilmesi mümkün olduğu için anormal bozuk mamul maliyeti gelir tablosunda zarar o</w:t>
      </w:r>
      <w:r w:rsidR="005C027F" w:rsidRPr="005C027F">
        <w:rPr>
          <w:rFonts w:ascii="Times New Roman" w:hAnsi="Times New Roman" w:cs="Times New Roman"/>
          <w:sz w:val="24"/>
          <w:szCs w:val="24"/>
        </w:rPr>
        <w:t>larak gösterilmektedir (Gray ve</w:t>
      </w:r>
      <w:r w:rsidRPr="005C027F">
        <w:rPr>
          <w:rFonts w:ascii="Times New Roman" w:hAnsi="Times New Roman" w:cs="Times New Roman"/>
          <w:sz w:val="24"/>
          <w:szCs w:val="24"/>
        </w:rPr>
        <w:t xml:space="preserve"> Ricketts, 1982: 161).  Değerlendirme açısından </w:t>
      </w:r>
      <w:r w:rsidRPr="005C027F">
        <w:rPr>
          <w:rFonts w:ascii="Times New Roman" w:hAnsi="Times New Roman" w:cs="Times New Roman"/>
          <w:sz w:val="24"/>
          <w:szCs w:val="24"/>
        </w:rPr>
        <w:lastRenderedPageBreak/>
        <w:t>bakıldığında; yeni bir üretimde hammadde olarak kullanılabilen ya da bozuk şeklide düşük fiyata satılabilme olanağı olan bozuk mamuller ve hiçbir şekilde kullanımı ya da satışı mümkün olmadığı için atılma durumunda olan bozuk mamuller olarak ikiye ayırm</w:t>
      </w:r>
      <w:r w:rsidR="005C027F" w:rsidRPr="005C027F">
        <w:rPr>
          <w:rFonts w:ascii="Times New Roman" w:hAnsi="Times New Roman" w:cs="Times New Roman"/>
          <w:sz w:val="24"/>
          <w:szCs w:val="24"/>
        </w:rPr>
        <w:t>ak mümkündür (Özlücan, 1999: 31</w:t>
      </w:r>
      <w:r w:rsidRPr="005C027F">
        <w:rPr>
          <w:rFonts w:ascii="Times New Roman" w:hAnsi="Times New Roman" w:cs="Times New Roman"/>
          <w:sz w:val="24"/>
          <w:szCs w:val="24"/>
        </w:rPr>
        <w:t xml:space="preserve">). </w:t>
      </w:r>
    </w:p>
    <w:p w14:paraId="66C592C6" w14:textId="796FF78F" w:rsidR="00C55E40" w:rsidRPr="009F3D9E" w:rsidRDefault="00C55E40" w:rsidP="005C027F">
      <w:pPr>
        <w:spacing w:line="360" w:lineRule="auto"/>
        <w:jc w:val="both"/>
        <w:rPr>
          <w:rFonts w:ascii="Times New Roman" w:hAnsi="Times New Roman" w:cs="Times New Roman"/>
          <w:sz w:val="24"/>
          <w:szCs w:val="24"/>
        </w:rPr>
      </w:pPr>
    </w:p>
    <w:p w14:paraId="2865FF56" w14:textId="029B465D"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1.2.3.4.3.</w:t>
      </w:r>
      <w:r>
        <w:rPr>
          <w:rFonts w:ascii="Times New Roman" w:hAnsi="Times New Roman" w:cs="Times New Roman"/>
          <w:b/>
          <w:sz w:val="24"/>
          <w:szCs w:val="24"/>
        </w:rPr>
        <w:t xml:space="preserve"> </w:t>
      </w:r>
      <w:r w:rsidRPr="00F635CD">
        <w:rPr>
          <w:rFonts w:ascii="Times New Roman" w:hAnsi="Times New Roman" w:cs="Times New Roman"/>
          <w:b/>
          <w:sz w:val="24"/>
          <w:szCs w:val="24"/>
        </w:rPr>
        <w:t>Bozuk Mamulün Özellikleri</w:t>
      </w:r>
    </w:p>
    <w:p w14:paraId="2F3DFA11" w14:textId="26861251" w:rsidR="002C74C2" w:rsidRPr="0079515A" w:rsidRDefault="002C74C2" w:rsidP="00314E01">
      <w:pPr>
        <w:spacing w:line="360" w:lineRule="auto"/>
        <w:ind w:firstLine="709"/>
        <w:jc w:val="both"/>
        <w:rPr>
          <w:rFonts w:ascii="Times New Roman" w:hAnsi="Times New Roman" w:cs="Times New Roman"/>
          <w:sz w:val="24"/>
          <w:szCs w:val="24"/>
        </w:rPr>
      </w:pPr>
      <w:r w:rsidRPr="0079515A">
        <w:rPr>
          <w:rFonts w:ascii="Times New Roman" w:hAnsi="Times New Roman" w:cs="Times New Roman"/>
          <w:sz w:val="24"/>
          <w:szCs w:val="24"/>
        </w:rPr>
        <w:t xml:space="preserve">Bozuk mamuller normal kullanım özelliğine sahip olmadığı için normal mamuller gibi kullanılamazlar (Arabacı, </w:t>
      </w:r>
      <w:r w:rsidR="005C027F" w:rsidRPr="0079515A">
        <w:rPr>
          <w:rFonts w:ascii="Times New Roman" w:hAnsi="Times New Roman" w:cs="Times New Roman"/>
          <w:sz w:val="24"/>
          <w:szCs w:val="24"/>
        </w:rPr>
        <w:t>2001: 64). Yeniden üretime kon</w:t>
      </w:r>
      <w:r w:rsidRPr="0079515A">
        <w:rPr>
          <w:rFonts w:ascii="Times New Roman" w:hAnsi="Times New Roman" w:cs="Times New Roman"/>
          <w:sz w:val="24"/>
          <w:szCs w:val="24"/>
        </w:rPr>
        <w:t xml:space="preserve">ularak normal mamule dönüştürülmesi olanaksız olan bu kayıpların yeniden işleme maliyetlerinin de ekonomik olmamasından dolayı bu mamullerin daha düşük değerle satışa sunulması tercih edilmektedir (Özlücan, 1999: 28). Ortaya çıkan üretim kaybının ek işlemler ile normal mamule dönüştürülmesi mümkün olduğu durumlarda ise bu kayıp bozuk mamul değil kusurlu mamul olarak nitelendirilmektedir. Bozuk mamuller normal mamullere göre daha düşük bir ekonomik değerle ve </w:t>
      </w:r>
      <w:r w:rsidR="00452D28" w:rsidRPr="0079515A">
        <w:rPr>
          <w:rFonts w:ascii="Times New Roman" w:hAnsi="Times New Roman" w:cs="Times New Roman"/>
          <w:sz w:val="24"/>
          <w:szCs w:val="24"/>
        </w:rPr>
        <w:t>hurda değerine de satılabilen</w:t>
      </w:r>
      <w:r w:rsidRPr="0079515A">
        <w:rPr>
          <w:rFonts w:ascii="Times New Roman" w:hAnsi="Times New Roman" w:cs="Times New Roman"/>
          <w:sz w:val="24"/>
          <w:szCs w:val="24"/>
        </w:rPr>
        <w:t xml:space="preserve"> kimi zaman da hiçbir satış </w:t>
      </w:r>
      <w:r w:rsidR="00452D28" w:rsidRPr="0079515A">
        <w:rPr>
          <w:rFonts w:ascii="Times New Roman" w:hAnsi="Times New Roman" w:cs="Times New Roman"/>
          <w:sz w:val="24"/>
          <w:szCs w:val="24"/>
        </w:rPr>
        <w:t>değeri olmayan mamullerdir</w:t>
      </w:r>
      <w:r w:rsidRPr="0079515A">
        <w:rPr>
          <w:rFonts w:ascii="Times New Roman" w:hAnsi="Times New Roman" w:cs="Times New Roman"/>
          <w:sz w:val="24"/>
          <w:szCs w:val="24"/>
        </w:rPr>
        <w:t xml:space="preserve"> (</w:t>
      </w:r>
      <w:r w:rsidR="001F21CA" w:rsidRPr="0079515A">
        <w:rPr>
          <w:rFonts w:ascii="Times New Roman" w:hAnsi="Times New Roman" w:cs="Times New Roman"/>
          <w:sz w:val="24"/>
          <w:szCs w:val="24"/>
        </w:rPr>
        <w:t>Kaygusuz ve Dokur, 2018: 317; Üstün, 1996: 392</w:t>
      </w:r>
      <w:r w:rsidRPr="0079515A">
        <w:rPr>
          <w:rFonts w:ascii="Times New Roman" w:hAnsi="Times New Roman" w:cs="Times New Roman"/>
          <w:sz w:val="24"/>
          <w:szCs w:val="24"/>
        </w:rPr>
        <w:t>). Bozuk mamullerin sağlam mamullere dönüştürülmesi ekonomik olma</w:t>
      </w:r>
      <w:r w:rsidR="00452D28" w:rsidRPr="0079515A">
        <w:rPr>
          <w:rFonts w:ascii="Times New Roman" w:hAnsi="Times New Roman" w:cs="Times New Roman"/>
          <w:sz w:val="24"/>
          <w:szCs w:val="24"/>
        </w:rPr>
        <w:t>dığından dolayı birçok işletme</w:t>
      </w:r>
      <w:r w:rsidRPr="0079515A">
        <w:rPr>
          <w:rFonts w:ascii="Times New Roman" w:hAnsi="Times New Roman" w:cs="Times New Roman"/>
          <w:sz w:val="24"/>
          <w:szCs w:val="24"/>
        </w:rPr>
        <w:t xml:space="preserve"> atılması</w:t>
      </w:r>
      <w:r w:rsidR="00452D28" w:rsidRPr="0079515A">
        <w:rPr>
          <w:rFonts w:ascii="Times New Roman" w:hAnsi="Times New Roman" w:cs="Times New Roman"/>
          <w:sz w:val="24"/>
          <w:szCs w:val="24"/>
        </w:rPr>
        <w:t>nı</w:t>
      </w:r>
      <w:r w:rsidRPr="0079515A">
        <w:rPr>
          <w:rFonts w:ascii="Times New Roman" w:hAnsi="Times New Roman" w:cs="Times New Roman"/>
          <w:sz w:val="24"/>
          <w:szCs w:val="24"/>
        </w:rPr>
        <w:t xml:space="preserve"> tercih </w:t>
      </w:r>
      <w:r w:rsidR="00452D28" w:rsidRPr="0079515A">
        <w:rPr>
          <w:rFonts w:ascii="Times New Roman" w:hAnsi="Times New Roman" w:cs="Times New Roman"/>
          <w:sz w:val="24"/>
          <w:szCs w:val="24"/>
        </w:rPr>
        <w:t>etmektedi</w:t>
      </w:r>
      <w:r w:rsidR="005C027F" w:rsidRPr="0079515A">
        <w:rPr>
          <w:rFonts w:ascii="Times New Roman" w:hAnsi="Times New Roman" w:cs="Times New Roman"/>
          <w:sz w:val="24"/>
          <w:szCs w:val="24"/>
        </w:rPr>
        <w:t>r</w:t>
      </w:r>
      <w:r w:rsidRPr="0079515A">
        <w:rPr>
          <w:rFonts w:ascii="Times New Roman" w:hAnsi="Times New Roman" w:cs="Times New Roman"/>
          <w:sz w:val="24"/>
          <w:szCs w:val="24"/>
        </w:rPr>
        <w:t>.</w:t>
      </w:r>
      <w:r w:rsidRPr="0079515A">
        <w:rPr>
          <w:rFonts w:ascii="Times New Roman" w:hAnsi="Times New Roman" w:cs="Times New Roman"/>
          <w:sz w:val="24"/>
          <w:szCs w:val="24"/>
        </w:rPr>
        <w:tab/>
      </w:r>
    </w:p>
    <w:p w14:paraId="77AF3BAF" w14:textId="3ED868AE" w:rsidR="002C74C2" w:rsidRPr="0079515A" w:rsidRDefault="002C74C2" w:rsidP="00314E01">
      <w:pPr>
        <w:spacing w:line="360" w:lineRule="auto"/>
        <w:ind w:firstLine="709"/>
        <w:jc w:val="both"/>
        <w:rPr>
          <w:rFonts w:ascii="Times New Roman" w:hAnsi="Times New Roman" w:cs="Times New Roman"/>
          <w:sz w:val="24"/>
          <w:szCs w:val="24"/>
        </w:rPr>
      </w:pPr>
      <w:r w:rsidRPr="0079515A">
        <w:rPr>
          <w:rFonts w:ascii="Times New Roman" w:hAnsi="Times New Roman" w:cs="Times New Roman"/>
          <w:sz w:val="24"/>
          <w:szCs w:val="24"/>
        </w:rPr>
        <w:t>Bozuk mamuller genel olarak üretim sürecinin sonunda ortaya çıktığı için ilk madde ve malzeme, işçilik ve genel üretim maliyetlerinde pay almaktadır (Özlücan, 1999: 28). İşletmeler bozuk mamulleri sıfıra indirmenin maliyetinin satışından elde edilecek faydadan daha yüksek olmasında dolayı bu kayıpları minimize etmeyi t</w:t>
      </w:r>
      <w:r w:rsidR="005C027F" w:rsidRPr="0079515A">
        <w:rPr>
          <w:rFonts w:ascii="Times New Roman" w:hAnsi="Times New Roman" w:cs="Times New Roman"/>
          <w:sz w:val="24"/>
          <w:szCs w:val="24"/>
        </w:rPr>
        <w:t>ercih etmektedirler (Fischer ve</w:t>
      </w:r>
      <w:r w:rsidRPr="0079515A">
        <w:rPr>
          <w:rFonts w:ascii="Times New Roman" w:hAnsi="Times New Roman" w:cs="Times New Roman"/>
          <w:sz w:val="24"/>
          <w:szCs w:val="24"/>
        </w:rPr>
        <w:t xml:space="preserve"> Frank, 1985: 336). </w:t>
      </w:r>
    </w:p>
    <w:p w14:paraId="2538C0BC" w14:textId="203F13AD" w:rsidR="002C74C2" w:rsidRPr="0079515A" w:rsidRDefault="002C74C2" w:rsidP="00314E01">
      <w:pPr>
        <w:spacing w:line="360" w:lineRule="auto"/>
        <w:ind w:firstLine="709"/>
        <w:jc w:val="both"/>
        <w:rPr>
          <w:rFonts w:ascii="Times New Roman" w:hAnsi="Times New Roman" w:cs="Times New Roman"/>
          <w:sz w:val="24"/>
          <w:szCs w:val="24"/>
        </w:rPr>
      </w:pPr>
      <w:r w:rsidRPr="0079515A">
        <w:rPr>
          <w:rFonts w:ascii="Times New Roman" w:hAnsi="Times New Roman" w:cs="Times New Roman"/>
          <w:sz w:val="24"/>
          <w:szCs w:val="24"/>
        </w:rPr>
        <w:t xml:space="preserve">Eğer üretim süreci sonunda ortaya çıkan bozuk mamulün miktarı normal sınırlar içindeyse bu mamullerin maliyeti sağlam mamullerin maliyetine eklenerek, normal sınırları aşan anormal bozuk mamullerin maliyeti ise dönem zararı olarak muhasebeleştirme işlemleri </w:t>
      </w:r>
      <w:r w:rsidR="00BB7C1B" w:rsidRPr="0079515A">
        <w:rPr>
          <w:rFonts w:ascii="Times New Roman" w:hAnsi="Times New Roman" w:cs="Times New Roman"/>
          <w:sz w:val="24"/>
          <w:szCs w:val="24"/>
        </w:rPr>
        <w:t>yapılmaktadır (</w:t>
      </w:r>
      <w:r w:rsidR="005C027F" w:rsidRPr="0079515A">
        <w:rPr>
          <w:rFonts w:ascii="Times New Roman" w:hAnsi="Times New Roman" w:cs="Times New Roman"/>
          <w:sz w:val="24"/>
          <w:szCs w:val="24"/>
        </w:rPr>
        <w:t>Heitger ve</w:t>
      </w:r>
      <w:r w:rsidRPr="0079515A">
        <w:rPr>
          <w:rFonts w:ascii="Times New Roman" w:hAnsi="Times New Roman" w:cs="Times New Roman"/>
          <w:sz w:val="24"/>
          <w:szCs w:val="24"/>
        </w:rPr>
        <w:t xml:space="preserve"> Matulıch, 1985: 220). </w:t>
      </w:r>
    </w:p>
    <w:p w14:paraId="4C9006C7" w14:textId="280B8D42" w:rsidR="00EA309B" w:rsidRDefault="00EA309B" w:rsidP="00EA309B">
      <w:pPr>
        <w:spacing w:line="360" w:lineRule="auto"/>
        <w:jc w:val="both"/>
        <w:rPr>
          <w:rFonts w:ascii="Times New Roman" w:hAnsi="Times New Roman" w:cs="Times New Roman"/>
          <w:sz w:val="24"/>
          <w:szCs w:val="24"/>
        </w:rPr>
      </w:pPr>
    </w:p>
    <w:p w14:paraId="5E36DF83" w14:textId="2EDF7C5F" w:rsidR="00EA309B" w:rsidRDefault="00EA309B" w:rsidP="00EA309B">
      <w:pPr>
        <w:spacing w:line="360" w:lineRule="auto"/>
        <w:jc w:val="both"/>
        <w:rPr>
          <w:rFonts w:ascii="Times New Roman" w:hAnsi="Times New Roman" w:cs="Times New Roman"/>
          <w:sz w:val="24"/>
          <w:szCs w:val="24"/>
        </w:rPr>
      </w:pPr>
    </w:p>
    <w:p w14:paraId="4EB32319" w14:textId="77777777" w:rsidR="00EA309B" w:rsidRPr="009F3D9E" w:rsidRDefault="00EA309B" w:rsidP="00EA309B">
      <w:pPr>
        <w:spacing w:line="360" w:lineRule="auto"/>
        <w:jc w:val="both"/>
        <w:rPr>
          <w:rFonts w:ascii="Times New Roman" w:hAnsi="Times New Roman" w:cs="Times New Roman"/>
          <w:sz w:val="24"/>
          <w:szCs w:val="24"/>
        </w:rPr>
      </w:pPr>
    </w:p>
    <w:p w14:paraId="0D46AD7D" w14:textId="3B1EBB4A" w:rsidR="002C74C2" w:rsidRPr="009F3D9E" w:rsidRDefault="00AC1060" w:rsidP="00314E01">
      <w:pPr>
        <w:spacing w:line="360" w:lineRule="auto"/>
        <w:ind w:firstLine="709"/>
        <w:rPr>
          <w:rFonts w:ascii="Times New Roman" w:hAnsi="Times New Roman" w:cs="Times New Roman"/>
          <w:b/>
          <w:sz w:val="24"/>
          <w:szCs w:val="24"/>
        </w:rPr>
      </w:pPr>
      <w:r w:rsidRPr="00F635CD">
        <w:rPr>
          <w:rFonts w:ascii="Times New Roman" w:hAnsi="Times New Roman" w:cs="Times New Roman"/>
          <w:b/>
          <w:sz w:val="24"/>
          <w:szCs w:val="24"/>
        </w:rPr>
        <w:lastRenderedPageBreak/>
        <w:t>1.2.3.4.4. Bozuk Mamulün Maliyetlenmesi ve Maliyetlere Etkisi</w:t>
      </w:r>
    </w:p>
    <w:p w14:paraId="6B7A48EF" w14:textId="4F871D67" w:rsidR="002C74C2" w:rsidRPr="00476631" w:rsidRDefault="002C74C2" w:rsidP="00314E01">
      <w:pPr>
        <w:spacing w:line="360" w:lineRule="auto"/>
        <w:ind w:firstLine="709"/>
        <w:jc w:val="both"/>
        <w:rPr>
          <w:rFonts w:ascii="Times New Roman" w:hAnsi="Times New Roman" w:cs="Times New Roman"/>
          <w:sz w:val="24"/>
          <w:szCs w:val="24"/>
        </w:rPr>
      </w:pPr>
      <w:r w:rsidRPr="00476631">
        <w:rPr>
          <w:rFonts w:ascii="Times New Roman" w:hAnsi="Times New Roman" w:cs="Times New Roman"/>
          <w:sz w:val="24"/>
          <w:szCs w:val="24"/>
        </w:rPr>
        <w:t xml:space="preserve">Bozuk mamul olarak </w:t>
      </w:r>
      <w:r w:rsidR="00452D28" w:rsidRPr="00476631">
        <w:rPr>
          <w:rFonts w:ascii="Times New Roman" w:hAnsi="Times New Roman" w:cs="Times New Roman"/>
          <w:sz w:val="24"/>
          <w:szCs w:val="24"/>
        </w:rPr>
        <w:t>ortaya çıkan üretim kayıpları</w:t>
      </w:r>
      <w:r w:rsidRPr="00476631">
        <w:rPr>
          <w:rFonts w:ascii="Times New Roman" w:hAnsi="Times New Roman" w:cs="Times New Roman"/>
          <w:sz w:val="24"/>
          <w:szCs w:val="24"/>
        </w:rPr>
        <w:t xml:space="preserve"> normal sınırlar içerisinde olması durumunda üretilen sağlam mamullerin maliy</w:t>
      </w:r>
      <w:r w:rsidR="00452D28" w:rsidRPr="00476631">
        <w:rPr>
          <w:rFonts w:ascii="Times New Roman" w:hAnsi="Times New Roman" w:cs="Times New Roman"/>
          <w:sz w:val="24"/>
          <w:szCs w:val="24"/>
        </w:rPr>
        <w:t>etine eklenmektedir (Heitger ve</w:t>
      </w:r>
      <w:r w:rsidRPr="00476631">
        <w:rPr>
          <w:rFonts w:ascii="Times New Roman" w:hAnsi="Times New Roman" w:cs="Times New Roman"/>
          <w:sz w:val="24"/>
          <w:szCs w:val="24"/>
        </w:rPr>
        <w:t xml:space="preserve"> Matulich</w:t>
      </w:r>
      <w:r w:rsidR="00BB7C1B" w:rsidRPr="00476631">
        <w:rPr>
          <w:rFonts w:ascii="Times New Roman" w:hAnsi="Times New Roman" w:cs="Times New Roman"/>
          <w:sz w:val="24"/>
          <w:szCs w:val="24"/>
        </w:rPr>
        <w:t>,</w:t>
      </w:r>
      <w:r w:rsidRPr="00476631">
        <w:rPr>
          <w:rFonts w:ascii="Times New Roman" w:hAnsi="Times New Roman" w:cs="Times New Roman"/>
          <w:sz w:val="24"/>
          <w:szCs w:val="24"/>
        </w:rPr>
        <w:t xml:space="preserve"> 1985: 213). Bir başka ifadeyle; bozuk mamullerin maliyeti kadar işletme üretim kaybına uğramış demektir (Arabacı, 2001: 68). Bozuk mamuller eğer üretim sürecinin sonunda tespit edilmiş ise sağlam mamuller gibi üretim maliyetlerinden ilk madde ve malzeme, işçilik ve genel üretim maliyetleri olmak üzere tümünden pay alırken farlı bir noktada oluşması durumunda oluştuğu üretim noktasına kadar katlanılan maliyetlerden pay almaktadır (Özlücan, 1999: 31).</w:t>
      </w:r>
    </w:p>
    <w:p w14:paraId="09FF5DE0" w14:textId="61BBD4A5" w:rsidR="002C74C2" w:rsidRPr="00476631" w:rsidRDefault="002C74C2" w:rsidP="00314E01">
      <w:pPr>
        <w:spacing w:line="360" w:lineRule="auto"/>
        <w:ind w:firstLine="709"/>
        <w:jc w:val="both"/>
        <w:rPr>
          <w:rFonts w:ascii="Times New Roman" w:hAnsi="Times New Roman" w:cs="Times New Roman"/>
          <w:sz w:val="24"/>
          <w:szCs w:val="24"/>
        </w:rPr>
      </w:pPr>
      <w:r w:rsidRPr="00476631">
        <w:rPr>
          <w:rFonts w:ascii="Times New Roman" w:hAnsi="Times New Roman" w:cs="Times New Roman"/>
          <w:sz w:val="24"/>
          <w:szCs w:val="24"/>
        </w:rPr>
        <w:t xml:space="preserve">Bozuk mamuller normal mamule dönüştürülmesi ekonomik olmadığından dolayı ya atılma durumunda ya da hurda değeri ile satışa sunulmaktadır (Haftacı, 2013: 303; Kaygusuz ve Dokur, 2018: 317). Bozuk mamullerin tekrar üretime tabi tutularak kullanılma durumları da vardır fakat birçok kaynakta </w:t>
      </w:r>
      <w:r w:rsidR="00476631" w:rsidRPr="00476631">
        <w:rPr>
          <w:rFonts w:ascii="Times New Roman" w:hAnsi="Times New Roman" w:cs="Times New Roman"/>
          <w:sz w:val="24"/>
          <w:szCs w:val="24"/>
        </w:rPr>
        <w:t>yeniden üretime kon</w:t>
      </w:r>
      <w:r w:rsidRPr="00476631">
        <w:rPr>
          <w:rFonts w:ascii="Times New Roman" w:hAnsi="Times New Roman" w:cs="Times New Roman"/>
          <w:sz w:val="24"/>
          <w:szCs w:val="24"/>
        </w:rPr>
        <w:t xml:space="preserve">ularak normal mamul şekline dönüştürülebilme olanağı olan üretim kayıpları kusurlu mamul olarak ifade edilmektedir (Arabacı, 2001: 68). Her işletmenin çalışma konusuna göre normal ya da anormal olarak bozuk mamul miktarını belirlemesi ve kontrolünü sağlaması gerekmektedir (Yükçü, 2014: 660). </w:t>
      </w:r>
    </w:p>
    <w:p w14:paraId="1F3CDED9" w14:textId="3050C6CC" w:rsidR="002C74C2" w:rsidRPr="00476631" w:rsidRDefault="002C74C2" w:rsidP="00314E01">
      <w:pPr>
        <w:spacing w:line="360" w:lineRule="auto"/>
        <w:ind w:firstLine="709"/>
        <w:jc w:val="both"/>
        <w:rPr>
          <w:rFonts w:ascii="Times New Roman" w:hAnsi="Times New Roman" w:cs="Times New Roman"/>
          <w:sz w:val="24"/>
          <w:szCs w:val="24"/>
        </w:rPr>
      </w:pPr>
      <w:r w:rsidRPr="00476631">
        <w:rPr>
          <w:rFonts w:ascii="Times New Roman" w:hAnsi="Times New Roman" w:cs="Times New Roman"/>
          <w:sz w:val="24"/>
          <w:szCs w:val="24"/>
        </w:rPr>
        <w:t>Üretimin doğal bir sonucu olarak ortaya çıkan normal bozuk mamullerin maliyeti üretilen sağlam mamullerin maliyetine yüklenirken anormal bozuk mamullerin maliyeti ise doğrudan bir dönem gideri olarak zarar hesabında gösterilmektedir (Abdioğlu, 2016: 412-413.). Bozuk mamullerin maliye</w:t>
      </w:r>
      <w:r w:rsidR="00452D28" w:rsidRPr="00476631">
        <w:rPr>
          <w:rFonts w:ascii="Times New Roman" w:hAnsi="Times New Roman" w:cs="Times New Roman"/>
          <w:sz w:val="24"/>
          <w:szCs w:val="24"/>
        </w:rPr>
        <w:t>tinin hesaplanması (Davidson ve</w:t>
      </w:r>
      <w:r w:rsidRPr="00476631">
        <w:rPr>
          <w:rFonts w:ascii="Times New Roman" w:hAnsi="Times New Roman" w:cs="Times New Roman"/>
          <w:sz w:val="24"/>
          <w:szCs w:val="24"/>
        </w:rPr>
        <w:t xml:space="preserve"> Well, 1978: 173);</w:t>
      </w:r>
    </w:p>
    <w:p w14:paraId="7D3DFF93" w14:textId="66A8C129" w:rsidR="002C74C2" w:rsidRPr="00476631" w:rsidRDefault="002C74C2" w:rsidP="00314E01">
      <w:pPr>
        <w:pStyle w:val="ListeParagraf"/>
        <w:numPr>
          <w:ilvl w:val="0"/>
          <w:numId w:val="20"/>
        </w:numPr>
        <w:spacing w:before="0" w:after="160"/>
        <w:ind w:left="0" w:firstLine="709"/>
        <w:rPr>
          <w:rFonts w:ascii="Times New Roman" w:hAnsi="Times New Roman" w:cs="Times New Roman"/>
          <w:sz w:val="24"/>
          <w:szCs w:val="24"/>
        </w:rPr>
      </w:pPr>
      <w:r w:rsidRPr="00476631">
        <w:rPr>
          <w:rFonts w:ascii="Times New Roman" w:hAnsi="Times New Roman" w:cs="Times New Roman"/>
          <w:sz w:val="24"/>
          <w:szCs w:val="24"/>
        </w:rPr>
        <w:t xml:space="preserve">Bozuk mamullerin maliyeti sağlam mamullerin maliyetine eklenirken bu mamullerin satışından </w:t>
      </w:r>
      <w:r w:rsidR="00476631" w:rsidRPr="00476631">
        <w:rPr>
          <w:rFonts w:ascii="Times New Roman" w:hAnsi="Times New Roman" w:cs="Times New Roman"/>
          <w:sz w:val="24"/>
          <w:szCs w:val="24"/>
        </w:rPr>
        <w:t>sağlanan gelir ise Diğer Olağan</w:t>
      </w:r>
      <w:r w:rsidRPr="00476631">
        <w:rPr>
          <w:rFonts w:ascii="Times New Roman" w:hAnsi="Times New Roman" w:cs="Times New Roman"/>
          <w:sz w:val="24"/>
          <w:szCs w:val="24"/>
        </w:rPr>
        <w:t xml:space="preserve"> Gelir</w:t>
      </w:r>
      <w:r w:rsidR="00476631" w:rsidRPr="00476631">
        <w:rPr>
          <w:rFonts w:ascii="Times New Roman" w:hAnsi="Times New Roman" w:cs="Times New Roman"/>
          <w:sz w:val="24"/>
          <w:szCs w:val="24"/>
        </w:rPr>
        <w:t xml:space="preserve"> ve Karlar Hesabı’na kaydedilmektedir.</w:t>
      </w:r>
    </w:p>
    <w:p w14:paraId="4E8294F3" w14:textId="4BD3F8AE" w:rsidR="002C74C2" w:rsidRPr="00476631" w:rsidRDefault="002C74C2" w:rsidP="00314E01">
      <w:pPr>
        <w:pStyle w:val="ListeParagraf"/>
        <w:numPr>
          <w:ilvl w:val="0"/>
          <w:numId w:val="20"/>
        </w:numPr>
        <w:spacing w:before="0" w:after="160"/>
        <w:ind w:left="0" w:firstLine="709"/>
        <w:rPr>
          <w:rFonts w:ascii="Times New Roman" w:hAnsi="Times New Roman" w:cs="Times New Roman"/>
          <w:sz w:val="24"/>
          <w:szCs w:val="24"/>
        </w:rPr>
      </w:pPr>
      <w:r w:rsidRPr="00476631">
        <w:rPr>
          <w:rFonts w:ascii="Times New Roman" w:hAnsi="Times New Roman" w:cs="Times New Roman"/>
          <w:sz w:val="24"/>
          <w:szCs w:val="24"/>
        </w:rPr>
        <w:t>Bozuk mamullerin satışından elde edilen gelir toplam üretim maliyetinde düşülerek elde dilen tutar sağlam olan mamullerin miktarına bölüne</w:t>
      </w:r>
      <w:r w:rsidR="00476631" w:rsidRPr="00476631">
        <w:rPr>
          <w:rFonts w:ascii="Times New Roman" w:hAnsi="Times New Roman" w:cs="Times New Roman"/>
          <w:sz w:val="24"/>
          <w:szCs w:val="24"/>
        </w:rPr>
        <w:t>rek birim maliyetler hesaplanmaktadır.</w:t>
      </w:r>
    </w:p>
    <w:p w14:paraId="02991382" w14:textId="77777777" w:rsidR="002C74C2" w:rsidRPr="00476631" w:rsidRDefault="002C74C2" w:rsidP="00314E01">
      <w:pPr>
        <w:pStyle w:val="ListeParagraf"/>
        <w:numPr>
          <w:ilvl w:val="0"/>
          <w:numId w:val="20"/>
        </w:numPr>
        <w:spacing w:before="0" w:after="160"/>
        <w:ind w:left="0" w:firstLine="709"/>
        <w:rPr>
          <w:rFonts w:ascii="Times New Roman" w:hAnsi="Times New Roman" w:cs="Times New Roman"/>
          <w:sz w:val="24"/>
          <w:szCs w:val="24"/>
        </w:rPr>
      </w:pPr>
      <w:r w:rsidRPr="00476631">
        <w:rPr>
          <w:rFonts w:ascii="Times New Roman" w:hAnsi="Times New Roman" w:cs="Times New Roman"/>
          <w:sz w:val="24"/>
          <w:szCs w:val="24"/>
        </w:rPr>
        <w:t xml:space="preserve">Bozuk mamullerin maliyeti ayrı bir hesabına kaydedilerek satılması durumunda elde edilen gelir ilgili hesaptan düşülür ve kalan tutar ise zarar olarak muhasebeleştirme işlemleri yapılmaktadır.  </w:t>
      </w:r>
    </w:p>
    <w:p w14:paraId="4BB3931D" w14:textId="4660DD6F" w:rsidR="0044276A" w:rsidRPr="009F3D9E" w:rsidRDefault="0044276A" w:rsidP="00314E01">
      <w:pPr>
        <w:spacing w:line="360" w:lineRule="auto"/>
        <w:ind w:firstLine="709"/>
        <w:jc w:val="both"/>
        <w:rPr>
          <w:rFonts w:ascii="Times New Roman" w:hAnsi="Times New Roman" w:cs="Times New Roman"/>
          <w:sz w:val="24"/>
          <w:szCs w:val="24"/>
        </w:rPr>
      </w:pPr>
    </w:p>
    <w:p w14:paraId="1F9EAD22" w14:textId="77777777"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1.2.3.4.5. Bozuk Mamullerin Kusurlu Mamullerden Farkı</w:t>
      </w:r>
    </w:p>
    <w:p w14:paraId="7F8B8A02" w14:textId="7CFF5D5E" w:rsidR="002C74C2" w:rsidRPr="007E0D69" w:rsidRDefault="002C74C2" w:rsidP="00314E01">
      <w:pPr>
        <w:spacing w:line="360" w:lineRule="auto"/>
        <w:ind w:firstLine="709"/>
        <w:jc w:val="both"/>
        <w:rPr>
          <w:rFonts w:ascii="Times New Roman" w:hAnsi="Times New Roman" w:cs="Times New Roman"/>
          <w:sz w:val="24"/>
          <w:szCs w:val="24"/>
        </w:rPr>
      </w:pPr>
      <w:r w:rsidRPr="007E0D69">
        <w:rPr>
          <w:rFonts w:ascii="Times New Roman" w:hAnsi="Times New Roman" w:cs="Times New Roman"/>
          <w:sz w:val="24"/>
          <w:szCs w:val="24"/>
        </w:rPr>
        <w:t>Bozuk mamulleri firelerden ayıran en temel özelliği düşük de olsa ekonomik bir değere sahip olmasıdır (Kaygusuz ve</w:t>
      </w:r>
      <w:r w:rsidR="0079515A" w:rsidRPr="007E0D69">
        <w:rPr>
          <w:rFonts w:ascii="Times New Roman" w:hAnsi="Times New Roman" w:cs="Times New Roman"/>
          <w:sz w:val="24"/>
          <w:szCs w:val="24"/>
        </w:rPr>
        <w:t xml:space="preserve"> Dokur, 2018: 317). Artıklar</w:t>
      </w:r>
      <w:r w:rsidRPr="007E0D69">
        <w:rPr>
          <w:rFonts w:ascii="Times New Roman" w:hAnsi="Times New Roman" w:cs="Times New Roman"/>
          <w:sz w:val="24"/>
          <w:szCs w:val="24"/>
        </w:rPr>
        <w:t xml:space="preserve"> üretim için kullanılacak direkt ilk madde ve malzeme kalıntıları iken bozuk mamuller belirli bir üretim sürecinin sonunda istenilen kalitede olmayan mamullerdir (Arabacı, 2001: 65). Ayrıca artıklara üretim maliyetlerinden pay verilmemekte iken bozuk mamullere direkt ilk madde ve malzeme, direkt işçilik ve genel üretim mali</w:t>
      </w:r>
      <w:r w:rsidR="0079515A" w:rsidRPr="007E0D69">
        <w:rPr>
          <w:rFonts w:ascii="Times New Roman" w:hAnsi="Times New Roman" w:cs="Times New Roman"/>
          <w:sz w:val="24"/>
          <w:szCs w:val="24"/>
        </w:rPr>
        <w:t>yetlerinden pay verilmektedir</w:t>
      </w:r>
      <w:r w:rsidRPr="007E0D69">
        <w:rPr>
          <w:rFonts w:ascii="Times New Roman" w:hAnsi="Times New Roman" w:cs="Times New Roman"/>
          <w:sz w:val="24"/>
          <w:szCs w:val="24"/>
        </w:rPr>
        <w:t xml:space="preserve">. </w:t>
      </w:r>
    </w:p>
    <w:p w14:paraId="273A59A7" w14:textId="69918EF9" w:rsidR="002C74C2" w:rsidRPr="00486730" w:rsidRDefault="002C74C2" w:rsidP="00314E01">
      <w:pPr>
        <w:spacing w:line="360" w:lineRule="auto"/>
        <w:ind w:firstLine="709"/>
        <w:jc w:val="both"/>
        <w:rPr>
          <w:rFonts w:ascii="Times New Roman" w:hAnsi="Times New Roman" w:cs="Times New Roman"/>
          <w:sz w:val="24"/>
          <w:szCs w:val="24"/>
        </w:rPr>
      </w:pPr>
      <w:r w:rsidRPr="007E0D69">
        <w:rPr>
          <w:rFonts w:ascii="Times New Roman" w:hAnsi="Times New Roman" w:cs="Times New Roman"/>
          <w:sz w:val="24"/>
          <w:szCs w:val="24"/>
        </w:rPr>
        <w:t>Kusurlu mamuller ve bozuk mamuller beklenen kalite ve standartları sağlamayan şekillerde ortaya çıkmaları sebebiyle gerek teoride gerek</w:t>
      </w:r>
      <w:r w:rsidR="007E0D69" w:rsidRPr="007E0D69">
        <w:rPr>
          <w:rFonts w:ascii="Times New Roman" w:hAnsi="Times New Roman" w:cs="Times New Roman"/>
          <w:sz w:val="24"/>
          <w:szCs w:val="24"/>
        </w:rPr>
        <w:t>se uygulamada karıştırılmakta</w:t>
      </w:r>
      <w:r w:rsidRPr="007E0D69">
        <w:rPr>
          <w:rFonts w:ascii="Times New Roman" w:hAnsi="Times New Roman" w:cs="Times New Roman"/>
          <w:sz w:val="24"/>
          <w:szCs w:val="24"/>
        </w:rPr>
        <w:t xml:space="preserve"> hatta zaman za</w:t>
      </w:r>
      <w:r w:rsidR="007E0D69" w:rsidRPr="007E0D69">
        <w:rPr>
          <w:rFonts w:ascii="Times New Roman" w:hAnsi="Times New Roman" w:cs="Times New Roman"/>
          <w:sz w:val="24"/>
          <w:szCs w:val="24"/>
        </w:rPr>
        <w:t>man birbirinin yerine kullanılmakta ve</w:t>
      </w:r>
      <w:r w:rsidRPr="007E0D69">
        <w:rPr>
          <w:rFonts w:ascii="Times New Roman" w:hAnsi="Times New Roman" w:cs="Times New Roman"/>
          <w:sz w:val="24"/>
          <w:szCs w:val="24"/>
        </w:rPr>
        <w:t xml:space="preserve"> her ikisi de üretim sürecinin sonunda ya da kalite kontrol aşamasında ortaya ç</w:t>
      </w:r>
      <w:r w:rsidR="007E0D69" w:rsidRPr="007E0D69">
        <w:rPr>
          <w:rFonts w:ascii="Times New Roman" w:hAnsi="Times New Roman" w:cs="Times New Roman"/>
          <w:sz w:val="24"/>
          <w:szCs w:val="24"/>
        </w:rPr>
        <w:t>ıkmaktadır (Yükçü, 2014: 659</w:t>
      </w:r>
      <w:r w:rsidRPr="007E0D69">
        <w:rPr>
          <w:rFonts w:ascii="Times New Roman" w:hAnsi="Times New Roman" w:cs="Times New Roman"/>
          <w:sz w:val="24"/>
          <w:szCs w:val="24"/>
        </w:rPr>
        <w:t>). Ayrıca her ikisinde normal kullanım olanaklarına sahip olmaması da ortak bir özellik olarak sayılabilmektedir (Haftacı, 2013: 303). Fakat bu kavramlar arasındaki en temel fark ise normal mamul şekline dönüşüp dönüşmemesidir (</w:t>
      </w:r>
      <w:r w:rsidR="0079515A" w:rsidRPr="007E0D69">
        <w:rPr>
          <w:rFonts w:ascii="Times New Roman" w:hAnsi="Times New Roman" w:cs="Times New Roman"/>
          <w:sz w:val="24"/>
          <w:szCs w:val="24"/>
        </w:rPr>
        <w:t xml:space="preserve">Haftacı, 2013: 306; </w:t>
      </w:r>
      <w:r w:rsidRPr="007E0D69">
        <w:rPr>
          <w:rFonts w:ascii="Times New Roman" w:hAnsi="Times New Roman" w:cs="Times New Roman"/>
          <w:sz w:val="24"/>
          <w:szCs w:val="24"/>
        </w:rPr>
        <w:t>Yeşilyurt, 2013: 13). Bozuk mamullerin normal mamullere dönüştürülmesi ekonomik olmamakla birlikte bazen de mümkün değildir fakat kusurlu mamuller kusurlarının giderilmesi mümkün ve ekonomik olan üretim kayıplarıdır (</w:t>
      </w:r>
      <w:r w:rsidR="0079515A" w:rsidRPr="007E0D69">
        <w:rPr>
          <w:rFonts w:ascii="Times New Roman" w:hAnsi="Times New Roman" w:cs="Times New Roman"/>
          <w:sz w:val="24"/>
          <w:szCs w:val="24"/>
        </w:rPr>
        <w:t>Polimeni vd</w:t>
      </w:r>
      <w:proofErr w:type="gramStart"/>
      <w:r w:rsidR="0079515A" w:rsidRPr="007E0D69">
        <w:rPr>
          <w:rFonts w:ascii="Times New Roman" w:hAnsi="Times New Roman" w:cs="Times New Roman"/>
          <w:sz w:val="24"/>
          <w:szCs w:val="24"/>
        </w:rPr>
        <w:t>.,</w:t>
      </w:r>
      <w:proofErr w:type="gramEnd"/>
      <w:r w:rsidR="0079515A" w:rsidRPr="007E0D69">
        <w:rPr>
          <w:rFonts w:ascii="Times New Roman" w:hAnsi="Times New Roman" w:cs="Times New Roman"/>
          <w:sz w:val="24"/>
          <w:szCs w:val="24"/>
        </w:rPr>
        <w:t xml:space="preserve"> 1991: 213; Terrrill, 1965: 106-108</w:t>
      </w:r>
      <w:r w:rsidRPr="007E0D69">
        <w:rPr>
          <w:rFonts w:ascii="Times New Roman" w:hAnsi="Times New Roman" w:cs="Times New Roman"/>
          <w:sz w:val="24"/>
          <w:szCs w:val="24"/>
        </w:rPr>
        <w:t>).  Kusurlu mamuller kusur</w:t>
      </w:r>
      <w:r w:rsidR="007E0D69" w:rsidRPr="007E0D69">
        <w:rPr>
          <w:rFonts w:ascii="Times New Roman" w:hAnsi="Times New Roman" w:cs="Times New Roman"/>
          <w:sz w:val="24"/>
          <w:szCs w:val="24"/>
        </w:rPr>
        <w:t>u</w:t>
      </w:r>
      <w:r w:rsidRPr="007E0D69">
        <w:rPr>
          <w:rFonts w:ascii="Times New Roman" w:hAnsi="Times New Roman" w:cs="Times New Roman"/>
          <w:sz w:val="24"/>
          <w:szCs w:val="24"/>
        </w:rPr>
        <w:t xml:space="preserve"> giderildikten sonra bazen sağlam mamullerle birebir ekonomik bir değere sahip olması bu üretim kayıplarının en temel özelliği iken bozuk mamuller ise hurda ya da ıskarta kabul edildiği için çok düşük bir ekonomik değere sahiptir (Yükçü, 2014: 659). Bozuk mamullerin kimi zaman bozuk şekilde satılamayacak durumda olması sebebiyle atılması da mümkünken kusurlu mamullerin her zaman düzeltilerek satışa sunulması söz konusudur (Özlücan, 1999: 59). </w:t>
      </w:r>
      <w:r w:rsidRPr="00486730">
        <w:rPr>
          <w:rFonts w:ascii="Times New Roman" w:hAnsi="Times New Roman" w:cs="Times New Roman"/>
          <w:sz w:val="24"/>
          <w:szCs w:val="24"/>
        </w:rPr>
        <w:t>Bir başka ifadeyle, kus</w:t>
      </w:r>
      <w:r w:rsidR="00486730" w:rsidRPr="00486730">
        <w:rPr>
          <w:rFonts w:ascii="Times New Roman" w:hAnsi="Times New Roman" w:cs="Times New Roman"/>
          <w:sz w:val="24"/>
          <w:szCs w:val="24"/>
        </w:rPr>
        <w:t>urlu mamuller yeniden ek işleme</w:t>
      </w:r>
      <w:r w:rsidRPr="00486730">
        <w:rPr>
          <w:rFonts w:ascii="Times New Roman" w:hAnsi="Times New Roman" w:cs="Times New Roman"/>
          <w:sz w:val="24"/>
          <w:szCs w:val="24"/>
        </w:rPr>
        <w:t xml:space="preserve"> alınacağı için işletmede tutularak yeniden üretime </w:t>
      </w:r>
      <w:proofErr w:type="gramStart"/>
      <w:r w:rsidRPr="00486730">
        <w:rPr>
          <w:rFonts w:ascii="Times New Roman" w:hAnsi="Times New Roman" w:cs="Times New Roman"/>
          <w:sz w:val="24"/>
          <w:szCs w:val="24"/>
        </w:rPr>
        <w:t>dahil</w:t>
      </w:r>
      <w:proofErr w:type="gramEnd"/>
      <w:r w:rsidRPr="00486730">
        <w:rPr>
          <w:rFonts w:ascii="Times New Roman" w:hAnsi="Times New Roman" w:cs="Times New Roman"/>
          <w:sz w:val="24"/>
          <w:szCs w:val="24"/>
        </w:rPr>
        <w:t xml:space="preserve"> edilirken bozuk mamuller işletmeden uzaklaştırılmaktadır.</w:t>
      </w:r>
    </w:p>
    <w:p w14:paraId="048E16F1" w14:textId="015C0671" w:rsidR="002C74C2" w:rsidRPr="007E0D69" w:rsidRDefault="002C74C2" w:rsidP="00314E01">
      <w:pPr>
        <w:spacing w:line="360" w:lineRule="auto"/>
        <w:ind w:firstLine="709"/>
        <w:jc w:val="both"/>
        <w:rPr>
          <w:rFonts w:ascii="Times New Roman" w:hAnsi="Times New Roman" w:cs="Times New Roman"/>
          <w:sz w:val="24"/>
          <w:szCs w:val="24"/>
        </w:rPr>
      </w:pPr>
      <w:r w:rsidRPr="007E0D69">
        <w:rPr>
          <w:rFonts w:ascii="Times New Roman" w:hAnsi="Times New Roman" w:cs="Times New Roman"/>
          <w:sz w:val="24"/>
          <w:szCs w:val="24"/>
        </w:rPr>
        <w:t xml:space="preserve">Yukarıda belirtilen ifadelere bakıldığında, ortaya çıkan mamul şeklideki üretim kaybının düzeltilme </w:t>
      </w:r>
      <w:r w:rsidR="00BB7C1B" w:rsidRPr="007E0D69">
        <w:rPr>
          <w:rFonts w:ascii="Times New Roman" w:hAnsi="Times New Roman" w:cs="Times New Roman"/>
          <w:sz w:val="24"/>
          <w:szCs w:val="24"/>
        </w:rPr>
        <w:t>imkânı</w:t>
      </w:r>
      <w:r w:rsidRPr="007E0D69">
        <w:rPr>
          <w:rFonts w:ascii="Times New Roman" w:hAnsi="Times New Roman" w:cs="Times New Roman"/>
          <w:sz w:val="24"/>
          <w:szCs w:val="24"/>
        </w:rPr>
        <w:t xml:space="preserve"> varsa kusurlu mamul yoksa bozuk mamul olarak değerlendirildiğini söylemek mümkündür.</w:t>
      </w:r>
    </w:p>
    <w:p w14:paraId="5A12C2A9" w14:textId="77777777" w:rsidR="00A35DF5" w:rsidRPr="009F3D9E" w:rsidRDefault="00A35DF5" w:rsidP="00314E01">
      <w:pPr>
        <w:spacing w:line="360" w:lineRule="auto"/>
        <w:ind w:firstLine="709"/>
        <w:jc w:val="both"/>
        <w:rPr>
          <w:rFonts w:ascii="Times New Roman" w:hAnsi="Times New Roman" w:cs="Times New Roman"/>
          <w:sz w:val="24"/>
          <w:szCs w:val="24"/>
        </w:rPr>
      </w:pPr>
    </w:p>
    <w:p w14:paraId="356F0051" w14:textId="77777777" w:rsidR="00E873BB" w:rsidRDefault="00AC1060" w:rsidP="00E873BB">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lastRenderedPageBreak/>
        <w:t>1.2.4. Üretim Kayıplarının Ortaya Çıkmasına Neden Olan Faktörler</w:t>
      </w:r>
      <w:r w:rsidR="002C74C2" w:rsidRPr="009F3D9E">
        <w:rPr>
          <w:rFonts w:ascii="Times New Roman" w:hAnsi="Times New Roman" w:cs="Times New Roman"/>
          <w:b/>
          <w:sz w:val="24"/>
          <w:szCs w:val="24"/>
        </w:rPr>
        <w:t xml:space="preserve"> </w:t>
      </w:r>
    </w:p>
    <w:p w14:paraId="77480468" w14:textId="70A72037" w:rsidR="002C74C2" w:rsidRPr="00B7114F" w:rsidRDefault="002C74C2" w:rsidP="00E873BB">
      <w:pPr>
        <w:spacing w:line="360" w:lineRule="auto"/>
        <w:ind w:firstLine="709"/>
        <w:jc w:val="both"/>
        <w:rPr>
          <w:rFonts w:ascii="Times New Roman" w:hAnsi="Times New Roman" w:cs="Times New Roman"/>
          <w:b/>
          <w:sz w:val="24"/>
          <w:szCs w:val="24"/>
        </w:rPr>
      </w:pPr>
      <w:r w:rsidRPr="00B7114F">
        <w:rPr>
          <w:rFonts w:ascii="Times New Roman" w:hAnsi="Times New Roman" w:cs="Times New Roman"/>
          <w:sz w:val="24"/>
          <w:szCs w:val="24"/>
        </w:rPr>
        <w:t>Üretim faaliyetlerinde mamullerin üretiminde kullanılmak üzere satın alınan ilk madde ve malzemelerde buharlaşma, çekme, dökülme, yıpranma, demode olma, çürüme, sızma, kalitesiz işgücü ya da makine hataları gibi nedenlerden dolayı ür</w:t>
      </w:r>
      <w:r w:rsidR="0014763B" w:rsidRPr="00B7114F">
        <w:rPr>
          <w:rFonts w:ascii="Times New Roman" w:hAnsi="Times New Roman" w:cs="Times New Roman"/>
          <w:sz w:val="24"/>
          <w:szCs w:val="24"/>
        </w:rPr>
        <w:t>etimden çıkan mamul miktarında</w:t>
      </w:r>
      <w:r w:rsidRPr="00B7114F">
        <w:rPr>
          <w:rFonts w:ascii="Times New Roman" w:hAnsi="Times New Roman" w:cs="Times New Roman"/>
          <w:sz w:val="24"/>
          <w:szCs w:val="24"/>
        </w:rPr>
        <w:t xml:space="preserve"> azalmalar yani kayıplar meydana gelmektedir (Arabacı, </w:t>
      </w:r>
      <w:r w:rsidR="00BB7C1B" w:rsidRPr="00B7114F">
        <w:rPr>
          <w:rFonts w:ascii="Times New Roman" w:hAnsi="Times New Roman" w:cs="Times New Roman"/>
          <w:sz w:val="24"/>
          <w:szCs w:val="24"/>
        </w:rPr>
        <w:t>2001: 30</w:t>
      </w:r>
      <w:r w:rsidRPr="00B7114F">
        <w:rPr>
          <w:rFonts w:ascii="Times New Roman" w:hAnsi="Times New Roman" w:cs="Times New Roman"/>
          <w:sz w:val="24"/>
          <w:szCs w:val="24"/>
        </w:rPr>
        <w:t>). Üretim kayıplarına neden olan faktörler kaybın türüne göre de farklılık gösterebilmektedir (Özlücan, 1999: 80).  Üretim kayıplarına neden olan faktörleri tespit ederek minimize edebilen işletmeler maliyetleri d</w:t>
      </w:r>
      <w:r w:rsidR="0014763B" w:rsidRPr="00B7114F">
        <w:rPr>
          <w:rFonts w:ascii="Times New Roman" w:hAnsi="Times New Roman" w:cs="Times New Roman"/>
          <w:sz w:val="24"/>
          <w:szCs w:val="24"/>
        </w:rPr>
        <w:t>e minimize ettiği için karlılığını</w:t>
      </w:r>
      <w:r w:rsidRPr="00B7114F">
        <w:rPr>
          <w:rFonts w:ascii="Times New Roman" w:hAnsi="Times New Roman" w:cs="Times New Roman"/>
          <w:sz w:val="24"/>
          <w:szCs w:val="24"/>
        </w:rPr>
        <w:t xml:space="preserve"> ve verimliliğini yükselterek piyasa koşullarında rekabet</w:t>
      </w:r>
      <w:r w:rsidR="00CF60A3" w:rsidRPr="00B7114F">
        <w:rPr>
          <w:rFonts w:ascii="Times New Roman" w:hAnsi="Times New Roman" w:cs="Times New Roman"/>
          <w:sz w:val="24"/>
          <w:szCs w:val="24"/>
        </w:rPr>
        <w:t xml:space="preserve"> gücünü elde ederek başa</w:t>
      </w:r>
      <w:r w:rsidR="0014763B" w:rsidRPr="00B7114F">
        <w:rPr>
          <w:rFonts w:ascii="Times New Roman" w:hAnsi="Times New Roman" w:cs="Times New Roman"/>
          <w:sz w:val="24"/>
          <w:szCs w:val="24"/>
        </w:rPr>
        <w:t>rı sağlayabilmektedir</w:t>
      </w:r>
      <w:r w:rsidRPr="00B7114F">
        <w:rPr>
          <w:rFonts w:ascii="Times New Roman" w:hAnsi="Times New Roman" w:cs="Times New Roman"/>
          <w:sz w:val="24"/>
          <w:szCs w:val="24"/>
        </w:rPr>
        <w:t xml:space="preserve"> (Yeşilyurt, 2013: 14). İşletmelerde verimlilik açısından oldukça önemli olan üretim kayıplarının kontrol edilmesi gerekmektedir (Uragun, 1993: 438). Bu sebeple üretim kayıplarının ortaya çıkış nedenleri tespit edilmelidir. </w:t>
      </w:r>
    </w:p>
    <w:p w14:paraId="01B0549C" w14:textId="4CD509CE" w:rsidR="004903BB" w:rsidRPr="00B7114F" w:rsidRDefault="002C74C2" w:rsidP="00314E01">
      <w:pPr>
        <w:spacing w:line="360" w:lineRule="auto"/>
        <w:ind w:firstLine="709"/>
        <w:jc w:val="both"/>
        <w:rPr>
          <w:rFonts w:ascii="Times New Roman" w:hAnsi="Times New Roman" w:cs="Times New Roman"/>
          <w:sz w:val="24"/>
          <w:szCs w:val="24"/>
        </w:rPr>
      </w:pPr>
      <w:r w:rsidRPr="00B7114F">
        <w:rPr>
          <w:rFonts w:ascii="Times New Roman" w:hAnsi="Times New Roman" w:cs="Times New Roman"/>
          <w:sz w:val="24"/>
          <w:szCs w:val="24"/>
        </w:rPr>
        <w:t>Üretim işletmelerinin amacı yüksek k</w:t>
      </w:r>
      <w:r w:rsidR="00CF60A3" w:rsidRPr="00B7114F">
        <w:rPr>
          <w:rFonts w:ascii="Times New Roman" w:hAnsi="Times New Roman" w:cs="Times New Roman"/>
          <w:sz w:val="24"/>
          <w:szCs w:val="24"/>
        </w:rPr>
        <w:t xml:space="preserve">alitede mamul üretmek olmasına rağmen bazı </w:t>
      </w:r>
      <w:r w:rsidRPr="00B7114F">
        <w:rPr>
          <w:rFonts w:ascii="Times New Roman" w:hAnsi="Times New Roman" w:cs="Times New Roman"/>
          <w:sz w:val="24"/>
          <w:szCs w:val="24"/>
        </w:rPr>
        <w:t xml:space="preserve">nedenlerden dolayı bu her zaman mümkün </w:t>
      </w:r>
      <w:r w:rsidR="00CF60A3" w:rsidRPr="00B7114F">
        <w:rPr>
          <w:rFonts w:ascii="Times New Roman" w:hAnsi="Times New Roman" w:cs="Times New Roman"/>
          <w:sz w:val="24"/>
          <w:szCs w:val="24"/>
        </w:rPr>
        <w:t>olmayabilmektedir</w:t>
      </w:r>
      <w:r w:rsidR="00BB7C1B" w:rsidRPr="00B7114F">
        <w:rPr>
          <w:rFonts w:ascii="Times New Roman" w:hAnsi="Times New Roman" w:cs="Times New Roman"/>
          <w:sz w:val="24"/>
          <w:szCs w:val="24"/>
        </w:rPr>
        <w:t xml:space="preserve"> (</w:t>
      </w:r>
      <w:r w:rsidRPr="00B7114F">
        <w:rPr>
          <w:rFonts w:ascii="Times New Roman" w:hAnsi="Times New Roman" w:cs="Times New Roman"/>
          <w:sz w:val="24"/>
          <w:szCs w:val="24"/>
        </w:rPr>
        <w:t>Ertaş, 2016: 340). Her ne kadar farklılıklar olsa da genel olarak üretim kayıplarının ortaya çıkmasına neden o</w:t>
      </w:r>
      <w:r w:rsidR="004903BB" w:rsidRPr="00B7114F">
        <w:rPr>
          <w:rFonts w:ascii="Times New Roman" w:hAnsi="Times New Roman" w:cs="Times New Roman"/>
          <w:sz w:val="24"/>
          <w:szCs w:val="24"/>
        </w:rPr>
        <w:t>lan durumlar şu şekildedir;</w:t>
      </w:r>
    </w:p>
    <w:p w14:paraId="64AA82CB" w14:textId="1143E241" w:rsidR="002C74C2" w:rsidRPr="00B7114F" w:rsidRDefault="002C74C2" w:rsidP="00314E01">
      <w:pPr>
        <w:pStyle w:val="ListeParagraf"/>
        <w:numPr>
          <w:ilvl w:val="0"/>
          <w:numId w:val="13"/>
        </w:numPr>
        <w:spacing w:before="0" w:after="160"/>
        <w:ind w:left="0" w:firstLine="709"/>
        <w:rPr>
          <w:rFonts w:ascii="Times New Roman" w:hAnsi="Times New Roman" w:cs="Times New Roman"/>
          <w:i/>
          <w:sz w:val="24"/>
          <w:szCs w:val="24"/>
        </w:rPr>
      </w:pPr>
      <w:r w:rsidRPr="00B7114F">
        <w:rPr>
          <w:rFonts w:ascii="Times New Roman" w:hAnsi="Times New Roman" w:cs="Times New Roman"/>
          <w:i/>
          <w:sz w:val="24"/>
          <w:szCs w:val="24"/>
        </w:rPr>
        <w:t xml:space="preserve">İlk Madde ve Malzemenin Kalitesi: </w:t>
      </w:r>
      <w:r w:rsidRPr="00B7114F">
        <w:rPr>
          <w:rFonts w:ascii="Times New Roman" w:hAnsi="Times New Roman" w:cs="Times New Roman"/>
          <w:sz w:val="24"/>
          <w:szCs w:val="24"/>
        </w:rPr>
        <w:t>Üretilen mamulün özünü oluşturan direkt ilk madde ve malzemelerin ya da üretim faaliyetlerinin aksamadan devam etmesini sağlayan endirekt ilk madde ve malzemelerin kalitesinin iyi ya da kötü olması hammaddelerin mamul şekline dönüştürülmesinde doğrudan etkili olan faktördür (Yükçü, 2014: 663). Üretilecek mamuller için satın alınan hammaddeler her zaman istenilen kalitede olmayabilir (Abdioğlu, 2016: 407). Bazen de maliyetleri düşürmek için düşük kaliteli hammaddeler tercih edildiğinde üretimde kayıplar veya hatalar meydana gelebilmektedir (Brown, 1995: 61). Üretimin doğal bir sonucu olarak ilk madde ve malzemelerin istenilen kalitede olmaması bu hammaddelerin üretimde kullanılması sonucunda birçok sıkıntılara neden olmaktadır (Arab</w:t>
      </w:r>
      <w:r w:rsidR="00B7114F">
        <w:rPr>
          <w:rFonts w:ascii="Times New Roman" w:hAnsi="Times New Roman" w:cs="Times New Roman"/>
          <w:sz w:val="24"/>
          <w:szCs w:val="24"/>
        </w:rPr>
        <w:t>acı, 2001: 31; Banar, 2004: 210</w:t>
      </w:r>
      <w:r w:rsidRPr="00B7114F">
        <w:rPr>
          <w:rFonts w:ascii="Times New Roman" w:hAnsi="Times New Roman" w:cs="Times New Roman"/>
          <w:sz w:val="24"/>
          <w:szCs w:val="24"/>
        </w:rPr>
        <w:t xml:space="preserve">). İstenilen kalitede olmayan ilk madde ve malzemelerin üretimde kullanılması sonucunda mamul miktarında azalma üretim aşamasında ise kayıpların miktarını artmasına neden olmaktadır (Ertaş, 2016: 341). İlk madde ve malzemelerin kalitesi ise satın alma, taşıma, depolama ve uzun süre elde tutuma gibi faktörlere bağlıdır (Şener, 2004: 122). Satın </w:t>
      </w:r>
      <w:r w:rsidRPr="00B7114F">
        <w:rPr>
          <w:rFonts w:ascii="Times New Roman" w:hAnsi="Times New Roman" w:cs="Times New Roman"/>
          <w:sz w:val="24"/>
          <w:szCs w:val="24"/>
        </w:rPr>
        <w:lastRenderedPageBreak/>
        <w:t xml:space="preserve">alınan hammaddenin kalitesi üretilecek olan mamulün kalitesini de belirleyeceği için hammaddenin kaliteli olması oldukça önemlidir (Kalkan, 2018: 38). </w:t>
      </w:r>
    </w:p>
    <w:p w14:paraId="7C688055" w14:textId="7F7AF06D" w:rsidR="002C74C2" w:rsidRPr="00B7114F" w:rsidRDefault="002C74C2" w:rsidP="00314E01">
      <w:pPr>
        <w:pStyle w:val="ListeParagraf"/>
        <w:numPr>
          <w:ilvl w:val="0"/>
          <w:numId w:val="12"/>
        </w:numPr>
        <w:spacing w:before="0" w:after="160"/>
        <w:ind w:left="0" w:firstLine="709"/>
        <w:rPr>
          <w:rFonts w:ascii="Times New Roman" w:hAnsi="Times New Roman" w:cs="Times New Roman"/>
          <w:i/>
          <w:sz w:val="24"/>
          <w:szCs w:val="24"/>
        </w:rPr>
      </w:pPr>
      <w:r w:rsidRPr="00B7114F">
        <w:rPr>
          <w:rFonts w:ascii="Times New Roman" w:hAnsi="Times New Roman" w:cs="Times New Roman"/>
          <w:i/>
          <w:sz w:val="24"/>
          <w:szCs w:val="24"/>
        </w:rPr>
        <w:t>Üretim Bölümünde Çalışanların Kalitesi:</w:t>
      </w:r>
      <w:r w:rsidRPr="00B7114F">
        <w:rPr>
          <w:rFonts w:ascii="Times New Roman" w:hAnsi="Times New Roman" w:cs="Times New Roman"/>
          <w:sz w:val="24"/>
          <w:szCs w:val="24"/>
        </w:rPr>
        <w:t xml:space="preserve"> Üretim işletmelerinde üretimde fiilen yer alan direkt işçiliğin yapılan üretim şekli için gerekli bilgi ve yeteneğe sahip olmaması bunun yanı sıra pratiklerinin olmaması da üretimde hataların oluşmasına ve kayıpların ortaya çıkmasına neden olabilmektedir (Yükçü, 2014: 664)). Çalışanların yeterli bilgi ve beceriye sahip olsalar bile üretim sürecinde dalgın, dikkatsiz ve yeteri kadar dinlenmemiş olmaları gibi fiziksel durumları da üretimde aksamaların, hataların ve kayıpların yaşanmasında et</w:t>
      </w:r>
      <w:r w:rsidR="00486730" w:rsidRPr="00B7114F">
        <w:rPr>
          <w:rFonts w:ascii="Times New Roman" w:hAnsi="Times New Roman" w:cs="Times New Roman"/>
          <w:sz w:val="24"/>
          <w:szCs w:val="24"/>
        </w:rPr>
        <w:t>kili olabilmektedir (Heitger ve</w:t>
      </w:r>
      <w:r w:rsidRPr="00B7114F">
        <w:rPr>
          <w:rFonts w:ascii="Times New Roman" w:hAnsi="Times New Roman" w:cs="Times New Roman"/>
          <w:sz w:val="24"/>
          <w:szCs w:val="24"/>
        </w:rPr>
        <w:t xml:space="preserve"> Matulich, 1992: 210). Üretim sürecinde fiilen çalışmasalar bile üretimin aksamadan devam edebilmesi</w:t>
      </w:r>
      <w:r w:rsidR="00CF60A3" w:rsidRPr="00B7114F">
        <w:rPr>
          <w:rFonts w:ascii="Times New Roman" w:hAnsi="Times New Roman" w:cs="Times New Roman"/>
          <w:sz w:val="24"/>
          <w:szCs w:val="24"/>
        </w:rPr>
        <w:t>ne</w:t>
      </w:r>
      <w:r w:rsidRPr="00B7114F">
        <w:rPr>
          <w:rFonts w:ascii="Times New Roman" w:hAnsi="Times New Roman" w:cs="Times New Roman"/>
          <w:sz w:val="24"/>
          <w:szCs w:val="24"/>
        </w:rPr>
        <w:t xml:space="preserve"> katkı sağlayan endirekt niteliğinde olan üretimden sorunlu mühendisler ve </w:t>
      </w:r>
      <w:r w:rsidR="00CF60A3" w:rsidRPr="00B7114F">
        <w:rPr>
          <w:rFonts w:ascii="Times New Roman" w:hAnsi="Times New Roman" w:cs="Times New Roman"/>
          <w:sz w:val="24"/>
          <w:szCs w:val="24"/>
        </w:rPr>
        <w:t>üretim bölümü yöneticilerinin</w:t>
      </w:r>
      <w:r w:rsidRPr="00B7114F">
        <w:rPr>
          <w:rFonts w:ascii="Times New Roman" w:hAnsi="Times New Roman" w:cs="Times New Roman"/>
          <w:sz w:val="24"/>
          <w:szCs w:val="24"/>
        </w:rPr>
        <w:t xml:space="preserve"> hataları ve yeterli kalitede olmaması </w:t>
      </w:r>
      <w:r w:rsidR="00CF60A3" w:rsidRPr="00B7114F">
        <w:rPr>
          <w:rFonts w:ascii="Times New Roman" w:hAnsi="Times New Roman" w:cs="Times New Roman"/>
          <w:sz w:val="24"/>
          <w:szCs w:val="24"/>
        </w:rPr>
        <w:t xml:space="preserve">da </w:t>
      </w:r>
      <w:r w:rsidRPr="00B7114F">
        <w:rPr>
          <w:rFonts w:ascii="Times New Roman" w:hAnsi="Times New Roman" w:cs="Times New Roman"/>
          <w:sz w:val="24"/>
          <w:szCs w:val="24"/>
        </w:rPr>
        <w:t xml:space="preserve">üretimde kayıplara neden olabilmektedir (Ertaş, 2016: 341).  Ayrıca işletmelerde çalışan personellerin kalifiye olması da üretimde hataları azaltarak üretim kayıplarını azalmasını ve üretimde verimliliğin </w:t>
      </w:r>
      <w:r w:rsidR="00CF60A3" w:rsidRPr="00B7114F">
        <w:rPr>
          <w:rFonts w:ascii="Times New Roman" w:hAnsi="Times New Roman" w:cs="Times New Roman"/>
          <w:sz w:val="24"/>
          <w:szCs w:val="24"/>
        </w:rPr>
        <w:t xml:space="preserve">artmasını </w:t>
      </w:r>
      <w:r w:rsidRPr="00B7114F">
        <w:rPr>
          <w:rFonts w:ascii="Times New Roman" w:hAnsi="Times New Roman" w:cs="Times New Roman"/>
          <w:sz w:val="24"/>
          <w:szCs w:val="24"/>
        </w:rPr>
        <w:t xml:space="preserve">sağlamaktadır (Abdioğlu, 2016: 407). </w:t>
      </w:r>
    </w:p>
    <w:p w14:paraId="501044E0" w14:textId="7FDFAF40" w:rsidR="002C74C2" w:rsidRPr="00B7114F" w:rsidRDefault="002C74C2" w:rsidP="00314E01">
      <w:pPr>
        <w:pStyle w:val="ListeParagraf"/>
        <w:numPr>
          <w:ilvl w:val="0"/>
          <w:numId w:val="12"/>
        </w:numPr>
        <w:spacing w:before="0" w:after="160"/>
        <w:ind w:left="0" w:firstLine="709"/>
        <w:rPr>
          <w:rFonts w:ascii="Times New Roman" w:hAnsi="Times New Roman" w:cs="Times New Roman"/>
          <w:i/>
          <w:sz w:val="24"/>
          <w:szCs w:val="24"/>
        </w:rPr>
      </w:pPr>
      <w:r w:rsidRPr="00B7114F">
        <w:rPr>
          <w:rFonts w:ascii="Times New Roman" w:hAnsi="Times New Roman" w:cs="Times New Roman"/>
          <w:i/>
          <w:sz w:val="24"/>
          <w:szCs w:val="24"/>
        </w:rPr>
        <w:t xml:space="preserve">Üretim Teçhizatı </w:t>
      </w:r>
      <w:r w:rsidR="00BB7C1B" w:rsidRPr="00B7114F">
        <w:rPr>
          <w:rFonts w:ascii="Times New Roman" w:hAnsi="Times New Roman" w:cs="Times New Roman"/>
          <w:i/>
          <w:sz w:val="24"/>
          <w:szCs w:val="24"/>
        </w:rPr>
        <w:t>ile</w:t>
      </w:r>
      <w:r w:rsidRPr="00B7114F">
        <w:rPr>
          <w:rFonts w:ascii="Times New Roman" w:hAnsi="Times New Roman" w:cs="Times New Roman"/>
          <w:i/>
          <w:sz w:val="24"/>
          <w:szCs w:val="24"/>
        </w:rPr>
        <w:t xml:space="preserve"> İlgili Nedenler: </w:t>
      </w:r>
      <w:r w:rsidRPr="00B7114F">
        <w:rPr>
          <w:rFonts w:ascii="Times New Roman" w:hAnsi="Times New Roman" w:cs="Times New Roman"/>
          <w:sz w:val="24"/>
          <w:szCs w:val="24"/>
        </w:rPr>
        <w:t>Üretimi yapılacak mamullerin üretim faaliyetlerinde kullanılac</w:t>
      </w:r>
      <w:r w:rsidR="00CF60A3" w:rsidRPr="00B7114F">
        <w:rPr>
          <w:rFonts w:ascii="Times New Roman" w:hAnsi="Times New Roman" w:cs="Times New Roman"/>
          <w:sz w:val="24"/>
          <w:szCs w:val="24"/>
        </w:rPr>
        <w:t>ak olan makine ve teçhizatlar</w:t>
      </w:r>
      <w:r w:rsidRPr="00B7114F">
        <w:rPr>
          <w:rFonts w:ascii="Times New Roman" w:hAnsi="Times New Roman" w:cs="Times New Roman"/>
          <w:sz w:val="24"/>
          <w:szCs w:val="24"/>
        </w:rPr>
        <w:t xml:space="preserve"> üretimde hatalara ve kayıplara neden olabilmektedir (Banar, 2004: 210). Bu sebeple, düzenli bir şekilde makinelerin bakım onarım ve kontrollerinin nitelikli elemanlar tarafından yapılmaması da üretimde hatalara ve kayıplara neden olabilmektedir (Özlücan, 1999: 81). Ayrıca ekonomik ömürleri tükenmiş olan makineler yıprandığı için bu makinelerin her</w:t>
      </w:r>
      <w:r w:rsidR="00CF60A3" w:rsidRPr="00B7114F">
        <w:rPr>
          <w:rFonts w:ascii="Times New Roman" w:hAnsi="Times New Roman" w:cs="Times New Roman"/>
          <w:sz w:val="24"/>
          <w:szCs w:val="24"/>
        </w:rPr>
        <w:t xml:space="preserve"> ne kadar bakım onarımları yapılmış olsa da hatalı üretim</w:t>
      </w:r>
      <w:r w:rsidRPr="00B7114F">
        <w:rPr>
          <w:rFonts w:ascii="Times New Roman" w:hAnsi="Times New Roman" w:cs="Times New Roman"/>
          <w:sz w:val="24"/>
          <w:szCs w:val="24"/>
        </w:rPr>
        <w:t xml:space="preserve"> </w:t>
      </w:r>
      <w:r w:rsidR="00CF60A3" w:rsidRPr="00B7114F">
        <w:rPr>
          <w:rFonts w:ascii="Times New Roman" w:hAnsi="Times New Roman" w:cs="Times New Roman"/>
          <w:sz w:val="24"/>
          <w:szCs w:val="24"/>
        </w:rPr>
        <w:t>sonucunda</w:t>
      </w:r>
      <w:r w:rsidRPr="00B7114F">
        <w:rPr>
          <w:rFonts w:ascii="Times New Roman" w:hAnsi="Times New Roman" w:cs="Times New Roman"/>
          <w:sz w:val="24"/>
          <w:szCs w:val="24"/>
        </w:rPr>
        <w:t xml:space="preserve"> üretim kayıpl</w:t>
      </w:r>
      <w:r w:rsidR="00CF60A3" w:rsidRPr="00B7114F">
        <w:rPr>
          <w:rFonts w:ascii="Times New Roman" w:hAnsi="Times New Roman" w:cs="Times New Roman"/>
          <w:sz w:val="24"/>
          <w:szCs w:val="24"/>
        </w:rPr>
        <w:t>arının ortaya çıkması engellen</w:t>
      </w:r>
      <w:r w:rsidRPr="00B7114F">
        <w:rPr>
          <w:rFonts w:ascii="Times New Roman" w:hAnsi="Times New Roman" w:cs="Times New Roman"/>
          <w:sz w:val="24"/>
          <w:szCs w:val="24"/>
        </w:rPr>
        <w:t xml:space="preserve">ememektedir (Ertaş, 2016: 341). </w:t>
      </w:r>
    </w:p>
    <w:p w14:paraId="1B2F12EE" w14:textId="4E3F5870" w:rsidR="002C74C2" w:rsidRPr="00B7114F" w:rsidRDefault="002C74C2" w:rsidP="00314E01">
      <w:pPr>
        <w:pStyle w:val="ListeParagraf"/>
        <w:numPr>
          <w:ilvl w:val="0"/>
          <w:numId w:val="12"/>
        </w:numPr>
        <w:spacing w:before="0" w:after="160"/>
        <w:ind w:left="0" w:firstLine="709"/>
        <w:rPr>
          <w:rFonts w:ascii="Times New Roman" w:hAnsi="Times New Roman" w:cs="Times New Roman"/>
          <w:i/>
          <w:sz w:val="24"/>
          <w:szCs w:val="24"/>
        </w:rPr>
      </w:pPr>
      <w:r w:rsidRPr="00B7114F">
        <w:rPr>
          <w:rFonts w:ascii="Times New Roman" w:hAnsi="Times New Roman" w:cs="Times New Roman"/>
          <w:i/>
          <w:sz w:val="24"/>
          <w:szCs w:val="24"/>
        </w:rPr>
        <w:t xml:space="preserve">Üretim Düzeyindeki Akışın Hızı: </w:t>
      </w:r>
      <w:r w:rsidRPr="00B7114F">
        <w:rPr>
          <w:rFonts w:ascii="Times New Roman" w:hAnsi="Times New Roman" w:cs="Times New Roman"/>
          <w:sz w:val="24"/>
          <w:szCs w:val="24"/>
        </w:rPr>
        <w:t>Üretim işletmeleri rekabette üstünlük sağlayabilmek için üretim miktarlarını arttırarak ve aldıkları sipariş miktarını zamanında tamamlayabilmek için zaman zaman mevcut kapasitelerini zorlama yoluna giderek üretim hızlarını arttırmaktadırlar (Arabacı 2001: 32; Yükçü, 2014: 665). Üretim hızının normali aşması durumunda ise işletmedeki makine teçhizat ve çalışanlar zorlanmakta</w:t>
      </w:r>
      <w:r w:rsidR="00026155" w:rsidRPr="00B7114F">
        <w:rPr>
          <w:rFonts w:ascii="Times New Roman" w:hAnsi="Times New Roman" w:cs="Times New Roman"/>
          <w:sz w:val="24"/>
          <w:szCs w:val="24"/>
        </w:rPr>
        <w:t>,</w:t>
      </w:r>
      <w:r w:rsidRPr="00B7114F">
        <w:rPr>
          <w:rFonts w:ascii="Times New Roman" w:hAnsi="Times New Roman" w:cs="Times New Roman"/>
          <w:sz w:val="24"/>
          <w:szCs w:val="24"/>
        </w:rPr>
        <w:t xml:space="preserve"> bunun sonucunda üretimde hatalar</w:t>
      </w:r>
      <w:r w:rsidR="00026155" w:rsidRPr="00B7114F">
        <w:rPr>
          <w:rFonts w:ascii="Times New Roman" w:hAnsi="Times New Roman" w:cs="Times New Roman"/>
          <w:sz w:val="24"/>
          <w:szCs w:val="24"/>
        </w:rPr>
        <w:t>ın</w:t>
      </w:r>
      <w:r w:rsidRPr="00B7114F">
        <w:rPr>
          <w:rFonts w:ascii="Times New Roman" w:hAnsi="Times New Roman" w:cs="Times New Roman"/>
          <w:sz w:val="24"/>
          <w:szCs w:val="24"/>
        </w:rPr>
        <w:t xml:space="preserve"> ve kayıpların yaşanması kaçınılmaz olmaktadır (Özlücan, 1999: 81). Donanımın hatalı olması, arızalı makineler ve üretim sahasının </w:t>
      </w:r>
      <w:proofErr w:type="gramStart"/>
      <w:r w:rsidRPr="00B7114F">
        <w:rPr>
          <w:rFonts w:ascii="Times New Roman" w:hAnsi="Times New Roman" w:cs="Times New Roman"/>
          <w:sz w:val="24"/>
          <w:szCs w:val="24"/>
        </w:rPr>
        <w:t>dizaynında</w:t>
      </w:r>
      <w:proofErr w:type="gramEnd"/>
      <w:r w:rsidRPr="00B7114F">
        <w:rPr>
          <w:rFonts w:ascii="Times New Roman" w:hAnsi="Times New Roman" w:cs="Times New Roman"/>
          <w:sz w:val="24"/>
          <w:szCs w:val="24"/>
        </w:rPr>
        <w:t xml:space="preserve"> hatanın olması da üretim kayıplarına neden olmaktadır (Karcıoğlu, 2000: 24). </w:t>
      </w:r>
    </w:p>
    <w:p w14:paraId="77F5E7DC" w14:textId="2CD88B14" w:rsidR="002C74C2" w:rsidRPr="00B7114F" w:rsidRDefault="002C74C2" w:rsidP="00314E01">
      <w:pPr>
        <w:pStyle w:val="ListeParagraf"/>
        <w:numPr>
          <w:ilvl w:val="0"/>
          <w:numId w:val="12"/>
        </w:numPr>
        <w:spacing w:before="0" w:after="160"/>
        <w:ind w:left="0" w:firstLine="709"/>
        <w:rPr>
          <w:rFonts w:ascii="Times New Roman" w:hAnsi="Times New Roman" w:cs="Times New Roman"/>
          <w:i/>
          <w:sz w:val="24"/>
          <w:szCs w:val="24"/>
        </w:rPr>
      </w:pPr>
      <w:r w:rsidRPr="00B7114F">
        <w:rPr>
          <w:rFonts w:ascii="Times New Roman" w:hAnsi="Times New Roman" w:cs="Times New Roman"/>
          <w:i/>
          <w:sz w:val="24"/>
          <w:szCs w:val="24"/>
        </w:rPr>
        <w:lastRenderedPageBreak/>
        <w:t>Üre</w:t>
      </w:r>
      <w:r w:rsidR="00026155" w:rsidRPr="00B7114F">
        <w:rPr>
          <w:rFonts w:ascii="Times New Roman" w:hAnsi="Times New Roman" w:cs="Times New Roman"/>
          <w:i/>
          <w:sz w:val="24"/>
          <w:szCs w:val="24"/>
        </w:rPr>
        <w:t>ti</w:t>
      </w:r>
      <w:r w:rsidRPr="00B7114F">
        <w:rPr>
          <w:rFonts w:ascii="Times New Roman" w:hAnsi="Times New Roman" w:cs="Times New Roman"/>
          <w:i/>
          <w:sz w:val="24"/>
          <w:szCs w:val="24"/>
        </w:rPr>
        <w:t xml:space="preserve">mde Kullanılan Üretim Tekniği: </w:t>
      </w:r>
      <w:r w:rsidRPr="00B7114F">
        <w:rPr>
          <w:rFonts w:ascii="Times New Roman" w:hAnsi="Times New Roman" w:cs="Times New Roman"/>
          <w:sz w:val="24"/>
          <w:szCs w:val="24"/>
        </w:rPr>
        <w:t>İşletmelerde zaman zaman üretim kayıplarının sıfıra düşürülmesi mümkün olamamakta</w:t>
      </w:r>
      <w:r w:rsidR="00026155" w:rsidRPr="00B7114F">
        <w:rPr>
          <w:rFonts w:ascii="Times New Roman" w:hAnsi="Times New Roman" w:cs="Times New Roman"/>
          <w:sz w:val="24"/>
          <w:szCs w:val="24"/>
        </w:rPr>
        <w:t>dır. Çünkü üretim işletmeleri kullandıkları</w:t>
      </w:r>
      <w:r w:rsidRPr="00B7114F">
        <w:rPr>
          <w:rFonts w:ascii="Times New Roman" w:hAnsi="Times New Roman" w:cs="Times New Roman"/>
          <w:sz w:val="24"/>
          <w:szCs w:val="24"/>
        </w:rPr>
        <w:t xml:space="preserve"> üretim tekniği</w:t>
      </w:r>
      <w:r w:rsidR="00026155" w:rsidRPr="00B7114F">
        <w:rPr>
          <w:rFonts w:ascii="Times New Roman" w:hAnsi="Times New Roman" w:cs="Times New Roman"/>
          <w:sz w:val="24"/>
          <w:szCs w:val="24"/>
        </w:rPr>
        <w:t>nin,</w:t>
      </w:r>
      <w:r w:rsidRPr="00B7114F">
        <w:rPr>
          <w:rFonts w:ascii="Times New Roman" w:hAnsi="Times New Roman" w:cs="Times New Roman"/>
          <w:sz w:val="24"/>
          <w:szCs w:val="24"/>
        </w:rPr>
        <w:t xml:space="preserve"> özellikle ilk madde ve malzemelerin mamul şekline dönüşmesi sürecinde üretim kayıplarından firelerin ortaya çıkm</w:t>
      </w:r>
      <w:r w:rsidR="00026155" w:rsidRPr="00B7114F">
        <w:rPr>
          <w:rFonts w:ascii="Times New Roman" w:hAnsi="Times New Roman" w:cs="Times New Roman"/>
          <w:sz w:val="24"/>
          <w:szCs w:val="24"/>
        </w:rPr>
        <w:t>asını üretimin doğal bir sonucu olarak kabul etmektedir</w:t>
      </w:r>
      <w:r w:rsidRPr="00B7114F">
        <w:rPr>
          <w:rFonts w:ascii="Times New Roman" w:hAnsi="Times New Roman" w:cs="Times New Roman"/>
          <w:sz w:val="24"/>
          <w:szCs w:val="24"/>
        </w:rPr>
        <w:t xml:space="preserve"> (Arabacı 2001: 32). Örneğin; tekstil sektöründe kesme, delme, oyma gibi işlemlerin yapılması gerektiği için bu işlemler sonucunda ortaya çıkan artıklar da üretimin doğal bir sonucu olarak kabul edilmektedir (Ertaş, 2018: 342). Üretim işletmelerinde seçilen üretim tekniğinden kaynaklanan nedenler arasında, üretim </w:t>
      </w:r>
      <w:proofErr w:type="gramStart"/>
      <w:r w:rsidRPr="00B7114F">
        <w:rPr>
          <w:rFonts w:ascii="Times New Roman" w:hAnsi="Times New Roman" w:cs="Times New Roman"/>
          <w:sz w:val="24"/>
          <w:szCs w:val="24"/>
        </w:rPr>
        <w:t>dizaynının</w:t>
      </w:r>
      <w:proofErr w:type="gramEnd"/>
      <w:r w:rsidRPr="00B7114F">
        <w:rPr>
          <w:rFonts w:ascii="Times New Roman" w:hAnsi="Times New Roman" w:cs="Times New Roman"/>
          <w:sz w:val="24"/>
          <w:szCs w:val="24"/>
        </w:rPr>
        <w:t xml:space="preserve"> olması gerektiği şe</w:t>
      </w:r>
      <w:r w:rsidR="003525ED" w:rsidRPr="00B7114F">
        <w:rPr>
          <w:rFonts w:ascii="Times New Roman" w:hAnsi="Times New Roman" w:cs="Times New Roman"/>
          <w:sz w:val="24"/>
          <w:szCs w:val="24"/>
        </w:rPr>
        <w:t>kilde olmaması, hatalı donanım</w:t>
      </w:r>
      <w:r w:rsidRPr="00B7114F">
        <w:rPr>
          <w:rFonts w:ascii="Times New Roman" w:hAnsi="Times New Roman" w:cs="Times New Roman"/>
          <w:sz w:val="24"/>
          <w:szCs w:val="24"/>
        </w:rPr>
        <w:t xml:space="preserve">, mühendislikten kaynaklanan hatalar ve makine arızaları da yer almaktadır (Banar, 2004: 210). İşletmeler faaliyette bulundukları sektörlere göre üretim tekniğini seçerken aslında o üretim teknolojisinin sebep olabileceği üretim kayıplarını da seçmiş olmaktadır (Yükçü, 2014: 666). </w:t>
      </w:r>
    </w:p>
    <w:p w14:paraId="2FCCD3FD" w14:textId="7F34C024" w:rsidR="002C74C2" w:rsidRPr="00B7114F" w:rsidRDefault="002C74C2" w:rsidP="00314E01">
      <w:pPr>
        <w:pStyle w:val="ListeParagraf"/>
        <w:numPr>
          <w:ilvl w:val="0"/>
          <w:numId w:val="12"/>
        </w:numPr>
        <w:spacing w:before="0" w:after="160"/>
        <w:ind w:left="0" w:firstLine="709"/>
        <w:rPr>
          <w:rFonts w:ascii="Times New Roman" w:hAnsi="Times New Roman" w:cs="Times New Roman"/>
          <w:i/>
          <w:sz w:val="24"/>
          <w:szCs w:val="24"/>
        </w:rPr>
      </w:pPr>
      <w:r w:rsidRPr="00B7114F">
        <w:rPr>
          <w:rFonts w:ascii="Times New Roman" w:hAnsi="Times New Roman" w:cs="Times New Roman"/>
          <w:i/>
          <w:sz w:val="24"/>
          <w:szCs w:val="24"/>
        </w:rPr>
        <w:t xml:space="preserve">Yönetim Anlayışı </w:t>
      </w:r>
      <w:r w:rsidR="00BB7C1B" w:rsidRPr="00B7114F">
        <w:rPr>
          <w:rFonts w:ascii="Times New Roman" w:hAnsi="Times New Roman" w:cs="Times New Roman"/>
          <w:i/>
          <w:sz w:val="24"/>
          <w:szCs w:val="24"/>
        </w:rPr>
        <w:t>ile</w:t>
      </w:r>
      <w:r w:rsidRPr="00B7114F">
        <w:rPr>
          <w:rFonts w:ascii="Times New Roman" w:hAnsi="Times New Roman" w:cs="Times New Roman"/>
          <w:i/>
          <w:sz w:val="24"/>
          <w:szCs w:val="24"/>
        </w:rPr>
        <w:t xml:space="preserve"> İlgili Nedenler: </w:t>
      </w:r>
      <w:r w:rsidR="003525ED" w:rsidRPr="00B7114F">
        <w:rPr>
          <w:rFonts w:ascii="Times New Roman" w:hAnsi="Times New Roman" w:cs="Times New Roman"/>
          <w:sz w:val="24"/>
          <w:szCs w:val="24"/>
        </w:rPr>
        <w:t>Üretim</w:t>
      </w:r>
      <w:r w:rsidRPr="00B7114F">
        <w:rPr>
          <w:rFonts w:ascii="Times New Roman" w:hAnsi="Times New Roman" w:cs="Times New Roman"/>
          <w:sz w:val="24"/>
          <w:szCs w:val="24"/>
        </w:rPr>
        <w:t xml:space="preserve"> sürecinde ya da sonunda ortaya çıkan fire, artık, kusurlu mamul ve bozuk mamul şeklindeki üretim kayıplarının doğru bir şekilde tespit edilmesi ve önlenmesi için yönetime düşen görev ve sorumluluklar oldukça önemlidir (Yeşilyurt, 2013: 17). Bir başka ifadeyle; üretim kaybının sebebi her ne olursa olsun yönetimin bu durum karşısında etkin ve verimli olması ayrıca insan ve malzeme unsurunu en v</w:t>
      </w:r>
      <w:r w:rsidR="003525ED" w:rsidRPr="00B7114F">
        <w:rPr>
          <w:rFonts w:ascii="Times New Roman" w:hAnsi="Times New Roman" w:cs="Times New Roman"/>
          <w:sz w:val="24"/>
          <w:szCs w:val="24"/>
        </w:rPr>
        <w:t>erimli şekilde kullanabilmesi</w:t>
      </w:r>
      <w:r w:rsidRPr="00B7114F">
        <w:rPr>
          <w:rFonts w:ascii="Times New Roman" w:hAnsi="Times New Roman" w:cs="Times New Roman"/>
          <w:sz w:val="24"/>
          <w:szCs w:val="24"/>
        </w:rPr>
        <w:t xml:space="preserve"> üretim kayıplarının engellenmesin</w:t>
      </w:r>
      <w:r w:rsidR="003525ED" w:rsidRPr="00B7114F">
        <w:rPr>
          <w:rFonts w:ascii="Times New Roman" w:hAnsi="Times New Roman" w:cs="Times New Roman"/>
          <w:sz w:val="24"/>
          <w:szCs w:val="24"/>
        </w:rPr>
        <w:t>d</w:t>
      </w:r>
      <w:r w:rsidRPr="00B7114F">
        <w:rPr>
          <w:rFonts w:ascii="Times New Roman" w:hAnsi="Times New Roman" w:cs="Times New Roman"/>
          <w:sz w:val="24"/>
          <w:szCs w:val="24"/>
        </w:rPr>
        <w:t xml:space="preserve">e önemli bir role </w:t>
      </w:r>
      <w:r w:rsidR="00BB7C1B" w:rsidRPr="00B7114F">
        <w:rPr>
          <w:rFonts w:ascii="Times New Roman" w:hAnsi="Times New Roman" w:cs="Times New Roman"/>
          <w:sz w:val="24"/>
          <w:szCs w:val="24"/>
        </w:rPr>
        <w:t>sahiptir (</w:t>
      </w:r>
      <w:r w:rsidRPr="00B7114F">
        <w:rPr>
          <w:rFonts w:ascii="Times New Roman" w:hAnsi="Times New Roman" w:cs="Times New Roman"/>
          <w:sz w:val="24"/>
          <w:szCs w:val="24"/>
        </w:rPr>
        <w:t>Banar, 2004: 211). Çalışan kişilerinin yönetim tarafından özlük haklarının korunması gerek</w:t>
      </w:r>
      <w:r w:rsidR="003525ED" w:rsidRPr="00B7114F">
        <w:rPr>
          <w:rFonts w:ascii="Times New Roman" w:hAnsi="Times New Roman" w:cs="Times New Roman"/>
          <w:sz w:val="24"/>
          <w:szCs w:val="24"/>
        </w:rPr>
        <w:t>irken aynı zamanda</w:t>
      </w:r>
      <w:r w:rsidRPr="00B7114F">
        <w:rPr>
          <w:rFonts w:ascii="Times New Roman" w:hAnsi="Times New Roman" w:cs="Times New Roman"/>
          <w:sz w:val="24"/>
          <w:szCs w:val="24"/>
        </w:rPr>
        <w:t xml:space="preserve"> çalışanlar arasında güven ağlarının oluşturulmasının da üretim kayıplarının azalmasında etkili olduğunu söylemek mümkündür (Abdioğlu, 2016: 408). </w:t>
      </w:r>
    </w:p>
    <w:p w14:paraId="5FED6E7E" w14:textId="0A182D21" w:rsidR="002C74C2" w:rsidRPr="00B7114F" w:rsidRDefault="002C74C2" w:rsidP="00314E01">
      <w:pPr>
        <w:pStyle w:val="ListeParagraf"/>
        <w:numPr>
          <w:ilvl w:val="0"/>
          <w:numId w:val="12"/>
        </w:numPr>
        <w:spacing w:before="0" w:after="160"/>
        <w:ind w:left="0" w:firstLine="709"/>
        <w:rPr>
          <w:rFonts w:ascii="Times New Roman" w:hAnsi="Times New Roman" w:cs="Times New Roman"/>
          <w:i/>
          <w:sz w:val="24"/>
          <w:szCs w:val="24"/>
        </w:rPr>
      </w:pPr>
      <w:r w:rsidRPr="00B7114F">
        <w:rPr>
          <w:rFonts w:ascii="Times New Roman" w:hAnsi="Times New Roman" w:cs="Times New Roman"/>
          <w:i/>
          <w:sz w:val="24"/>
          <w:szCs w:val="24"/>
        </w:rPr>
        <w:t xml:space="preserve"> Olağanüstü Olayla</w:t>
      </w:r>
      <w:r w:rsidR="003525ED" w:rsidRPr="00B7114F">
        <w:rPr>
          <w:rFonts w:ascii="Times New Roman" w:hAnsi="Times New Roman" w:cs="Times New Roman"/>
          <w:i/>
          <w:sz w:val="24"/>
          <w:szCs w:val="24"/>
        </w:rPr>
        <w:t>r</w:t>
      </w:r>
      <w:r w:rsidRPr="00B7114F">
        <w:rPr>
          <w:rFonts w:ascii="Times New Roman" w:hAnsi="Times New Roman" w:cs="Times New Roman"/>
          <w:i/>
          <w:sz w:val="24"/>
          <w:szCs w:val="24"/>
        </w:rPr>
        <w:t xml:space="preserve">: </w:t>
      </w:r>
      <w:r w:rsidRPr="00B7114F">
        <w:rPr>
          <w:rFonts w:ascii="Times New Roman" w:hAnsi="Times New Roman" w:cs="Times New Roman"/>
          <w:sz w:val="24"/>
          <w:szCs w:val="24"/>
        </w:rPr>
        <w:t>Üretim işletmelerinde kaza, ihmal, dikkatsizlik ve ortaya çıkması önlenemeyen deprem,</w:t>
      </w:r>
      <w:r w:rsidR="003525ED" w:rsidRPr="00B7114F">
        <w:rPr>
          <w:rFonts w:ascii="Times New Roman" w:hAnsi="Times New Roman" w:cs="Times New Roman"/>
          <w:sz w:val="24"/>
          <w:szCs w:val="24"/>
        </w:rPr>
        <w:t xml:space="preserve"> sel, su basması gibi olaylar</w:t>
      </w:r>
      <w:r w:rsidRPr="00B7114F">
        <w:rPr>
          <w:rFonts w:ascii="Times New Roman" w:hAnsi="Times New Roman" w:cs="Times New Roman"/>
          <w:sz w:val="24"/>
          <w:szCs w:val="24"/>
        </w:rPr>
        <w:t xml:space="preserve"> üretim kayıpların yaşanmasına neden olabilmektedir (</w:t>
      </w:r>
      <w:r w:rsidR="00486730" w:rsidRPr="00B7114F">
        <w:rPr>
          <w:rFonts w:ascii="Times New Roman" w:hAnsi="Times New Roman" w:cs="Times New Roman"/>
          <w:sz w:val="24"/>
          <w:szCs w:val="24"/>
        </w:rPr>
        <w:t>Ertaş, 2016: 342; Yükçü, 2014: 666</w:t>
      </w:r>
      <w:r w:rsidRPr="00B7114F">
        <w:rPr>
          <w:rFonts w:ascii="Times New Roman" w:hAnsi="Times New Roman" w:cs="Times New Roman"/>
          <w:sz w:val="24"/>
          <w:szCs w:val="24"/>
        </w:rPr>
        <w:t>).</w:t>
      </w:r>
    </w:p>
    <w:p w14:paraId="3D54FC0D" w14:textId="1D55F65B" w:rsidR="00BB7C1B" w:rsidRDefault="002C74C2" w:rsidP="00EA309B">
      <w:pPr>
        <w:spacing w:line="360" w:lineRule="auto"/>
        <w:ind w:firstLine="709"/>
        <w:jc w:val="both"/>
        <w:rPr>
          <w:rFonts w:ascii="Times New Roman" w:hAnsi="Times New Roman" w:cs="Times New Roman"/>
          <w:sz w:val="24"/>
          <w:szCs w:val="24"/>
        </w:rPr>
      </w:pPr>
      <w:r w:rsidRPr="00B7114F">
        <w:rPr>
          <w:rFonts w:ascii="Times New Roman" w:hAnsi="Times New Roman" w:cs="Times New Roman"/>
          <w:sz w:val="24"/>
          <w:szCs w:val="24"/>
        </w:rPr>
        <w:t xml:space="preserve">Gerek üretim aşamasında gerekse sonunda tespit edilen ve yukarıda belirtilen faktörlerden kaynaklanan üretim kayıplarının minimize edilmesi hatta bazen sıfıra indirilmesi mümkündür. </w:t>
      </w:r>
      <w:r w:rsidR="00BB7C1B" w:rsidRPr="00B7114F">
        <w:rPr>
          <w:rFonts w:ascii="Times New Roman" w:hAnsi="Times New Roman" w:cs="Times New Roman"/>
          <w:sz w:val="24"/>
          <w:szCs w:val="24"/>
        </w:rPr>
        <w:t>B</w:t>
      </w:r>
      <w:r w:rsidRPr="00B7114F">
        <w:rPr>
          <w:rFonts w:ascii="Times New Roman" w:hAnsi="Times New Roman" w:cs="Times New Roman"/>
          <w:sz w:val="24"/>
          <w:szCs w:val="24"/>
        </w:rPr>
        <w:t xml:space="preserve">u kayıpları sıfıra indirmek için katlanılacak maliyetler elde edilecek faydadan daha fazla olduğu da görülmektedir (Özlücan, 1999: 81). Bu yüzden bu konuda işletme yönetiminin fayda maliyet analizi yaparak doğru kararlar alması </w:t>
      </w:r>
      <w:r w:rsidR="003525ED" w:rsidRPr="00B7114F">
        <w:rPr>
          <w:rFonts w:ascii="Times New Roman" w:hAnsi="Times New Roman" w:cs="Times New Roman"/>
          <w:sz w:val="24"/>
          <w:szCs w:val="24"/>
        </w:rPr>
        <w:t xml:space="preserve">işletmenin başarısı açısından oldukça </w:t>
      </w:r>
      <w:r w:rsidRPr="00B7114F">
        <w:rPr>
          <w:rFonts w:ascii="Times New Roman" w:hAnsi="Times New Roman" w:cs="Times New Roman"/>
          <w:sz w:val="24"/>
          <w:szCs w:val="24"/>
        </w:rPr>
        <w:t xml:space="preserve">önemlidir.   </w:t>
      </w:r>
    </w:p>
    <w:p w14:paraId="525DFB7D" w14:textId="68EF3F1C" w:rsidR="002C74C2" w:rsidRPr="009F3D9E" w:rsidRDefault="00AC1060" w:rsidP="00314E01">
      <w:pPr>
        <w:spacing w:line="360" w:lineRule="auto"/>
        <w:ind w:firstLine="709"/>
        <w:rPr>
          <w:rFonts w:ascii="Times New Roman" w:hAnsi="Times New Roman" w:cs="Times New Roman"/>
          <w:b/>
          <w:sz w:val="24"/>
          <w:szCs w:val="24"/>
        </w:rPr>
      </w:pPr>
      <w:r>
        <w:rPr>
          <w:rFonts w:ascii="Times New Roman" w:hAnsi="Times New Roman" w:cs="Times New Roman"/>
          <w:b/>
          <w:sz w:val="24"/>
          <w:szCs w:val="24"/>
        </w:rPr>
        <w:lastRenderedPageBreak/>
        <w:t>1.2</w:t>
      </w:r>
      <w:r w:rsidR="002C74C2" w:rsidRPr="009F3D9E">
        <w:rPr>
          <w:rFonts w:ascii="Times New Roman" w:hAnsi="Times New Roman" w:cs="Times New Roman"/>
          <w:b/>
          <w:sz w:val="24"/>
          <w:szCs w:val="24"/>
        </w:rPr>
        <w:t>.5. Üretim Kayıplarının Kontrolü</w:t>
      </w:r>
    </w:p>
    <w:p w14:paraId="7A85C5E5" w14:textId="2D775096" w:rsidR="002C74C2" w:rsidRPr="00CC213E" w:rsidRDefault="002C74C2" w:rsidP="00314E01">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Üretim işletmelerinde</w:t>
      </w:r>
      <w:r w:rsidRPr="00CC213E">
        <w:rPr>
          <w:rFonts w:ascii="Times New Roman" w:hAnsi="Times New Roman" w:cs="Times New Roman"/>
          <w:b/>
          <w:sz w:val="24"/>
          <w:szCs w:val="24"/>
        </w:rPr>
        <w:t xml:space="preserve"> </w:t>
      </w:r>
      <w:r w:rsidRPr="00CC213E">
        <w:rPr>
          <w:rFonts w:ascii="Times New Roman" w:hAnsi="Times New Roman" w:cs="Times New Roman"/>
          <w:sz w:val="24"/>
          <w:szCs w:val="24"/>
        </w:rPr>
        <w:t>ortaya çıkan kayıpların tespiti ve kontrol edilmesi gerek maliyetlere olan etkisi gerek kullanıcılar karşısındaki sorumluluktan dolayı önem taşımaktadır (Yükçü, 2014: 678). Üretim işletmelerinde norm</w:t>
      </w:r>
      <w:r w:rsidR="00B7114F" w:rsidRPr="00CC213E">
        <w:rPr>
          <w:rFonts w:ascii="Times New Roman" w:hAnsi="Times New Roman" w:cs="Times New Roman"/>
          <w:sz w:val="24"/>
          <w:szCs w:val="24"/>
        </w:rPr>
        <w:t>al sınırlar içerisinde ortaya ç</w:t>
      </w:r>
      <w:r w:rsidRPr="00CC213E">
        <w:rPr>
          <w:rFonts w:ascii="Times New Roman" w:hAnsi="Times New Roman" w:cs="Times New Roman"/>
          <w:sz w:val="24"/>
          <w:szCs w:val="24"/>
        </w:rPr>
        <w:t xml:space="preserve">ıkan üretim kayıpları üretimin doğal bir sonucu olarak kabul edilmekle birlikte ortaya çıkması </w:t>
      </w:r>
      <w:r w:rsidR="00BB7C1B" w:rsidRPr="00CC213E">
        <w:rPr>
          <w:rFonts w:ascii="Times New Roman" w:hAnsi="Times New Roman" w:cs="Times New Roman"/>
          <w:sz w:val="24"/>
          <w:szCs w:val="24"/>
        </w:rPr>
        <w:t>önlenememektedir (</w:t>
      </w:r>
      <w:r w:rsidRPr="00CC213E">
        <w:rPr>
          <w:rFonts w:ascii="Times New Roman" w:hAnsi="Times New Roman" w:cs="Times New Roman"/>
          <w:sz w:val="24"/>
          <w:szCs w:val="24"/>
        </w:rPr>
        <w:t>Arabacı, 2001: 70). Ancak anormal olarak ortaya çıkan üretim kayıpları kontrol edilebile</w:t>
      </w:r>
      <w:r w:rsidR="00293574">
        <w:rPr>
          <w:rFonts w:ascii="Times New Roman" w:hAnsi="Times New Roman" w:cs="Times New Roman"/>
          <w:sz w:val="24"/>
          <w:szCs w:val="24"/>
        </w:rPr>
        <w:t>n kayıplardır</w:t>
      </w:r>
      <w:r w:rsidRPr="00CC213E">
        <w:rPr>
          <w:rFonts w:ascii="Times New Roman" w:hAnsi="Times New Roman" w:cs="Times New Roman"/>
          <w:sz w:val="24"/>
          <w:szCs w:val="24"/>
        </w:rPr>
        <w:t xml:space="preserve">. </w:t>
      </w:r>
    </w:p>
    <w:p w14:paraId="7905DA13" w14:textId="77777777" w:rsidR="002C74C2" w:rsidRPr="00CC213E" w:rsidRDefault="002C74C2" w:rsidP="00314E01">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 xml:space="preserve">Üretim işletmelerinde fire, artık, kusurlu mamul ve bozuk mamul şeklinde ortaya çıkan üretim kayıpları miktar dengesini bozarak işletme verimliliğini ve karlılığını düşürmektedir (Abdioğlu, 2016: 407). Bu sebeple bu kayıpların sürekli olarak kontrol altında tutularak olabildiğince minimize edilmesi işletme açısından önemlidir. </w:t>
      </w:r>
    </w:p>
    <w:p w14:paraId="708BFCB7" w14:textId="0AC3EBBC" w:rsidR="002C74C2" w:rsidRPr="00CC213E" w:rsidRDefault="002C74C2" w:rsidP="00314E01">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Fire, artık, kusurlu mamul ve bozuk mamullerin kontrolü şu aşamalarla mümkün olabi</w:t>
      </w:r>
      <w:r w:rsidR="00CC213E">
        <w:rPr>
          <w:rFonts w:ascii="Times New Roman" w:hAnsi="Times New Roman" w:cs="Times New Roman"/>
          <w:sz w:val="24"/>
          <w:szCs w:val="24"/>
        </w:rPr>
        <w:t xml:space="preserve">lmektedir (Hacırüstemoğlu, </w:t>
      </w:r>
      <w:r w:rsidR="00293574">
        <w:rPr>
          <w:rFonts w:ascii="Times New Roman" w:hAnsi="Times New Roman" w:cs="Times New Roman"/>
          <w:sz w:val="24"/>
          <w:szCs w:val="24"/>
        </w:rPr>
        <w:t>1995</w:t>
      </w:r>
      <w:r w:rsidRPr="00CC213E">
        <w:rPr>
          <w:rFonts w:ascii="Times New Roman" w:hAnsi="Times New Roman" w:cs="Times New Roman"/>
          <w:sz w:val="24"/>
          <w:szCs w:val="24"/>
        </w:rPr>
        <w:t xml:space="preserve">: 74). </w:t>
      </w:r>
    </w:p>
    <w:p w14:paraId="456AF563" w14:textId="77777777" w:rsidR="002C74C2" w:rsidRPr="00CC213E" w:rsidRDefault="002C74C2" w:rsidP="00314E01">
      <w:pPr>
        <w:pStyle w:val="ListeParagraf"/>
        <w:numPr>
          <w:ilvl w:val="0"/>
          <w:numId w:val="17"/>
        </w:numPr>
        <w:spacing w:before="0" w:after="160"/>
        <w:ind w:left="0" w:firstLine="709"/>
        <w:rPr>
          <w:rFonts w:ascii="Times New Roman" w:hAnsi="Times New Roman" w:cs="Times New Roman"/>
          <w:sz w:val="24"/>
          <w:szCs w:val="24"/>
        </w:rPr>
      </w:pPr>
      <w:r w:rsidRPr="00CC213E">
        <w:rPr>
          <w:rFonts w:ascii="Times New Roman" w:hAnsi="Times New Roman" w:cs="Times New Roman"/>
          <w:sz w:val="24"/>
          <w:szCs w:val="24"/>
        </w:rPr>
        <w:t>Üretim işlemi aşamasında kayıpların oluşma noktalarının belirlenmesi,</w:t>
      </w:r>
    </w:p>
    <w:p w14:paraId="3354A903" w14:textId="77777777" w:rsidR="002C74C2" w:rsidRPr="00CC213E" w:rsidRDefault="002C74C2" w:rsidP="00314E01">
      <w:pPr>
        <w:pStyle w:val="ListeParagraf"/>
        <w:numPr>
          <w:ilvl w:val="0"/>
          <w:numId w:val="17"/>
        </w:numPr>
        <w:spacing w:before="0" w:after="160"/>
        <w:ind w:left="0" w:firstLine="709"/>
        <w:rPr>
          <w:rFonts w:ascii="Times New Roman" w:hAnsi="Times New Roman" w:cs="Times New Roman"/>
          <w:sz w:val="24"/>
          <w:szCs w:val="24"/>
        </w:rPr>
      </w:pPr>
      <w:r w:rsidRPr="00CC213E">
        <w:rPr>
          <w:rFonts w:ascii="Times New Roman" w:hAnsi="Times New Roman" w:cs="Times New Roman"/>
          <w:sz w:val="24"/>
          <w:szCs w:val="24"/>
        </w:rPr>
        <w:t>Bu noktalarda, kayıplara ilişkin standartların hesaplanmasında doğru oranların belirlenmesi,</w:t>
      </w:r>
    </w:p>
    <w:p w14:paraId="51E4ADF5" w14:textId="77777777" w:rsidR="002C74C2" w:rsidRPr="00CC213E" w:rsidRDefault="002C74C2" w:rsidP="00314E01">
      <w:pPr>
        <w:pStyle w:val="ListeParagraf"/>
        <w:numPr>
          <w:ilvl w:val="0"/>
          <w:numId w:val="17"/>
        </w:numPr>
        <w:spacing w:before="0" w:after="160"/>
        <w:ind w:left="0" w:firstLine="709"/>
        <w:rPr>
          <w:rFonts w:ascii="Times New Roman" w:hAnsi="Times New Roman" w:cs="Times New Roman"/>
          <w:sz w:val="24"/>
          <w:szCs w:val="24"/>
        </w:rPr>
      </w:pPr>
      <w:r w:rsidRPr="00CC213E">
        <w:rPr>
          <w:rFonts w:ascii="Times New Roman" w:hAnsi="Times New Roman" w:cs="Times New Roman"/>
          <w:sz w:val="24"/>
          <w:szCs w:val="24"/>
        </w:rPr>
        <w:t>Kayıpların analiz edilmesi ve depolanması,</w:t>
      </w:r>
    </w:p>
    <w:p w14:paraId="4CF26FFD" w14:textId="77777777" w:rsidR="002C74C2" w:rsidRPr="00CC213E" w:rsidRDefault="002C74C2" w:rsidP="00314E01">
      <w:pPr>
        <w:pStyle w:val="ListeParagraf"/>
        <w:numPr>
          <w:ilvl w:val="0"/>
          <w:numId w:val="17"/>
        </w:numPr>
        <w:spacing w:before="0" w:after="160"/>
        <w:ind w:left="0" w:firstLine="709"/>
        <w:rPr>
          <w:rFonts w:ascii="Times New Roman" w:hAnsi="Times New Roman" w:cs="Times New Roman"/>
          <w:sz w:val="24"/>
          <w:szCs w:val="24"/>
        </w:rPr>
      </w:pPr>
      <w:r w:rsidRPr="00CC213E">
        <w:rPr>
          <w:rFonts w:ascii="Times New Roman" w:hAnsi="Times New Roman" w:cs="Times New Roman"/>
          <w:sz w:val="24"/>
          <w:szCs w:val="24"/>
        </w:rPr>
        <w:t xml:space="preserve">Satış değeri olanların satışa sunulması ve atılma durumunda olanların işletmeden uzaklaştırılması. </w:t>
      </w:r>
    </w:p>
    <w:p w14:paraId="0BBF0A8A" w14:textId="77777777" w:rsidR="002C74C2" w:rsidRPr="00CC213E" w:rsidRDefault="002C74C2" w:rsidP="00314E01">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 xml:space="preserve">Üretim kayıplarının oluştukları anda üretim sona ermeden kontrol noktalarında belirlenerek miktarının tespit edilmesi maliyet ve kontrol açısından oldukça önemlidir. Artık, bozuk mamul ve kusurlu mamullerin miktarı net bir şekilde saptanabilirken fireler uçma, buharlaşma şeklinde kayboldukları için bu kayıpların tespitinde zorluklar yaşanmaktadır (Yükçü 2014: 676). </w:t>
      </w:r>
    </w:p>
    <w:p w14:paraId="3B040A81" w14:textId="77777777" w:rsidR="002C74C2" w:rsidRPr="00CC213E" w:rsidRDefault="002C74C2" w:rsidP="00314E01">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Üretim kayıplarının kontrolü için oluşturulacak sistemin içeriğinde (Hacırüstemoğlu, 1995: 74);</w:t>
      </w:r>
    </w:p>
    <w:p w14:paraId="2513BD73" w14:textId="77777777" w:rsidR="002C74C2" w:rsidRPr="00CC213E" w:rsidRDefault="002C74C2" w:rsidP="00314E01">
      <w:pPr>
        <w:pStyle w:val="ListeParagraf"/>
        <w:numPr>
          <w:ilvl w:val="0"/>
          <w:numId w:val="18"/>
        </w:numPr>
        <w:spacing w:before="0" w:after="160"/>
        <w:ind w:left="0" w:firstLine="709"/>
        <w:rPr>
          <w:rFonts w:ascii="Times New Roman" w:hAnsi="Times New Roman" w:cs="Times New Roman"/>
          <w:sz w:val="24"/>
          <w:szCs w:val="24"/>
        </w:rPr>
      </w:pPr>
      <w:r w:rsidRPr="00CC213E">
        <w:rPr>
          <w:rFonts w:ascii="Times New Roman" w:hAnsi="Times New Roman" w:cs="Times New Roman"/>
          <w:sz w:val="24"/>
          <w:szCs w:val="24"/>
        </w:rPr>
        <w:t>Öncelikli olarak kontrol edilme olanağı olmayan normal sınırlar ile kontrol edilebilen anormal sınırlar net bir şekilde belirlenmelidir.</w:t>
      </w:r>
    </w:p>
    <w:p w14:paraId="01579C4E" w14:textId="77777777" w:rsidR="002C74C2" w:rsidRPr="00CC213E" w:rsidRDefault="002C74C2" w:rsidP="00314E01">
      <w:pPr>
        <w:pStyle w:val="ListeParagraf"/>
        <w:numPr>
          <w:ilvl w:val="0"/>
          <w:numId w:val="18"/>
        </w:numPr>
        <w:spacing w:before="0" w:after="160"/>
        <w:ind w:left="0" w:firstLine="709"/>
        <w:rPr>
          <w:rFonts w:ascii="Times New Roman" w:hAnsi="Times New Roman" w:cs="Times New Roman"/>
          <w:sz w:val="24"/>
          <w:szCs w:val="24"/>
        </w:rPr>
      </w:pPr>
      <w:r w:rsidRPr="00CC213E">
        <w:rPr>
          <w:rFonts w:ascii="Times New Roman" w:hAnsi="Times New Roman" w:cs="Times New Roman"/>
          <w:sz w:val="24"/>
          <w:szCs w:val="24"/>
        </w:rPr>
        <w:t xml:space="preserve">Bu kayıpların kaydedilmesi için etkin bir ölçme ve raporlama sistemi oluşturulmalıdır. </w:t>
      </w:r>
    </w:p>
    <w:p w14:paraId="1914004E" w14:textId="77777777" w:rsidR="002C74C2" w:rsidRPr="00CC213E" w:rsidRDefault="002C74C2" w:rsidP="00314E01">
      <w:pPr>
        <w:pStyle w:val="ListeParagraf"/>
        <w:numPr>
          <w:ilvl w:val="0"/>
          <w:numId w:val="18"/>
        </w:numPr>
        <w:spacing w:before="0" w:after="160"/>
        <w:ind w:left="0" w:firstLine="709"/>
        <w:rPr>
          <w:rFonts w:ascii="Times New Roman" w:hAnsi="Times New Roman" w:cs="Times New Roman"/>
          <w:sz w:val="24"/>
          <w:szCs w:val="24"/>
        </w:rPr>
      </w:pPr>
      <w:r w:rsidRPr="00CC213E">
        <w:rPr>
          <w:rFonts w:ascii="Times New Roman" w:hAnsi="Times New Roman" w:cs="Times New Roman"/>
          <w:sz w:val="24"/>
          <w:szCs w:val="24"/>
        </w:rPr>
        <w:lastRenderedPageBreak/>
        <w:t>İşletme açısından başarı sayılabilecek oranların belirlenmesi gerekmektedir.</w:t>
      </w:r>
    </w:p>
    <w:p w14:paraId="2F5C6B02" w14:textId="77777777" w:rsidR="002C74C2" w:rsidRPr="00CC213E" w:rsidRDefault="002C74C2" w:rsidP="00314E01">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 xml:space="preserve">Üretim kayıplarının kontrolünün bir diğer amacı da ortaya çıkan bu kaybın normal ya da anormal olarak hangi düzeyde yer aldığını belirleyebilmektir (Arabacı, 2001: 72). Çünkü kayıpları nerede yer aldığının bilinmesi bu kayıplara ilişkin maliyetlerin de yükleneceği gider kalemleri açısından önemlidir.   </w:t>
      </w:r>
    </w:p>
    <w:p w14:paraId="0781F353" w14:textId="6005C21B" w:rsidR="002C74C2" w:rsidRPr="00CC213E" w:rsidRDefault="002C74C2" w:rsidP="00314E01">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Kontrol noktaları işletmelerin üretim tekniğine bağlı olarak bazen üretim devam ederken üretim sürecinin belirli aşamalarında bazen de üretim sürecinin sonunda kalite kontrol aşamasında yer almaktadır (Yükçü, 2014: 679). Üretim devam ederken kontrol noktasında normal (sağlam) mamul olmadığı anlaşılan kayıplar tespit edildiğinde üretim süreci sona ermeden üretim hattından çı</w:t>
      </w:r>
      <w:r w:rsidR="00A83950">
        <w:rPr>
          <w:rFonts w:ascii="Times New Roman" w:hAnsi="Times New Roman" w:cs="Times New Roman"/>
          <w:sz w:val="24"/>
          <w:szCs w:val="24"/>
        </w:rPr>
        <w:t>karılmaktadır</w:t>
      </w:r>
      <w:r w:rsidRPr="00CC213E">
        <w:rPr>
          <w:rFonts w:ascii="Times New Roman" w:hAnsi="Times New Roman" w:cs="Times New Roman"/>
          <w:sz w:val="24"/>
          <w:szCs w:val="24"/>
        </w:rPr>
        <w:t>. Bu şekilde ortaya çıktıkları noktada kontrolleri sağlandığı takdirde üretim kayıplarına müdahale edilerek maliyet kontrolü sağlanabilmektedir. Bu kayıpların için katlanılan maliyetlerin net bir şekilde tespit edilebilmesi için tamamlanma derecelerinin bilinmesi önemli bir faktördür. Kayıp miktarı tamamlanma derecesinden faydalanılarak eşdeğer mamul miktarı şeklinde ifade edilmektedir. Son olarak da üretilen mamul miktarından kayıp miktarı çıkarılarak sağlam olan net üretim miktarı hesaplanmaktadır (Arabacı, 2001: 72). Kontrol noktasının üretim sürecinin sonunda yer alması durumunda ise; üretimin sonuna kadar sağlam mamuller için katlanılan maliyetler</w:t>
      </w:r>
      <w:r w:rsidR="00B7114F" w:rsidRPr="00CC213E">
        <w:rPr>
          <w:rFonts w:ascii="Times New Roman" w:hAnsi="Times New Roman" w:cs="Times New Roman"/>
          <w:sz w:val="24"/>
          <w:szCs w:val="24"/>
        </w:rPr>
        <w:t>e</w:t>
      </w:r>
      <w:r w:rsidRPr="00CC213E">
        <w:rPr>
          <w:rFonts w:ascii="Times New Roman" w:hAnsi="Times New Roman" w:cs="Times New Roman"/>
          <w:sz w:val="24"/>
          <w:szCs w:val="24"/>
        </w:rPr>
        <w:t xml:space="preserve"> üretim kayıpları için de katlanılmaktadır (Cowan, 1965: 175-176).  </w:t>
      </w:r>
    </w:p>
    <w:p w14:paraId="513C4058" w14:textId="7332FFFD" w:rsidR="002C74C2" w:rsidRPr="00CC213E" w:rsidRDefault="002C74C2" w:rsidP="00913E18">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Kontrol noktasının üretimin sonunda yer alması durumunda ise ortaya çıkan kayıp miktarına göre normal ya da anormal kayıp olduğu belirlenmektedir. Üretim aşamasının tümünden geçmiş oldukları için sağlam mamuller için katlanılan maliyetler bu kayıplar için de katlanılmış s</w:t>
      </w:r>
      <w:r w:rsidR="00913E18" w:rsidRPr="00CC213E">
        <w:rPr>
          <w:rFonts w:ascii="Times New Roman" w:hAnsi="Times New Roman" w:cs="Times New Roman"/>
          <w:sz w:val="24"/>
          <w:szCs w:val="24"/>
        </w:rPr>
        <w:t>ayılmaktadır. Kontrol noktası</w:t>
      </w:r>
      <w:r w:rsidRPr="00CC213E">
        <w:rPr>
          <w:rFonts w:ascii="Times New Roman" w:hAnsi="Times New Roman" w:cs="Times New Roman"/>
          <w:sz w:val="24"/>
          <w:szCs w:val="24"/>
        </w:rPr>
        <w:t xml:space="preserve"> </w:t>
      </w:r>
      <w:r w:rsidR="00913E18" w:rsidRPr="00CC213E">
        <w:rPr>
          <w:rFonts w:ascii="Times New Roman" w:hAnsi="Times New Roman" w:cs="Times New Roman"/>
          <w:sz w:val="24"/>
          <w:szCs w:val="24"/>
        </w:rPr>
        <w:t xml:space="preserve">üretim sürecinin </w:t>
      </w:r>
      <w:r w:rsidRPr="00CC213E">
        <w:rPr>
          <w:rFonts w:ascii="Times New Roman" w:hAnsi="Times New Roman" w:cs="Times New Roman"/>
          <w:sz w:val="24"/>
          <w:szCs w:val="24"/>
        </w:rPr>
        <w:t>son</w:t>
      </w:r>
      <w:r w:rsidR="00913E18" w:rsidRPr="00CC213E">
        <w:rPr>
          <w:rFonts w:ascii="Times New Roman" w:hAnsi="Times New Roman" w:cs="Times New Roman"/>
          <w:sz w:val="24"/>
          <w:szCs w:val="24"/>
        </w:rPr>
        <w:t>un</w:t>
      </w:r>
      <w:r w:rsidRPr="00CC213E">
        <w:rPr>
          <w:rFonts w:ascii="Times New Roman" w:hAnsi="Times New Roman" w:cs="Times New Roman"/>
          <w:sz w:val="24"/>
          <w:szCs w:val="24"/>
        </w:rPr>
        <w:t xml:space="preserve">da </w:t>
      </w:r>
      <w:r w:rsidR="00913E18" w:rsidRPr="00CC213E">
        <w:rPr>
          <w:rFonts w:ascii="Times New Roman" w:hAnsi="Times New Roman" w:cs="Times New Roman"/>
          <w:sz w:val="24"/>
          <w:szCs w:val="24"/>
        </w:rPr>
        <w:t xml:space="preserve">yer alan </w:t>
      </w:r>
      <w:r w:rsidRPr="00CC213E">
        <w:rPr>
          <w:rFonts w:ascii="Times New Roman" w:hAnsi="Times New Roman" w:cs="Times New Roman"/>
          <w:sz w:val="24"/>
          <w:szCs w:val="24"/>
        </w:rPr>
        <w:t>işletmelerde üretim süreci içerisinde üretim kayıplarına müdahale edilemediği ve hangi aşamada ne kadar kayıp olduğunun tespit edilme olanağının olmadığı kabul ed</w:t>
      </w:r>
      <w:r w:rsidR="00913E18" w:rsidRPr="00CC213E">
        <w:rPr>
          <w:rFonts w:ascii="Times New Roman" w:hAnsi="Times New Roman" w:cs="Times New Roman"/>
          <w:sz w:val="24"/>
          <w:szCs w:val="24"/>
        </w:rPr>
        <w:t xml:space="preserve">ilmektedir (Yükçü, 2014: 679). </w:t>
      </w:r>
      <w:r w:rsidRPr="00CC213E">
        <w:rPr>
          <w:rFonts w:ascii="Times New Roman" w:hAnsi="Times New Roman" w:cs="Times New Roman"/>
          <w:sz w:val="24"/>
          <w:szCs w:val="24"/>
        </w:rPr>
        <w:t xml:space="preserve">Üretim kayıplarının üretim sürecine tespit edilmesi halinde etkin bir kontrol sağlanarak işletme verimliliği ve karlılığı üzerinde olumlu etkileri söz konusu olabilmektedir (Arabacı, 2001: 75). </w:t>
      </w:r>
    </w:p>
    <w:p w14:paraId="0F7D5610" w14:textId="2DC15101" w:rsidR="002C74C2" w:rsidRPr="00CC213E" w:rsidRDefault="002C74C2" w:rsidP="00314E01">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 xml:space="preserve">Küreselleşmeyle birlikte günümüzde yoğun rekabet ortamında işletmelerin </w:t>
      </w:r>
      <w:r w:rsidR="00913E18" w:rsidRPr="00CC213E">
        <w:rPr>
          <w:rFonts w:ascii="Times New Roman" w:hAnsi="Times New Roman" w:cs="Times New Roman"/>
          <w:sz w:val="24"/>
          <w:szCs w:val="24"/>
        </w:rPr>
        <w:t>piyasadaki başarısını belirleyen en önemli faktörlerin verimlilik ve karlılık</w:t>
      </w:r>
      <w:r w:rsidRPr="00CC213E">
        <w:rPr>
          <w:rFonts w:ascii="Times New Roman" w:hAnsi="Times New Roman" w:cs="Times New Roman"/>
          <w:sz w:val="24"/>
          <w:szCs w:val="24"/>
        </w:rPr>
        <w:t xml:space="preserve"> </w:t>
      </w:r>
      <w:r w:rsidR="00913E18" w:rsidRPr="00CC213E">
        <w:rPr>
          <w:rFonts w:ascii="Times New Roman" w:hAnsi="Times New Roman" w:cs="Times New Roman"/>
          <w:sz w:val="24"/>
          <w:szCs w:val="24"/>
        </w:rPr>
        <w:t>olması</w:t>
      </w:r>
      <w:r w:rsidRPr="00CC213E">
        <w:rPr>
          <w:rFonts w:ascii="Times New Roman" w:hAnsi="Times New Roman" w:cs="Times New Roman"/>
          <w:sz w:val="24"/>
          <w:szCs w:val="24"/>
        </w:rPr>
        <w:t xml:space="preserve"> </w:t>
      </w:r>
      <w:r w:rsidR="00913E18" w:rsidRPr="00CC213E">
        <w:rPr>
          <w:rFonts w:ascii="Times New Roman" w:hAnsi="Times New Roman" w:cs="Times New Roman"/>
          <w:sz w:val="24"/>
          <w:szCs w:val="24"/>
        </w:rPr>
        <w:lastRenderedPageBreak/>
        <w:t>sebebiyle</w:t>
      </w:r>
      <w:r w:rsidRPr="00CC213E">
        <w:rPr>
          <w:rFonts w:ascii="Times New Roman" w:hAnsi="Times New Roman" w:cs="Times New Roman"/>
          <w:sz w:val="24"/>
          <w:szCs w:val="24"/>
        </w:rPr>
        <w:t xml:space="preserve"> üretim kayıplarının maliyetleri yükseltmesi ile bu kavramlara doğrudan negatif bir etkisinin olmasından dolayı bu kayıpların sürekli kontrol edilerek minimize edilmesi hatta mümkünse tamamen önlenmesi gerekmektedir (Kalkan, 2018: 29</w:t>
      </w:r>
      <w:r w:rsidR="00B7114F" w:rsidRPr="00CC213E">
        <w:rPr>
          <w:rFonts w:ascii="Times New Roman" w:hAnsi="Times New Roman" w:cs="Times New Roman"/>
          <w:sz w:val="24"/>
          <w:szCs w:val="24"/>
        </w:rPr>
        <w:t>; Özbek, 2007: 12</w:t>
      </w:r>
      <w:r w:rsidRPr="00CC213E">
        <w:rPr>
          <w:rFonts w:ascii="Times New Roman" w:hAnsi="Times New Roman" w:cs="Times New Roman"/>
          <w:sz w:val="24"/>
          <w:szCs w:val="24"/>
        </w:rPr>
        <w:t>).</w:t>
      </w:r>
      <w:r w:rsidRPr="00CC213E">
        <w:rPr>
          <w:rFonts w:ascii="Times New Roman" w:hAnsi="Times New Roman" w:cs="Times New Roman"/>
          <w:b/>
          <w:sz w:val="24"/>
          <w:szCs w:val="24"/>
        </w:rPr>
        <w:t xml:space="preserve"> </w:t>
      </w:r>
      <w:r w:rsidRPr="00CC213E">
        <w:rPr>
          <w:rFonts w:ascii="Times New Roman" w:hAnsi="Times New Roman" w:cs="Times New Roman"/>
          <w:sz w:val="24"/>
          <w:szCs w:val="24"/>
        </w:rPr>
        <w:t xml:space="preserve">İşletmelerde üretim kayıplarının yaşanması sadece miktarda azalma değil aynı zamanda değer ve </w:t>
      </w:r>
      <w:proofErr w:type="gramStart"/>
      <w:r w:rsidRPr="00CC213E">
        <w:rPr>
          <w:rFonts w:ascii="Times New Roman" w:hAnsi="Times New Roman" w:cs="Times New Roman"/>
          <w:sz w:val="24"/>
          <w:szCs w:val="24"/>
        </w:rPr>
        <w:t>prestij</w:t>
      </w:r>
      <w:proofErr w:type="gramEnd"/>
      <w:r w:rsidRPr="00CC213E">
        <w:rPr>
          <w:rFonts w:ascii="Times New Roman" w:hAnsi="Times New Roman" w:cs="Times New Roman"/>
          <w:sz w:val="24"/>
          <w:szCs w:val="24"/>
        </w:rPr>
        <w:t xml:space="preserve"> kaybını da beraberinde </w:t>
      </w:r>
      <w:r w:rsidR="00BB7C1B" w:rsidRPr="00CC213E">
        <w:rPr>
          <w:rFonts w:ascii="Times New Roman" w:hAnsi="Times New Roman" w:cs="Times New Roman"/>
          <w:sz w:val="24"/>
          <w:szCs w:val="24"/>
        </w:rPr>
        <w:t>getirmektedir (</w:t>
      </w:r>
      <w:r w:rsidRPr="00CC213E">
        <w:rPr>
          <w:rFonts w:ascii="Times New Roman" w:hAnsi="Times New Roman" w:cs="Times New Roman"/>
          <w:sz w:val="24"/>
          <w:szCs w:val="24"/>
        </w:rPr>
        <w:t xml:space="preserve">Tayyar, 1988: 100). </w:t>
      </w:r>
    </w:p>
    <w:p w14:paraId="565B56C3" w14:textId="2DE57FF3" w:rsidR="002C74C2" w:rsidRPr="00CC213E" w:rsidRDefault="002C74C2" w:rsidP="00314E01">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Üretim</w:t>
      </w:r>
      <w:r w:rsidR="00913E18" w:rsidRPr="00CC213E">
        <w:rPr>
          <w:rFonts w:ascii="Times New Roman" w:hAnsi="Times New Roman" w:cs="Times New Roman"/>
          <w:sz w:val="24"/>
          <w:szCs w:val="24"/>
        </w:rPr>
        <w:t xml:space="preserve"> kayıplarını birbirinden ayıran özellikler</w:t>
      </w:r>
      <w:r w:rsidRPr="00CC213E">
        <w:rPr>
          <w:rFonts w:ascii="Times New Roman" w:hAnsi="Times New Roman" w:cs="Times New Roman"/>
          <w:sz w:val="24"/>
          <w:szCs w:val="24"/>
        </w:rPr>
        <w:t xml:space="preserve"> yukarıda belirtilmiş olsa da bu kavramların ortak özelikleri de vardır. Fireler ve artıkların üretilen mamulün bünyesine girmemeleri, artık ve bozuk mamulün her ikisinin de tekrar hammadde olarak kullanılma </w:t>
      </w:r>
      <w:proofErr w:type="gramStart"/>
      <w:r w:rsidRPr="00CC213E">
        <w:rPr>
          <w:rFonts w:ascii="Times New Roman" w:hAnsi="Times New Roman" w:cs="Times New Roman"/>
          <w:sz w:val="24"/>
          <w:szCs w:val="24"/>
        </w:rPr>
        <w:t>imkanlarının</w:t>
      </w:r>
      <w:proofErr w:type="gramEnd"/>
      <w:r w:rsidRPr="00CC213E">
        <w:rPr>
          <w:rFonts w:ascii="Times New Roman" w:hAnsi="Times New Roman" w:cs="Times New Roman"/>
          <w:sz w:val="24"/>
          <w:szCs w:val="24"/>
        </w:rPr>
        <w:t xml:space="preserve"> olması bu kavramların ortak özellikleridir (Yeşilyurt, 2013: 11; Yükçü, 2014: 663).  Fakat fire, artık, kusurlu mamul ve bozuk mamul olarak ortaya çıkan bu üretim</w:t>
      </w:r>
      <w:r w:rsidR="00913E18" w:rsidRPr="00CC213E">
        <w:rPr>
          <w:rFonts w:ascii="Times New Roman" w:hAnsi="Times New Roman" w:cs="Times New Roman"/>
          <w:sz w:val="24"/>
          <w:szCs w:val="24"/>
        </w:rPr>
        <w:t xml:space="preserve"> kayıplarının ortak özelliği</w:t>
      </w:r>
      <w:r w:rsidRPr="00CC213E">
        <w:rPr>
          <w:rFonts w:ascii="Times New Roman" w:hAnsi="Times New Roman" w:cs="Times New Roman"/>
          <w:sz w:val="24"/>
          <w:szCs w:val="24"/>
        </w:rPr>
        <w:t xml:space="preserve"> hepsinin de maliyetlerde </w:t>
      </w:r>
      <w:r w:rsidR="00913E18" w:rsidRPr="00CC213E">
        <w:rPr>
          <w:rFonts w:ascii="Times New Roman" w:hAnsi="Times New Roman" w:cs="Times New Roman"/>
          <w:sz w:val="24"/>
          <w:szCs w:val="24"/>
        </w:rPr>
        <w:t>artışa</w:t>
      </w:r>
      <w:r w:rsidRPr="00CC213E">
        <w:rPr>
          <w:rFonts w:ascii="Times New Roman" w:hAnsi="Times New Roman" w:cs="Times New Roman"/>
          <w:sz w:val="24"/>
          <w:szCs w:val="24"/>
        </w:rPr>
        <w:t xml:space="preserve"> neden ola</w:t>
      </w:r>
      <w:r w:rsidR="00913E18" w:rsidRPr="00CC213E">
        <w:rPr>
          <w:rFonts w:ascii="Times New Roman" w:hAnsi="Times New Roman" w:cs="Times New Roman"/>
          <w:sz w:val="24"/>
          <w:szCs w:val="24"/>
        </w:rPr>
        <w:t xml:space="preserve">rak verimliliğin azalmasına sebep olmasıdır. </w:t>
      </w:r>
    </w:p>
    <w:p w14:paraId="047A4378" w14:textId="42CC8AF8" w:rsidR="002C74C2" w:rsidRPr="00CC213E" w:rsidRDefault="002C74C2" w:rsidP="00CC213E">
      <w:pPr>
        <w:spacing w:line="360" w:lineRule="auto"/>
        <w:ind w:firstLine="709"/>
        <w:jc w:val="both"/>
        <w:rPr>
          <w:rFonts w:ascii="Times New Roman" w:hAnsi="Times New Roman" w:cs="Times New Roman"/>
          <w:sz w:val="24"/>
          <w:szCs w:val="24"/>
        </w:rPr>
      </w:pPr>
      <w:r w:rsidRPr="00CC213E">
        <w:rPr>
          <w:rFonts w:ascii="Times New Roman" w:hAnsi="Times New Roman" w:cs="Times New Roman"/>
          <w:sz w:val="24"/>
          <w:szCs w:val="24"/>
        </w:rPr>
        <w:t xml:space="preserve">Günümüzde küresel rekabet koşullarında işletmelerin gerek </w:t>
      </w:r>
      <w:r w:rsidR="00913E18" w:rsidRPr="00CC213E">
        <w:rPr>
          <w:rFonts w:ascii="Times New Roman" w:hAnsi="Times New Roman" w:cs="Times New Roman"/>
          <w:sz w:val="24"/>
          <w:szCs w:val="24"/>
        </w:rPr>
        <w:t>sürdürülebilirliğini sağlamak</w:t>
      </w:r>
      <w:r w:rsidRPr="00CC213E">
        <w:rPr>
          <w:rFonts w:ascii="Times New Roman" w:hAnsi="Times New Roman" w:cs="Times New Roman"/>
          <w:sz w:val="24"/>
          <w:szCs w:val="24"/>
        </w:rPr>
        <w:t xml:space="preserve"> gerek</w:t>
      </w:r>
      <w:r w:rsidR="00913E18" w:rsidRPr="00CC213E">
        <w:rPr>
          <w:rFonts w:ascii="Times New Roman" w:hAnsi="Times New Roman" w:cs="Times New Roman"/>
          <w:sz w:val="24"/>
          <w:szCs w:val="24"/>
        </w:rPr>
        <w:t>se</w:t>
      </w:r>
      <w:r w:rsidRPr="00CC213E">
        <w:rPr>
          <w:rFonts w:ascii="Times New Roman" w:hAnsi="Times New Roman" w:cs="Times New Roman"/>
          <w:sz w:val="24"/>
          <w:szCs w:val="24"/>
        </w:rPr>
        <w:t xml:space="preserve"> </w:t>
      </w:r>
      <w:r w:rsidR="00913E18" w:rsidRPr="00CC213E">
        <w:rPr>
          <w:rFonts w:ascii="Times New Roman" w:hAnsi="Times New Roman" w:cs="Times New Roman"/>
          <w:sz w:val="24"/>
          <w:szCs w:val="24"/>
        </w:rPr>
        <w:t>başarılı</w:t>
      </w:r>
      <w:r w:rsidRPr="00CC213E">
        <w:rPr>
          <w:rFonts w:ascii="Times New Roman" w:hAnsi="Times New Roman" w:cs="Times New Roman"/>
          <w:sz w:val="24"/>
          <w:szCs w:val="24"/>
        </w:rPr>
        <w:t xml:space="preserve"> </w:t>
      </w:r>
      <w:r w:rsidR="00913E18" w:rsidRPr="00CC213E">
        <w:rPr>
          <w:rFonts w:ascii="Times New Roman" w:hAnsi="Times New Roman" w:cs="Times New Roman"/>
          <w:sz w:val="24"/>
          <w:szCs w:val="24"/>
        </w:rPr>
        <w:t>olabilmeleri</w:t>
      </w:r>
      <w:r w:rsidRPr="00CC213E">
        <w:rPr>
          <w:rFonts w:ascii="Times New Roman" w:hAnsi="Times New Roman" w:cs="Times New Roman"/>
          <w:sz w:val="24"/>
          <w:szCs w:val="24"/>
        </w:rPr>
        <w:t xml:space="preserve"> için kaliteli ürünleri daha düşük maliyetle üretip diğer işletmelere göre düşük fiyatla müşterilere sunabilme amaçları söz konusudur. Bu amaç doğrultusunda; işletmelerin üretim faaliyetlerini daha verimli hale getirerek üretim maliyetlerini düşürmeleri gerekmektedir (Abdioğlu, 2016: 407). Bunun için de öncelikle üretim maliyetlerini arttırıcı bir unsur olan üretim kayıplarının belirlenmesi ve kontrol edilerek minimize edilmesi gerekmektedir.  İşletmelerde üretim kayıplarının azaltılarak maliyetlerin düşürülmesi ve buna bağlı olarak verimliliğin yükselmesi için etkin bir şekilde üretim kayıplarının kontrolünün yapılması önemlidir (Abdioğlu, 2016: 407).  Üretim kayıplarının kontrolü sırasında saptanan kayıp miktarının artmadan yönetimin gerekli önlemleri alması sonucunda maliyetlerin yükselmemesi ve verimliliğin düşmemesi mümkün olabilmektedir. Sonuç olarak </w:t>
      </w:r>
      <w:r w:rsidR="00CC213E" w:rsidRPr="00CC213E">
        <w:rPr>
          <w:rFonts w:ascii="Times New Roman" w:hAnsi="Times New Roman" w:cs="Times New Roman"/>
          <w:sz w:val="24"/>
          <w:szCs w:val="24"/>
        </w:rPr>
        <w:t xml:space="preserve">üretim kayıplarının </w:t>
      </w:r>
      <w:r w:rsidRPr="00CC213E">
        <w:rPr>
          <w:rFonts w:ascii="Times New Roman" w:hAnsi="Times New Roman" w:cs="Times New Roman"/>
          <w:sz w:val="24"/>
          <w:szCs w:val="24"/>
        </w:rPr>
        <w:t>sürekli kontrol edilerek olabildiğince azaltılmasının işletmenin yüksek kar elde edebilmesinde, süreklil</w:t>
      </w:r>
      <w:r w:rsidR="00CC213E" w:rsidRPr="00CC213E">
        <w:rPr>
          <w:rFonts w:ascii="Times New Roman" w:hAnsi="Times New Roman" w:cs="Times New Roman"/>
          <w:sz w:val="24"/>
          <w:szCs w:val="24"/>
        </w:rPr>
        <w:t>iğini koruyabilmesinde</w:t>
      </w:r>
      <w:r w:rsidRPr="00CC213E">
        <w:rPr>
          <w:rFonts w:ascii="Times New Roman" w:hAnsi="Times New Roman" w:cs="Times New Roman"/>
          <w:sz w:val="24"/>
          <w:szCs w:val="24"/>
        </w:rPr>
        <w:t xml:space="preserve">, rekabet gücünü elde edebilmesinde ve verimliliklerini </w:t>
      </w:r>
      <w:r w:rsidR="00CC213E" w:rsidRPr="00CC213E">
        <w:rPr>
          <w:rFonts w:ascii="Times New Roman" w:hAnsi="Times New Roman" w:cs="Times New Roman"/>
          <w:sz w:val="24"/>
          <w:szCs w:val="24"/>
        </w:rPr>
        <w:t>arttırmasında</w:t>
      </w:r>
      <w:r w:rsidRPr="00CC213E">
        <w:rPr>
          <w:rFonts w:ascii="Times New Roman" w:hAnsi="Times New Roman" w:cs="Times New Roman"/>
          <w:sz w:val="24"/>
          <w:szCs w:val="24"/>
        </w:rPr>
        <w:t xml:space="preserve"> önemli bir paya sahip olduğunu söylemek mü</w:t>
      </w:r>
      <w:r w:rsidR="00CC213E">
        <w:rPr>
          <w:rFonts w:ascii="Times New Roman" w:hAnsi="Times New Roman" w:cs="Times New Roman"/>
          <w:sz w:val="24"/>
          <w:szCs w:val="24"/>
        </w:rPr>
        <w:t xml:space="preserve">mkündür (Özlücan, 1999: 105).  </w:t>
      </w:r>
      <w:r w:rsidRPr="00CC213E">
        <w:rPr>
          <w:rFonts w:ascii="Times New Roman" w:hAnsi="Times New Roman" w:cs="Times New Roman"/>
          <w:sz w:val="24"/>
          <w:szCs w:val="24"/>
        </w:rPr>
        <w:t>Maliyetlerin ve üretim kayıplarının kontrolü özellikle üretim işletmeleri için verimliliklerini arttırmak adına oldukça önem taşıyan bir konud</w:t>
      </w:r>
      <w:r w:rsidR="00B7114F" w:rsidRPr="00CC213E">
        <w:rPr>
          <w:rFonts w:ascii="Times New Roman" w:hAnsi="Times New Roman" w:cs="Times New Roman"/>
          <w:sz w:val="24"/>
          <w:szCs w:val="24"/>
        </w:rPr>
        <w:t>ur (Birol, 2018: 11; Günther ve</w:t>
      </w:r>
      <w:r w:rsidRPr="00CC213E">
        <w:rPr>
          <w:rFonts w:ascii="Times New Roman" w:hAnsi="Times New Roman" w:cs="Times New Roman"/>
          <w:sz w:val="24"/>
          <w:szCs w:val="24"/>
        </w:rPr>
        <w:t xml:space="preserve"> Gaebler, 2014). </w:t>
      </w:r>
    </w:p>
    <w:p w14:paraId="45F3FFF6" w14:textId="13ECD427" w:rsidR="00975EFF" w:rsidRPr="00AD2E6F" w:rsidRDefault="00975EFF" w:rsidP="00EA309B">
      <w:pPr>
        <w:spacing w:line="360" w:lineRule="auto"/>
        <w:jc w:val="both"/>
        <w:rPr>
          <w:rFonts w:ascii="Times New Roman" w:hAnsi="Times New Roman" w:cs="Times New Roman"/>
          <w:sz w:val="24"/>
          <w:szCs w:val="24"/>
        </w:rPr>
      </w:pPr>
    </w:p>
    <w:p w14:paraId="2340B21C" w14:textId="52262B0D" w:rsidR="00AC1060" w:rsidRPr="00AD2E6F" w:rsidRDefault="00AC1060" w:rsidP="00AD2E6F">
      <w:pPr>
        <w:pStyle w:val="ListeParagraf"/>
        <w:numPr>
          <w:ilvl w:val="1"/>
          <w:numId w:val="41"/>
        </w:numPr>
        <w:rPr>
          <w:rFonts w:ascii="Times New Roman" w:hAnsi="Times New Roman" w:cs="Times New Roman"/>
          <w:b/>
          <w:sz w:val="24"/>
          <w:szCs w:val="24"/>
        </w:rPr>
      </w:pPr>
      <w:r w:rsidRPr="00AD2E6F">
        <w:rPr>
          <w:rFonts w:ascii="Times New Roman" w:hAnsi="Times New Roman" w:cs="Times New Roman"/>
          <w:b/>
          <w:sz w:val="24"/>
          <w:szCs w:val="24"/>
        </w:rPr>
        <w:lastRenderedPageBreak/>
        <w:t xml:space="preserve">Verimlilik </w:t>
      </w:r>
    </w:p>
    <w:p w14:paraId="778ECA5C" w14:textId="273967B1" w:rsidR="003E0601" w:rsidRPr="00A83950" w:rsidRDefault="00A83950" w:rsidP="00AD2E6F">
      <w:pPr>
        <w:spacing w:line="360" w:lineRule="auto"/>
        <w:ind w:firstLine="708"/>
        <w:jc w:val="both"/>
        <w:rPr>
          <w:rFonts w:ascii="Times New Roman" w:hAnsi="Times New Roman" w:cs="Times New Roman"/>
          <w:sz w:val="24"/>
          <w:szCs w:val="24"/>
        </w:rPr>
      </w:pPr>
      <w:r w:rsidRPr="00A83950">
        <w:rPr>
          <w:rFonts w:ascii="Times New Roman" w:hAnsi="Times New Roman" w:cs="Times New Roman"/>
          <w:sz w:val="24"/>
          <w:szCs w:val="24"/>
        </w:rPr>
        <w:t>Bu bölümde özellikle</w:t>
      </w:r>
      <w:r w:rsidR="00AD2E6F" w:rsidRPr="00A83950">
        <w:rPr>
          <w:rFonts w:ascii="Times New Roman" w:hAnsi="Times New Roman" w:cs="Times New Roman"/>
          <w:sz w:val="24"/>
          <w:szCs w:val="24"/>
        </w:rPr>
        <w:t xml:space="preserve"> üretim işletmeleri için oldukça önemli olan verimlilik kavramına ilişkin sırasıyla verimliliğin tanımı, önemi, faydaları ve verimliliği etkileyen faktörlere yer verilmektedir. </w:t>
      </w:r>
    </w:p>
    <w:p w14:paraId="4E42AE5F" w14:textId="77777777" w:rsidR="00293574" w:rsidRPr="00AD2E6F" w:rsidRDefault="00293574" w:rsidP="00AD2E6F">
      <w:pPr>
        <w:spacing w:line="360" w:lineRule="auto"/>
        <w:jc w:val="both"/>
        <w:rPr>
          <w:rFonts w:ascii="Times New Roman" w:hAnsi="Times New Roman" w:cs="Times New Roman"/>
          <w:sz w:val="24"/>
          <w:szCs w:val="24"/>
        </w:rPr>
      </w:pPr>
    </w:p>
    <w:p w14:paraId="7F68616A" w14:textId="77777777" w:rsidR="00AC1060" w:rsidRPr="00AD2E6F" w:rsidRDefault="00AC1060" w:rsidP="00AD2E6F">
      <w:pPr>
        <w:spacing w:line="360" w:lineRule="auto"/>
        <w:ind w:firstLine="709"/>
        <w:jc w:val="both"/>
        <w:rPr>
          <w:rFonts w:ascii="Times New Roman" w:hAnsi="Times New Roman" w:cs="Times New Roman"/>
          <w:b/>
          <w:sz w:val="24"/>
          <w:szCs w:val="24"/>
        </w:rPr>
      </w:pPr>
      <w:r w:rsidRPr="00AD2E6F">
        <w:rPr>
          <w:rFonts w:ascii="Times New Roman" w:hAnsi="Times New Roman" w:cs="Times New Roman"/>
          <w:b/>
          <w:sz w:val="24"/>
          <w:szCs w:val="24"/>
        </w:rPr>
        <w:t>1.3.1. Verimlilik Tanımı</w:t>
      </w:r>
    </w:p>
    <w:p w14:paraId="3A54C9F0" w14:textId="7BF9C7C6" w:rsidR="002C74C2" w:rsidRPr="00D2073F" w:rsidRDefault="002C74C2" w:rsidP="00314E01">
      <w:pPr>
        <w:spacing w:line="360" w:lineRule="auto"/>
        <w:ind w:firstLine="709"/>
        <w:jc w:val="both"/>
        <w:rPr>
          <w:rFonts w:ascii="Times New Roman" w:hAnsi="Times New Roman" w:cs="Times New Roman"/>
          <w:sz w:val="24"/>
          <w:szCs w:val="24"/>
        </w:rPr>
      </w:pPr>
      <w:r w:rsidRPr="00D2073F">
        <w:rPr>
          <w:rFonts w:ascii="Times New Roman" w:hAnsi="Times New Roman" w:cs="Times New Roman"/>
          <w:sz w:val="24"/>
          <w:szCs w:val="24"/>
        </w:rPr>
        <w:t>Verimlilik, üretim sürecinden çıkan çıktılar ile girdiler arasındaki bir oran o</w:t>
      </w:r>
      <w:r w:rsidR="00D2073F" w:rsidRPr="00D2073F">
        <w:rPr>
          <w:rFonts w:ascii="Times New Roman" w:hAnsi="Times New Roman" w:cs="Times New Roman"/>
          <w:sz w:val="24"/>
          <w:szCs w:val="24"/>
        </w:rPr>
        <w:t>larak ifade edilirken aynı zamanda işlemelerin</w:t>
      </w:r>
      <w:r w:rsidRPr="00D2073F">
        <w:rPr>
          <w:rFonts w:ascii="Times New Roman" w:hAnsi="Times New Roman" w:cs="Times New Roman"/>
          <w:sz w:val="24"/>
          <w:szCs w:val="24"/>
        </w:rPr>
        <w:t xml:space="preserve"> kaynaklarını en iyi şekilde kullanarak </w:t>
      </w:r>
      <w:r w:rsidR="00D2073F" w:rsidRPr="00D2073F">
        <w:rPr>
          <w:rFonts w:ascii="Times New Roman" w:hAnsi="Times New Roman" w:cs="Times New Roman"/>
          <w:sz w:val="24"/>
          <w:szCs w:val="24"/>
        </w:rPr>
        <w:t xml:space="preserve">mal ya da hizmet </w:t>
      </w:r>
      <w:r w:rsidRPr="00D2073F">
        <w:rPr>
          <w:rFonts w:ascii="Times New Roman" w:hAnsi="Times New Roman" w:cs="Times New Roman"/>
          <w:sz w:val="24"/>
          <w:szCs w:val="24"/>
        </w:rPr>
        <w:t>üretmek anlam</w:t>
      </w:r>
      <w:r w:rsidR="00D2073F" w:rsidRPr="00D2073F">
        <w:rPr>
          <w:rFonts w:ascii="Times New Roman" w:hAnsi="Times New Roman" w:cs="Times New Roman"/>
          <w:sz w:val="24"/>
          <w:szCs w:val="24"/>
        </w:rPr>
        <w:t>ına</w:t>
      </w:r>
      <w:r w:rsidRPr="00D2073F">
        <w:rPr>
          <w:rFonts w:ascii="Times New Roman" w:hAnsi="Times New Roman" w:cs="Times New Roman"/>
          <w:sz w:val="24"/>
          <w:szCs w:val="24"/>
        </w:rPr>
        <w:t xml:space="preserve"> gelmektedir (</w:t>
      </w:r>
      <w:r w:rsidR="00A83950" w:rsidRPr="00D2073F">
        <w:rPr>
          <w:rFonts w:ascii="Times New Roman" w:hAnsi="Times New Roman" w:cs="Times New Roman"/>
          <w:sz w:val="24"/>
          <w:szCs w:val="24"/>
        </w:rPr>
        <w:t>Arabacı, 2001:49; Yılmaz, 2006: 111; Yükçü ve Atağan, 2009: 4</w:t>
      </w:r>
      <w:r w:rsidRPr="00D2073F">
        <w:rPr>
          <w:rFonts w:ascii="Times New Roman" w:hAnsi="Times New Roman" w:cs="Times New Roman"/>
          <w:sz w:val="24"/>
          <w:szCs w:val="24"/>
        </w:rPr>
        <w:t>). Bir başka ifadeyle, belirli bir miktarda çıktının elde edilebilmesi için tüketimde kullanılan girdilerin etkinliğinin bir ölçüsüdür (Prokopenko, 2005: 3). Karlılık, üretim miktarında meydana gelen artış ve i</w:t>
      </w:r>
      <w:r w:rsidR="00D2073F" w:rsidRPr="00D2073F">
        <w:rPr>
          <w:rFonts w:ascii="Times New Roman" w:hAnsi="Times New Roman" w:cs="Times New Roman"/>
          <w:sz w:val="24"/>
          <w:szCs w:val="24"/>
        </w:rPr>
        <w:t>şgücünün daha fazla çalışması</w:t>
      </w:r>
      <w:r w:rsidRPr="00D2073F">
        <w:rPr>
          <w:rFonts w:ascii="Times New Roman" w:hAnsi="Times New Roman" w:cs="Times New Roman"/>
          <w:sz w:val="24"/>
          <w:szCs w:val="24"/>
        </w:rPr>
        <w:t xml:space="preserve"> verimliliğin bir göstergesi olarak kabul edilmektedir (Özlücan, 1999: 96). Belirli bir zaman içerisinde üretimden çıkan fiziksel miktarın aynı zaman içerisinde üretime giren fiziksel miktara oranı da verimlilik olarak tanımlanmaktadır (Yıldırım, 2005: 17). Verimlilik konusunda birçok çalışma yapan Michele Battista verimliliği girdi çıktı arasındaki ilişkiden ziyade ‘‘üretim faktörlerini yani girdileri daha az kullanılması’’ olarak tanımlarken; Peter Drucker da ‘‘en az çaba ile girdilerin ortaya koyduğu çıktı miktarı’</w:t>
      </w:r>
      <w:r w:rsidR="00BB7C1B" w:rsidRPr="00D2073F">
        <w:rPr>
          <w:rFonts w:ascii="Times New Roman" w:hAnsi="Times New Roman" w:cs="Times New Roman"/>
          <w:sz w:val="24"/>
          <w:szCs w:val="24"/>
        </w:rPr>
        <w:t>’ olarak</w:t>
      </w:r>
      <w:r w:rsidRPr="00D2073F">
        <w:rPr>
          <w:rFonts w:ascii="Times New Roman" w:hAnsi="Times New Roman" w:cs="Times New Roman"/>
          <w:sz w:val="24"/>
          <w:szCs w:val="24"/>
        </w:rPr>
        <w:t xml:space="preserve"> bu görüşü desteklemektedir (Ünsar, 1997: 6). Verimlilik; iktisatçılar, yöneticiler ve mühendisler gibi farklı bilim dalları açısından farklı şekillerde algılansa da muhasebeciler açısından bakıldığında işletmenin performansının bir göstergesi olarak kabul edilmektedir (Yükçü ve Atağan, 2009: 4). </w:t>
      </w:r>
    </w:p>
    <w:p w14:paraId="61D3CEFB" w14:textId="77777777" w:rsidR="002C74C2" w:rsidRPr="00D2073F" w:rsidRDefault="002C74C2" w:rsidP="00314E01">
      <w:pPr>
        <w:spacing w:line="360" w:lineRule="auto"/>
        <w:ind w:firstLine="709"/>
        <w:jc w:val="both"/>
        <w:rPr>
          <w:rFonts w:ascii="Times New Roman" w:hAnsi="Times New Roman" w:cs="Times New Roman"/>
          <w:sz w:val="24"/>
          <w:szCs w:val="24"/>
        </w:rPr>
      </w:pPr>
      <w:r w:rsidRPr="00D2073F">
        <w:rPr>
          <w:rFonts w:ascii="Times New Roman" w:hAnsi="Times New Roman" w:cs="Times New Roman"/>
          <w:sz w:val="24"/>
          <w:szCs w:val="24"/>
        </w:rPr>
        <w:t>Yapılan tanımlardan yola çıkılarak verimliliğin formülü aşağıdaki gibidir (Pekiner, 1988: 265; Prokopenko, 2005: 19);</w:t>
      </w:r>
    </w:p>
    <w:p w14:paraId="0FAC8922" w14:textId="77777777" w:rsidR="00BB7C1B" w:rsidRPr="009F3D9E" w:rsidRDefault="00BB7C1B" w:rsidP="00314E01">
      <w:pPr>
        <w:spacing w:line="360" w:lineRule="auto"/>
        <w:ind w:firstLine="709"/>
        <w:jc w:val="center"/>
        <w:rPr>
          <w:rFonts w:ascii="Times New Roman" w:hAnsi="Times New Roman" w:cs="Times New Roman"/>
          <w:sz w:val="24"/>
          <w:szCs w:val="24"/>
        </w:rPr>
      </w:pPr>
    </w:p>
    <w:p w14:paraId="5E88E1A5" w14:textId="7E39220C" w:rsidR="002C74C2" w:rsidRPr="009F3D9E" w:rsidRDefault="003E0601" w:rsidP="003E0601">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2C74C2" w:rsidRPr="009F3D9E">
        <w:rPr>
          <w:rFonts w:ascii="Times New Roman" w:hAnsi="Times New Roman" w:cs="Times New Roman"/>
          <w:sz w:val="24"/>
          <w:szCs w:val="24"/>
        </w:rPr>
        <w:t>Üretimden Çıkan Fiziksel Miktar</w:t>
      </w:r>
    </w:p>
    <w:p w14:paraId="44456EAD" w14:textId="77777777" w:rsidR="002C74C2" w:rsidRPr="009F3D9E" w:rsidRDefault="002C74C2" w:rsidP="00314E01">
      <w:pPr>
        <w:spacing w:line="360" w:lineRule="auto"/>
        <w:ind w:firstLine="709"/>
        <w:rPr>
          <w:rFonts w:ascii="Times New Roman" w:hAnsi="Times New Roman" w:cs="Times New Roman"/>
          <w:sz w:val="24"/>
          <w:szCs w:val="24"/>
        </w:rPr>
      </w:pPr>
      <w:r w:rsidRPr="009F3D9E">
        <w:rPr>
          <w:rFonts w:ascii="Times New Roman" w:hAnsi="Times New Roman" w:cs="Times New Roman"/>
          <w:noProof/>
          <w:sz w:val="24"/>
          <w:szCs w:val="24"/>
          <w:lang w:eastAsia="tr-TR"/>
        </w:rPr>
        <mc:AlternateContent>
          <mc:Choice Requires="wps">
            <w:drawing>
              <wp:anchor distT="0" distB="0" distL="114300" distR="114300" simplePos="0" relativeHeight="251659264" behindDoc="0" locked="0" layoutInCell="1" allowOverlap="1" wp14:anchorId="633DD53C" wp14:editId="008092AD">
                <wp:simplePos x="0" y="0"/>
                <wp:positionH relativeFrom="margin">
                  <wp:align>center</wp:align>
                </wp:positionH>
                <wp:positionV relativeFrom="paragraph">
                  <wp:posOffset>77470</wp:posOffset>
                </wp:positionV>
                <wp:extent cx="2520000" cy="0"/>
                <wp:effectExtent l="0" t="0" r="33020" b="19050"/>
                <wp:wrapNone/>
                <wp:docPr id="3" name="Düz Bağlayıcı 3"/>
                <wp:cNvGraphicFramePr/>
                <a:graphic xmlns:a="http://schemas.openxmlformats.org/drawingml/2006/main">
                  <a:graphicData uri="http://schemas.microsoft.com/office/word/2010/wordprocessingShape">
                    <wps:wsp>
                      <wps:cNvCnPr/>
                      <wps:spPr>
                        <a:xfrm flipV="1">
                          <a:off x="0" y="0"/>
                          <a:ext cx="2520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636F891C" id="Düz Bağlayıcı 3" o:spid="_x0000_s1026" style="position:absolute;flip:y;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6.1pt" to="198.4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" strokecolor="black [3200]" strokeweight=".5pt">
                <v:stroke joinstyle="miter"/>
                <w10:wrap anchorx="margin"/>
              </v:line>
            </w:pict>
          </mc:Fallback>
        </mc:AlternateContent>
      </w:r>
      <w:r w:rsidRPr="009F3D9E">
        <w:rPr>
          <w:rFonts w:ascii="Times New Roman" w:hAnsi="Times New Roman" w:cs="Times New Roman"/>
          <w:sz w:val="24"/>
          <w:szCs w:val="24"/>
        </w:rPr>
        <w:t>Verimlilik =</w:t>
      </w:r>
    </w:p>
    <w:p w14:paraId="50181FE5" w14:textId="25358DAE" w:rsidR="00E873BB" w:rsidRDefault="003E0601" w:rsidP="003E0601">
      <w:pPr>
        <w:spacing w:line="360" w:lineRule="auto"/>
        <w:ind w:firstLine="709"/>
        <w:rPr>
          <w:rFonts w:ascii="Times New Roman" w:hAnsi="Times New Roman" w:cs="Times New Roman"/>
          <w:sz w:val="24"/>
          <w:szCs w:val="24"/>
        </w:rPr>
      </w:pPr>
      <w:r>
        <w:rPr>
          <w:rFonts w:ascii="Times New Roman" w:hAnsi="Times New Roman" w:cs="Times New Roman"/>
          <w:sz w:val="24"/>
          <w:szCs w:val="24"/>
        </w:rPr>
        <w:t xml:space="preserve">                                  </w:t>
      </w:r>
      <w:r w:rsidR="002C74C2" w:rsidRPr="009F3D9E">
        <w:rPr>
          <w:rFonts w:ascii="Times New Roman" w:hAnsi="Times New Roman" w:cs="Times New Roman"/>
          <w:sz w:val="24"/>
          <w:szCs w:val="24"/>
        </w:rPr>
        <w:t>Üretime Giren Fiziksel Miktar</w:t>
      </w:r>
    </w:p>
    <w:p w14:paraId="521B6635" w14:textId="1387CBDB" w:rsidR="002C74C2" w:rsidRPr="00D2073F" w:rsidRDefault="002C74C2" w:rsidP="00E873BB">
      <w:pPr>
        <w:spacing w:line="360" w:lineRule="auto"/>
        <w:ind w:firstLine="709"/>
        <w:jc w:val="both"/>
        <w:rPr>
          <w:rFonts w:ascii="Times New Roman" w:hAnsi="Times New Roman" w:cs="Times New Roman"/>
          <w:sz w:val="24"/>
          <w:szCs w:val="24"/>
        </w:rPr>
      </w:pPr>
      <w:r w:rsidRPr="00D2073F">
        <w:rPr>
          <w:rFonts w:ascii="Times New Roman" w:hAnsi="Times New Roman" w:cs="Times New Roman"/>
          <w:sz w:val="24"/>
          <w:szCs w:val="24"/>
        </w:rPr>
        <w:lastRenderedPageBreak/>
        <w:t>Yukarıdaki formülden yola çıkarak; payda kısmının yani girdinin sabit tutularak maksimum çıktının elde edilmesi sonucundan verimliliğin yükselmesi, paydaki değer yani çıktı miktarı sabit tutularak girdinin en az miktara indirilmesi sonucunda da verimliliğin düşmesi anlamına gelmektedir (Yıldırım, 2005: 17). Gerek hizmet gerek</w:t>
      </w:r>
      <w:r w:rsidR="00D2073F" w:rsidRPr="00D2073F">
        <w:rPr>
          <w:rFonts w:ascii="Times New Roman" w:hAnsi="Times New Roman" w:cs="Times New Roman"/>
          <w:sz w:val="24"/>
          <w:szCs w:val="24"/>
        </w:rPr>
        <w:t>se</w:t>
      </w:r>
      <w:r w:rsidRPr="00D2073F">
        <w:rPr>
          <w:rFonts w:ascii="Times New Roman" w:hAnsi="Times New Roman" w:cs="Times New Roman"/>
          <w:sz w:val="24"/>
          <w:szCs w:val="24"/>
        </w:rPr>
        <w:t xml:space="preserve"> üretim işletmeleri için tanımı değişmeyen verim</w:t>
      </w:r>
      <w:r w:rsidR="00D2073F" w:rsidRPr="00D2073F">
        <w:rPr>
          <w:rFonts w:ascii="Times New Roman" w:hAnsi="Times New Roman" w:cs="Times New Roman"/>
          <w:sz w:val="24"/>
          <w:szCs w:val="24"/>
        </w:rPr>
        <w:t>li</w:t>
      </w:r>
      <w:r w:rsidRPr="00D2073F">
        <w:rPr>
          <w:rFonts w:ascii="Times New Roman" w:hAnsi="Times New Roman" w:cs="Times New Roman"/>
          <w:sz w:val="24"/>
          <w:szCs w:val="24"/>
        </w:rPr>
        <w:t>lik kavramı üretilen mal ya da hizmet miktarının veya tutarının ilgili mal ya da hizmeti elde etmek için kullanılan girdiler arasındaki ilişkiyi ifade etmektedir (Büyükkılıç, 2004: 36). Literatürde en sık kullanılan ve en basit tanımı ‘‘çıktının girdiye oranı’</w:t>
      </w:r>
      <w:r w:rsidR="00BB7C1B" w:rsidRPr="00D2073F">
        <w:rPr>
          <w:rFonts w:ascii="Times New Roman" w:hAnsi="Times New Roman" w:cs="Times New Roman"/>
          <w:sz w:val="24"/>
          <w:szCs w:val="24"/>
        </w:rPr>
        <w:t>’ şeklindedir</w:t>
      </w:r>
      <w:r w:rsidRPr="00D2073F">
        <w:rPr>
          <w:rFonts w:ascii="Times New Roman" w:hAnsi="Times New Roman" w:cs="Times New Roman"/>
          <w:sz w:val="24"/>
          <w:szCs w:val="24"/>
        </w:rPr>
        <w:t xml:space="preserve">. Burada çıktı olarak ifade edilen üretim işletmeleri için üretilen mamul miktarını, girdi ise üretime giren ilk madde ve malzeme, işçilik ve genel üretim maliyetlerinden oluşmaktadır (Prokopenko, 2005: 3).  Verimlilik miktar ya da değer olarak ifade edilmektedir (Yükçü ve Atağan, 2009: 5). Fakat paranın değerinin sürekli değişmesinden dolayı miktar olarak ifade edilmesi daha doğru sonuçlara ulaşılmasına </w:t>
      </w:r>
      <w:r w:rsidR="00BB7C1B" w:rsidRPr="00D2073F">
        <w:rPr>
          <w:rFonts w:ascii="Times New Roman" w:hAnsi="Times New Roman" w:cs="Times New Roman"/>
          <w:sz w:val="24"/>
          <w:szCs w:val="24"/>
        </w:rPr>
        <w:t>imkân</w:t>
      </w:r>
      <w:r w:rsidRPr="00D2073F">
        <w:rPr>
          <w:rFonts w:ascii="Times New Roman" w:hAnsi="Times New Roman" w:cs="Times New Roman"/>
          <w:sz w:val="24"/>
          <w:szCs w:val="24"/>
        </w:rPr>
        <w:t xml:space="preserve"> tanımaktadır (Pekiner, 1988: 319). </w:t>
      </w:r>
    </w:p>
    <w:p w14:paraId="002CE5FC" w14:textId="012F2F5B" w:rsidR="002C74C2" w:rsidRPr="00D2073F" w:rsidRDefault="002C74C2" w:rsidP="00314E01">
      <w:pPr>
        <w:spacing w:line="360" w:lineRule="auto"/>
        <w:ind w:firstLine="709"/>
        <w:jc w:val="both"/>
        <w:rPr>
          <w:rFonts w:ascii="Times New Roman" w:hAnsi="Times New Roman" w:cs="Times New Roman"/>
          <w:sz w:val="24"/>
          <w:szCs w:val="24"/>
        </w:rPr>
      </w:pPr>
      <w:r w:rsidRPr="00D2073F">
        <w:rPr>
          <w:rFonts w:ascii="Times New Roman" w:hAnsi="Times New Roman" w:cs="Times New Roman"/>
          <w:sz w:val="24"/>
          <w:szCs w:val="24"/>
        </w:rPr>
        <w:t>Verimlilik günümüzde sadece çıktı/girdi olarak girdi miktarını sabit tutarak çıktı miktarını arttırmanın yanı sıra üretilen mamulün kalitesinin yüksek olması, çevreyi koruma, çalışanlara en iyi</w:t>
      </w:r>
      <w:r w:rsidR="00D2073F" w:rsidRPr="00D2073F">
        <w:rPr>
          <w:rFonts w:ascii="Times New Roman" w:hAnsi="Times New Roman" w:cs="Times New Roman"/>
          <w:sz w:val="24"/>
          <w:szCs w:val="24"/>
        </w:rPr>
        <w:t xml:space="preserve"> şekilde çalışma ortamı sağlama</w:t>
      </w:r>
      <w:r w:rsidRPr="00D2073F">
        <w:rPr>
          <w:rFonts w:ascii="Times New Roman" w:hAnsi="Times New Roman" w:cs="Times New Roman"/>
          <w:sz w:val="24"/>
          <w:szCs w:val="24"/>
        </w:rPr>
        <w:t xml:space="preserve"> gibi çabaları da beraberinde getirmektedir (Yükçü ve Atağan, 2009: 4). Verimlilik</w:t>
      </w:r>
      <w:r w:rsidR="00D2073F" w:rsidRPr="00D2073F">
        <w:rPr>
          <w:rFonts w:ascii="Times New Roman" w:hAnsi="Times New Roman" w:cs="Times New Roman"/>
          <w:sz w:val="24"/>
          <w:szCs w:val="24"/>
        </w:rPr>
        <w:t>,</w:t>
      </w:r>
      <w:r w:rsidRPr="00D2073F">
        <w:rPr>
          <w:rFonts w:ascii="Times New Roman" w:hAnsi="Times New Roman" w:cs="Times New Roman"/>
          <w:sz w:val="24"/>
          <w:szCs w:val="24"/>
        </w:rPr>
        <w:t xml:space="preserve"> yapılan tanımlardan da anlaşıldığı gibi sadece üretim miktarındaki artışı ifade etmemekle birlikte aynı zamanda çıktı miktarını sabit tutarak girdi miktarının azaltılması ile ya da aynı miktardaki girdi miktarını daha etkin bir şekilde kullanarak arttırılabilmektedir (Ataol, 1993: 66; Yılmaz, 2006: 152). </w:t>
      </w:r>
    </w:p>
    <w:p w14:paraId="2C7A1E80" w14:textId="0D1BD2BB" w:rsidR="0044276A" w:rsidRPr="009F3D9E" w:rsidRDefault="0044276A" w:rsidP="00C55E40">
      <w:pPr>
        <w:spacing w:line="360" w:lineRule="auto"/>
        <w:jc w:val="both"/>
        <w:rPr>
          <w:rFonts w:ascii="Times New Roman" w:hAnsi="Times New Roman" w:cs="Times New Roman"/>
          <w:sz w:val="24"/>
          <w:szCs w:val="24"/>
        </w:rPr>
      </w:pPr>
    </w:p>
    <w:p w14:paraId="38590347" w14:textId="77777777"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1.3.2. Verimliliğin Önemi</w:t>
      </w:r>
    </w:p>
    <w:p w14:paraId="26B62A55" w14:textId="77E1CF87" w:rsidR="002C74C2" w:rsidRPr="00D53A49" w:rsidRDefault="002C74C2" w:rsidP="00314E01">
      <w:pPr>
        <w:spacing w:line="360" w:lineRule="auto"/>
        <w:ind w:firstLine="709"/>
        <w:jc w:val="both"/>
        <w:rPr>
          <w:rFonts w:ascii="Times New Roman" w:hAnsi="Times New Roman" w:cs="Times New Roman"/>
          <w:sz w:val="24"/>
          <w:szCs w:val="24"/>
        </w:rPr>
      </w:pPr>
      <w:r w:rsidRPr="00D53A49">
        <w:rPr>
          <w:rFonts w:ascii="Times New Roman" w:hAnsi="Times New Roman" w:cs="Times New Roman"/>
          <w:sz w:val="24"/>
          <w:szCs w:val="24"/>
        </w:rPr>
        <w:t xml:space="preserve">İşletmelerin türü ne olursa olsun bir işletme için verimlik önemli bir kavramdır (Gülenç, 2011: 61). Günümüz </w:t>
      </w:r>
      <w:r w:rsidR="00787DD7" w:rsidRPr="00D53A49">
        <w:rPr>
          <w:rFonts w:ascii="Times New Roman" w:hAnsi="Times New Roman" w:cs="Times New Roman"/>
          <w:sz w:val="24"/>
          <w:szCs w:val="24"/>
        </w:rPr>
        <w:t xml:space="preserve">piyasa </w:t>
      </w:r>
      <w:r w:rsidRPr="00D53A49">
        <w:rPr>
          <w:rFonts w:ascii="Times New Roman" w:hAnsi="Times New Roman" w:cs="Times New Roman"/>
          <w:sz w:val="24"/>
          <w:szCs w:val="24"/>
        </w:rPr>
        <w:t>koşullarında işletmelerin gerek ayakta kalmaları</w:t>
      </w:r>
      <w:r w:rsidR="00787DD7" w:rsidRPr="00D53A49">
        <w:rPr>
          <w:rFonts w:ascii="Times New Roman" w:hAnsi="Times New Roman" w:cs="Times New Roman"/>
          <w:sz w:val="24"/>
          <w:szCs w:val="24"/>
        </w:rPr>
        <w:t xml:space="preserve"> gerekse sürdürülebilirliğini</w:t>
      </w:r>
      <w:r w:rsidRPr="00D53A49">
        <w:rPr>
          <w:rFonts w:ascii="Times New Roman" w:hAnsi="Times New Roman" w:cs="Times New Roman"/>
          <w:sz w:val="24"/>
          <w:szCs w:val="24"/>
        </w:rPr>
        <w:t xml:space="preserve"> sağlamaları oldukça zor olduğu için ellerinde bulunan kıt kaynakları en etkin şekilde kullanarak verimliliği yüksek tutmaları gerekmektedir (Yılmaz, 2006: 113). Rekabetin yoğun olduğu piyasada işletmelerin başarılı olabilmeleri birçok faktörün yanında verimliklerinin yüksek olmasın</w:t>
      </w:r>
      <w:r w:rsidR="00787DD7" w:rsidRPr="00D53A49">
        <w:rPr>
          <w:rFonts w:ascii="Times New Roman" w:hAnsi="Times New Roman" w:cs="Times New Roman"/>
          <w:sz w:val="24"/>
          <w:szCs w:val="24"/>
        </w:rPr>
        <w:t>a da bağlıdır (Erdurak, 1997: 5</w:t>
      </w:r>
      <w:r w:rsidRPr="00D53A49">
        <w:rPr>
          <w:rFonts w:ascii="Times New Roman" w:hAnsi="Times New Roman" w:cs="Times New Roman"/>
          <w:sz w:val="24"/>
          <w:szCs w:val="24"/>
        </w:rPr>
        <w:t>).  İşletmelerde verimliliği etkileyen birçok faktör söz konusudur. Bunlardan en önemlisi üretim işletmelerin</w:t>
      </w:r>
      <w:r w:rsidR="00787DD7" w:rsidRPr="00D53A49">
        <w:rPr>
          <w:rFonts w:ascii="Times New Roman" w:hAnsi="Times New Roman" w:cs="Times New Roman"/>
          <w:sz w:val="24"/>
          <w:szCs w:val="24"/>
        </w:rPr>
        <w:t>in</w:t>
      </w:r>
      <w:r w:rsidRPr="00D53A49">
        <w:rPr>
          <w:rFonts w:ascii="Times New Roman" w:hAnsi="Times New Roman" w:cs="Times New Roman"/>
          <w:sz w:val="24"/>
          <w:szCs w:val="24"/>
        </w:rPr>
        <w:t xml:space="preserve"> bir mamulü üretmek için katlandıkları ilk madde ve malzeme, işçilik </w:t>
      </w:r>
      <w:r w:rsidRPr="00D53A49">
        <w:rPr>
          <w:rFonts w:ascii="Times New Roman" w:hAnsi="Times New Roman" w:cs="Times New Roman"/>
          <w:sz w:val="24"/>
          <w:szCs w:val="24"/>
        </w:rPr>
        <w:lastRenderedPageBreak/>
        <w:t>ve genel üretim maliyetlerinden oluşan üretim maliyetler</w:t>
      </w:r>
      <w:r w:rsidR="000152AC" w:rsidRPr="00D53A49">
        <w:rPr>
          <w:rFonts w:ascii="Times New Roman" w:hAnsi="Times New Roman" w:cs="Times New Roman"/>
          <w:sz w:val="24"/>
          <w:szCs w:val="24"/>
        </w:rPr>
        <w:t xml:space="preserve">idir. Üretim maliyetlerini arttırıcı bir özelliğe sahip olan ve </w:t>
      </w:r>
      <w:r w:rsidRPr="00D53A49">
        <w:rPr>
          <w:rFonts w:ascii="Times New Roman" w:hAnsi="Times New Roman" w:cs="Times New Roman"/>
          <w:sz w:val="24"/>
          <w:szCs w:val="24"/>
        </w:rPr>
        <w:t xml:space="preserve">üretim sürecinde ya da sonunda ortaya çıkan fire, artık, kusurlu mamul ve bozuk mamulün üretim maliyetlerine olan etkisi çalışmanın birinci bölümünde ayrıntılı olarak açıklanmıştır. </w:t>
      </w:r>
    </w:p>
    <w:p w14:paraId="3582CDEE" w14:textId="7E493490" w:rsidR="002C74C2" w:rsidRPr="00D53A49" w:rsidRDefault="002C74C2" w:rsidP="00314E01">
      <w:pPr>
        <w:spacing w:line="360" w:lineRule="auto"/>
        <w:ind w:firstLine="709"/>
        <w:jc w:val="both"/>
        <w:rPr>
          <w:rFonts w:ascii="Times New Roman" w:hAnsi="Times New Roman" w:cs="Times New Roman"/>
          <w:sz w:val="24"/>
          <w:szCs w:val="24"/>
        </w:rPr>
      </w:pPr>
      <w:r w:rsidRPr="00D53A49">
        <w:rPr>
          <w:rFonts w:ascii="Times New Roman" w:hAnsi="Times New Roman" w:cs="Times New Roman"/>
          <w:sz w:val="24"/>
          <w:szCs w:val="24"/>
        </w:rPr>
        <w:t>Üretim işletmesi için üretimden çıkan çıktının, bu çıktıyı meydana getirebilmek için kullandığı girdiye oranı olarak ifade edilen verimliliği tek bir girdi olması dur</w:t>
      </w:r>
      <w:r w:rsidR="000152AC" w:rsidRPr="00D53A49">
        <w:rPr>
          <w:rFonts w:ascii="Times New Roman" w:hAnsi="Times New Roman" w:cs="Times New Roman"/>
          <w:sz w:val="24"/>
          <w:szCs w:val="24"/>
        </w:rPr>
        <w:t>umunda kısmi</w:t>
      </w:r>
      <w:r w:rsidRPr="00D53A49">
        <w:rPr>
          <w:rFonts w:ascii="Times New Roman" w:hAnsi="Times New Roman" w:cs="Times New Roman"/>
          <w:sz w:val="24"/>
          <w:szCs w:val="24"/>
        </w:rPr>
        <w:t xml:space="preserve"> verimlilik, birden fazla girdi olması durumunda çoklu faktör verimliliği ve tüm girdiler ile toplam verimlilik olarak ifade etmek mümkündür (Özlücan, 1999: 97). Verimlilik ölçümlerinin hangisinin kullanılacağının seçimi ise yapılacak ölçümün sebebine göre farklılık göstermektedir (Yükçü ve Atağan, 2009: 5). Fakat işletmelerde üretimden çıkan toplan miktarın </w:t>
      </w:r>
      <w:r w:rsidR="000152AC" w:rsidRPr="00D53A49">
        <w:rPr>
          <w:rFonts w:ascii="Times New Roman" w:hAnsi="Times New Roman" w:cs="Times New Roman"/>
          <w:sz w:val="24"/>
          <w:szCs w:val="24"/>
        </w:rPr>
        <w:t>ve üretime giren faktör</w:t>
      </w:r>
      <w:r w:rsidRPr="00D53A49">
        <w:rPr>
          <w:rFonts w:ascii="Times New Roman" w:hAnsi="Times New Roman" w:cs="Times New Roman"/>
          <w:sz w:val="24"/>
          <w:szCs w:val="24"/>
        </w:rPr>
        <w:t xml:space="preserve"> miktarının ölçülmesinin oldukça zor olmasında</w:t>
      </w:r>
      <w:r w:rsidR="000152AC" w:rsidRPr="00D53A49">
        <w:rPr>
          <w:rFonts w:ascii="Times New Roman" w:hAnsi="Times New Roman" w:cs="Times New Roman"/>
          <w:sz w:val="24"/>
          <w:szCs w:val="24"/>
        </w:rPr>
        <w:t>n</w:t>
      </w:r>
      <w:r w:rsidRPr="00D53A49">
        <w:rPr>
          <w:rFonts w:ascii="Times New Roman" w:hAnsi="Times New Roman" w:cs="Times New Roman"/>
          <w:sz w:val="24"/>
          <w:szCs w:val="24"/>
        </w:rPr>
        <w:t xml:space="preserve"> dolayı toplam verimliliği hesaplamak zor bir durumdur (Pekiner, 1988: 319).  Bu durum sonucunda verimliliğin ölçülmesinde kısmi verimliliğe geçildiğini söylemek mümkündür. Kısmi verimlilik üretime giren ilk madde ve malzeme, işçilik ve </w:t>
      </w:r>
      <w:r w:rsidR="000152AC" w:rsidRPr="00D53A49">
        <w:rPr>
          <w:rFonts w:ascii="Times New Roman" w:hAnsi="Times New Roman" w:cs="Times New Roman"/>
          <w:sz w:val="24"/>
          <w:szCs w:val="24"/>
        </w:rPr>
        <w:t>genel üretim maliyetleri için ayrı ayrı</w:t>
      </w:r>
      <w:r w:rsidRPr="00D53A49">
        <w:rPr>
          <w:rFonts w:ascii="Times New Roman" w:hAnsi="Times New Roman" w:cs="Times New Roman"/>
          <w:sz w:val="24"/>
          <w:szCs w:val="24"/>
        </w:rPr>
        <w:t xml:space="preserve"> hesaplanabilmektedir. Örneğin, üretimden elde </w:t>
      </w:r>
      <w:r w:rsidR="000152AC" w:rsidRPr="00D53A49">
        <w:rPr>
          <w:rFonts w:ascii="Times New Roman" w:hAnsi="Times New Roman" w:cs="Times New Roman"/>
          <w:sz w:val="24"/>
          <w:szCs w:val="24"/>
        </w:rPr>
        <w:t>e</w:t>
      </w:r>
      <w:r w:rsidRPr="00D53A49">
        <w:rPr>
          <w:rFonts w:ascii="Times New Roman" w:hAnsi="Times New Roman" w:cs="Times New Roman"/>
          <w:sz w:val="24"/>
          <w:szCs w:val="24"/>
        </w:rPr>
        <w:t xml:space="preserve">dilen üretim miktarının, üretime giren hammadde miktarına oranı hammadde verimliliğini göstermektedir (Altuğ, 2001: 408).  Çalışanların bedensel ve zihinsel güçlerini etkin bir şekilde kullanması ile üretimde verimliliğin artması işgücü verimliliğini ifade </w:t>
      </w:r>
      <w:r w:rsidR="00BB7C1B" w:rsidRPr="00D53A49">
        <w:rPr>
          <w:rFonts w:ascii="Times New Roman" w:hAnsi="Times New Roman" w:cs="Times New Roman"/>
          <w:sz w:val="24"/>
          <w:szCs w:val="24"/>
        </w:rPr>
        <w:t>etmektedir (</w:t>
      </w:r>
      <w:r w:rsidRPr="00D53A49">
        <w:rPr>
          <w:rFonts w:ascii="Times New Roman" w:hAnsi="Times New Roman" w:cs="Times New Roman"/>
          <w:sz w:val="24"/>
          <w:szCs w:val="24"/>
        </w:rPr>
        <w:t>Aytaç, 2000: 5</w:t>
      </w:r>
      <w:r w:rsidR="00D53A49">
        <w:rPr>
          <w:rFonts w:ascii="Times New Roman" w:hAnsi="Times New Roman" w:cs="Times New Roman"/>
          <w:sz w:val="24"/>
          <w:szCs w:val="24"/>
        </w:rPr>
        <w:t xml:space="preserve">; </w:t>
      </w:r>
      <w:r w:rsidRPr="00D53A49">
        <w:rPr>
          <w:rFonts w:ascii="Times New Roman" w:hAnsi="Times New Roman" w:cs="Times New Roman"/>
          <w:sz w:val="24"/>
          <w:szCs w:val="24"/>
        </w:rPr>
        <w:t xml:space="preserve">Yılmaz, 2006: 114). </w:t>
      </w:r>
    </w:p>
    <w:p w14:paraId="7622EF23" w14:textId="084B89D6" w:rsidR="002C74C2" w:rsidRPr="00D53A49" w:rsidRDefault="002C74C2" w:rsidP="00314E01">
      <w:pPr>
        <w:spacing w:line="360" w:lineRule="auto"/>
        <w:ind w:firstLine="709"/>
        <w:jc w:val="both"/>
        <w:rPr>
          <w:rFonts w:ascii="Times New Roman" w:hAnsi="Times New Roman" w:cs="Times New Roman"/>
          <w:sz w:val="24"/>
          <w:szCs w:val="24"/>
        </w:rPr>
      </w:pPr>
      <w:r w:rsidRPr="00D53A49">
        <w:rPr>
          <w:rFonts w:ascii="Times New Roman" w:hAnsi="Times New Roman" w:cs="Times New Roman"/>
          <w:sz w:val="24"/>
          <w:szCs w:val="24"/>
        </w:rPr>
        <w:t xml:space="preserve">Bir işletmenin ulusal ve uluslararası pazardaki rekabet gücünü gösteren verimlilik aynı zamanda işletme için başarı seviyesi ve karlılık durumunun bir göstergesidir (Gülenç, 2011: 71-72). İşletmelerin </w:t>
      </w:r>
      <w:r w:rsidR="000152AC" w:rsidRPr="00D53A49">
        <w:rPr>
          <w:rFonts w:ascii="Times New Roman" w:hAnsi="Times New Roman" w:cs="Times New Roman"/>
          <w:sz w:val="24"/>
          <w:szCs w:val="24"/>
        </w:rPr>
        <w:t xml:space="preserve">rekabetçi piyasa şartlarında </w:t>
      </w:r>
      <w:r w:rsidRPr="00D53A49">
        <w:rPr>
          <w:rFonts w:ascii="Times New Roman" w:hAnsi="Times New Roman" w:cs="Times New Roman"/>
          <w:sz w:val="24"/>
          <w:szCs w:val="24"/>
        </w:rPr>
        <w:t xml:space="preserve">başarılı olabilmeleri için maliyetlerini </w:t>
      </w:r>
      <w:r w:rsidR="007E7038" w:rsidRPr="00D53A49">
        <w:rPr>
          <w:rFonts w:ascii="Times New Roman" w:hAnsi="Times New Roman" w:cs="Times New Roman"/>
          <w:sz w:val="24"/>
          <w:szCs w:val="24"/>
        </w:rPr>
        <w:t>doğru bir şekilde hesaplaması,</w:t>
      </w:r>
      <w:r w:rsidRPr="00D53A49">
        <w:rPr>
          <w:rFonts w:ascii="Times New Roman" w:hAnsi="Times New Roman" w:cs="Times New Roman"/>
          <w:sz w:val="24"/>
          <w:szCs w:val="24"/>
        </w:rPr>
        <w:t xml:space="preserve"> maliyetlerin artmasına neden olan faktörleri kontrol altında tutmaları ve kullanılan girdi miktarını yani üretim maliyetlerini azaltmaları gerekmektedir (</w:t>
      </w:r>
      <w:r w:rsidR="000152AC" w:rsidRPr="00D53A49">
        <w:rPr>
          <w:rFonts w:ascii="Times New Roman" w:hAnsi="Times New Roman" w:cs="Times New Roman"/>
          <w:sz w:val="24"/>
          <w:szCs w:val="24"/>
        </w:rPr>
        <w:t xml:space="preserve">Gülenç, 2001: 72; </w:t>
      </w:r>
      <w:r w:rsidRPr="00D53A49">
        <w:rPr>
          <w:rFonts w:ascii="Times New Roman" w:hAnsi="Times New Roman" w:cs="Times New Roman"/>
          <w:sz w:val="24"/>
          <w:szCs w:val="24"/>
        </w:rPr>
        <w:t>İbicioğlu, 199</w:t>
      </w:r>
      <w:r w:rsidR="000152AC" w:rsidRPr="00D53A49">
        <w:rPr>
          <w:rFonts w:ascii="Times New Roman" w:hAnsi="Times New Roman" w:cs="Times New Roman"/>
          <w:sz w:val="24"/>
          <w:szCs w:val="24"/>
        </w:rPr>
        <w:t>3: 30</w:t>
      </w:r>
      <w:r w:rsidRPr="00D53A49">
        <w:rPr>
          <w:rFonts w:ascii="Times New Roman" w:hAnsi="Times New Roman" w:cs="Times New Roman"/>
          <w:sz w:val="24"/>
          <w:szCs w:val="24"/>
        </w:rPr>
        <w:t xml:space="preserve">). </w:t>
      </w:r>
    </w:p>
    <w:p w14:paraId="7FC61A11" w14:textId="545F7DB5" w:rsidR="00D924DF" w:rsidRPr="00D53A49" w:rsidRDefault="002C74C2" w:rsidP="00314E01">
      <w:pPr>
        <w:spacing w:line="360" w:lineRule="auto"/>
        <w:ind w:firstLine="709"/>
        <w:jc w:val="both"/>
        <w:rPr>
          <w:rFonts w:ascii="Times New Roman" w:hAnsi="Times New Roman" w:cs="Times New Roman"/>
          <w:sz w:val="24"/>
          <w:szCs w:val="24"/>
        </w:rPr>
      </w:pPr>
      <w:r w:rsidRPr="00D53A49">
        <w:rPr>
          <w:rFonts w:ascii="Times New Roman" w:hAnsi="Times New Roman" w:cs="Times New Roman"/>
          <w:sz w:val="24"/>
          <w:szCs w:val="24"/>
        </w:rPr>
        <w:t>İnput-Output arasındaki ilişki olarak da ifade edilen verimliliğin artması işletmenin başarı</w:t>
      </w:r>
      <w:r w:rsidR="00D53A49" w:rsidRPr="00D53A49">
        <w:rPr>
          <w:rFonts w:ascii="Times New Roman" w:hAnsi="Times New Roman" w:cs="Times New Roman"/>
          <w:sz w:val="24"/>
          <w:szCs w:val="24"/>
        </w:rPr>
        <w:t>lı</w:t>
      </w:r>
      <w:r w:rsidRPr="00D53A49">
        <w:rPr>
          <w:rFonts w:ascii="Times New Roman" w:hAnsi="Times New Roman" w:cs="Times New Roman"/>
          <w:sz w:val="24"/>
          <w:szCs w:val="24"/>
        </w:rPr>
        <w:t xml:space="preserve"> olduğu anlamına gelmektedir. Üretimden elde edilen çıktı miktarının artması o işletmenin üretimde verimli bir şekilde çalıştığının ifadesidir ve üretimden elde edilen çıktılar</w:t>
      </w:r>
      <w:r w:rsidR="00D53A49" w:rsidRPr="00D53A49">
        <w:rPr>
          <w:rFonts w:ascii="Times New Roman" w:hAnsi="Times New Roman" w:cs="Times New Roman"/>
          <w:sz w:val="24"/>
          <w:szCs w:val="24"/>
        </w:rPr>
        <w:t>ın satışının gerçekleşmesiyle işletmeler</w:t>
      </w:r>
      <w:r w:rsidRPr="00D53A49">
        <w:rPr>
          <w:rFonts w:ascii="Times New Roman" w:hAnsi="Times New Roman" w:cs="Times New Roman"/>
          <w:sz w:val="24"/>
          <w:szCs w:val="24"/>
        </w:rPr>
        <w:t xml:space="preserve"> kar </w:t>
      </w:r>
      <w:r w:rsidR="00D53A49" w:rsidRPr="00D53A49">
        <w:rPr>
          <w:rFonts w:ascii="Times New Roman" w:hAnsi="Times New Roman" w:cs="Times New Roman"/>
          <w:sz w:val="24"/>
          <w:szCs w:val="24"/>
        </w:rPr>
        <w:t xml:space="preserve">elde etmektedir </w:t>
      </w:r>
      <w:r w:rsidR="00BB7C1B" w:rsidRPr="00D53A49">
        <w:rPr>
          <w:rFonts w:ascii="Times New Roman" w:hAnsi="Times New Roman" w:cs="Times New Roman"/>
          <w:sz w:val="24"/>
          <w:szCs w:val="24"/>
        </w:rPr>
        <w:t>(</w:t>
      </w:r>
      <w:r w:rsidRPr="00D53A49">
        <w:rPr>
          <w:rFonts w:ascii="Times New Roman" w:hAnsi="Times New Roman" w:cs="Times New Roman"/>
          <w:sz w:val="24"/>
          <w:szCs w:val="24"/>
        </w:rPr>
        <w:t>İbicioğlu, 1993: 30).</w:t>
      </w:r>
    </w:p>
    <w:p w14:paraId="03E05170" w14:textId="77777777" w:rsidR="00BB7C1B" w:rsidRPr="009F3D9E" w:rsidRDefault="00BB7C1B" w:rsidP="00314E01">
      <w:pPr>
        <w:spacing w:line="360" w:lineRule="auto"/>
        <w:ind w:firstLine="709"/>
        <w:jc w:val="both"/>
        <w:rPr>
          <w:rFonts w:ascii="Times New Roman" w:hAnsi="Times New Roman" w:cs="Times New Roman"/>
          <w:sz w:val="24"/>
          <w:szCs w:val="24"/>
        </w:rPr>
      </w:pPr>
    </w:p>
    <w:p w14:paraId="26ED8C54" w14:textId="77777777"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lastRenderedPageBreak/>
        <w:t xml:space="preserve">  1.3.3. Verimliliğin Faydaları</w:t>
      </w:r>
    </w:p>
    <w:p w14:paraId="34E7EC40" w14:textId="3F99CC04" w:rsidR="007F651F" w:rsidRDefault="002C74C2" w:rsidP="00314E01">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Verimliliğin faydalarını işletme ve çalışanlar açısından ikiye ayırmak mümkündür (Yozgat, 1997: 131).  </w:t>
      </w:r>
    </w:p>
    <w:p w14:paraId="1853EB69" w14:textId="77777777" w:rsidR="00975EFF" w:rsidRDefault="00975EFF" w:rsidP="00314E01">
      <w:pPr>
        <w:spacing w:line="360" w:lineRule="auto"/>
        <w:ind w:firstLine="709"/>
        <w:jc w:val="both"/>
        <w:rPr>
          <w:rFonts w:ascii="Times New Roman" w:hAnsi="Times New Roman" w:cs="Times New Roman"/>
          <w:b/>
          <w:sz w:val="24"/>
          <w:szCs w:val="24"/>
        </w:rPr>
      </w:pPr>
    </w:p>
    <w:p w14:paraId="784578BE" w14:textId="0E02B12E"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 xml:space="preserve"> 1.3.3.1. İşletme İçin Faydaları</w:t>
      </w:r>
    </w:p>
    <w:p w14:paraId="1E93BA0E" w14:textId="0FEB1545" w:rsidR="002C74C2" w:rsidRPr="00D53A49" w:rsidRDefault="002C74C2" w:rsidP="00314E01">
      <w:pPr>
        <w:spacing w:line="360" w:lineRule="auto"/>
        <w:ind w:firstLine="709"/>
        <w:jc w:val="both"/>
        <w:rPr>
          <w:rFonts w:ascii="Times New Roman" w:hAnsi="Times New Roman" w:cs="Times New Roman"/>
          <w:sz w:val="24"/>
          <w:szCs w:val="24"/>
        </w:rPr>
      </w:pPr>
      <w:r w:rsidRPr="00D53A49">
        <w:rPr>
          <w:rFonts w:ascii="Times New Roman" w:hAnsi="Times New Roman" w:cs="Times New Roman"/>
          <w:sz w:val="24"/>
          <w:szCs w:val="24"/>
        </w:rPr>
        <w:t>İşletme açısından verimliliğin faydalarına b</w:t>
      </w:r>
      <w:r w:rsidR="00D53A49" w:rsidRPr="00D53A49">
        <w:rPr>
          <w:rFonts w:ascii="Times New Roman" w:hAnsi="Times New Roman" w:cs="Times New Roman"/>
          <w:sz w:val="24"/>
          <w:szCs w:val="24"/>
        </w:rPr>
        <w:t>akıldığında (Yılmaz, 2006: 140);</w:t>
      </w:r>
    </w:p>
    <w:p w14:paraId="2455726B" w14:textId="76FFD77C" w:rsidR="002C74C2" w:rsidRPr="00D53A49" w:rsidRDefault="00D53A49" w:rsidP="00314E01">
      <w:pPr>
        <w:pStyle w:val="ListeParagraf"/>
        <w:numPr>
          <w:ilvl w:val="0"/>
          <w:numId w:val="24"/>
        </w:numPr>
        <w:spacing w:before="0" w:after="160"/>
        <w:ind w:left="0" w:firstLine="709"/>
        <w:rPr>
          <w:rFonts w:ascii="Times New Roman" w:hAnsi="Times New Roman" w:cs="Times New Roman"/>
          <w:sz w:val="24"/>
          <w:szCs w:val="24"/>
        </w:rPr>
      </w:pPr>
      <w:r w:rsidRPr="00D53A49">
        <w:rPr>
          <w:rFonts w:ascii="Times New Roman" w:hAnsi="Times New Roman" w:cs="Times New Roman"/>
          <w:sz w:val="24"/>
          <w:szCs w:val="24"/>
        </w:rPr>
        <w:t>İşletme</w:t>
      </w:r>
      <w:r w:rsidR="002C74C2" w:rsidRPr="00D53A49">
        <w:rPr>
          <w:rFonts w:ascii="Times New Roman" w:hAnsi="Times New Roman" w:cs="Times New Roman"/>
          <w:sz w:val="24"/>
          <w:szCs w:val="24"/>
        </w:rPr>
        <w:t xml:space="preserve"> içerisindeki </w:t>
      </w:r>
      <w:proofErr w:type="gramStart"/>
      <w:r w:rsidR="002C74C2" w:rsidRPr="00D53A49">
        <w:rPr>
          <w:rFonts w:ascii="Times New Roman" w:hAnsi="Times New Roman" w:cs="Times New Roman"/>
          <w:sz w:val="24"/>
          <w:szCs w:val="24"/>
        </w:rPr>
        <w:t>departmanların</w:t>
      </w:r>
      <w:proofErr w:type="gramEnd"/>
      <w:r w:rsidR="002C74C2" w:rsidRPr="00D53A49">
        <w:rPr>
          <w:rFonts w:ascii="Times New Roman" w:hAnsi="Times New Roman" w:cs="Times New Roman"/>
          <w:sz w:val="24"/>
          <w:szCs w:val="24"/>
        </w:rPr>
        <w:t xml:space="preserve"> daha disiplinli ve etkin</w:t>
      </w:r>
      <w:r w:rsidRPr="00D53A49">
        <w:rPr>
          <w:rFonts w:ascii="Times New Roman" w:hAnsi="Times New Roman" w:cs="Times New Roman"/>
          <w:sz w:val="24"/>
          <w:szCs w:val="24"/>
        </w:rPr>
        <w:t xml:space="preserve"> bir şekilde kontrolünü sağlar.</w:t>
      </w:r>
    </w:p>
    <w:p w14:paraId="7D1349B6" w14:textId="77777777" w:rsidR="002C74C2" w:rsidRPr="00D53A49" w:rsidRDefault="002C74C2" w:rsidP="00314E01">
      <w:pPr>
        <w:pStyle w:val="ListeParagraf"/>
        <w:numPr>
          <w:ilvl w:val="0"/>
          <w:numId w:val="24"/>
        </w:numPr>
        <w:spacing w:before="0" w:after="160"/>
        <w:ind w:left="0" w:firstLine="709"/>
        <w:rPr>
          <w:rFonts w:ascii="Times New Roman" w:hAnsi="Times New Roman" w:cs="Times New Roman"/>
          <w:sz w:val="24"/>
          <w:szCs w:val="24"/>
        </w:rPr>
      </w:pPr>
      <w:r w:rsidRPr="00D53A49">
        <w:rPr>
          <w:rFonts w:ascii="Times New Roman" w:hAnsi="Times New Roman" w:cs="Times New Roman"/>
          <w:sz w:val="24"/>
          <w:szCs w:val="24"/>
        </w:rPr>
        <w:t xml:space="preserve">İşletme açısından maliyetlerin daha etkin bir şekilde planlama ve kontrolüne olanak sağlar. </w:t>
      </w:r>
    </w:p>
    <w:p w14:paraId="67FFB8F6" w14:textId="77777777" w:rsidR="002C74C2" w:rsidRPr="00D53A49" w:rsidRDefault="002C74C2" w:rsidP="00314E01">
      <w:pPr>
        <w:pStyle w:val="ListeParagraf"/>
        <w:numPr>
          <w:ilvl w:val="0"/>
          <w:numId w:val="24"/>
        </w:numPr>
        <w:spacing w:before="0" w:after="160"/>
        <w:ind w:left="0" w:firstLine="709"/>
        <w:rPr>
          <w:rFonts w:ascii="Times New Roman" w:hAnsi="Times New Roman" w:cs="Times New Roman"/>
          <w:sz w:val="24"/>
          <w:szCs w:val="24"/>
        </w:rPr>
      </w:pPr>
      <w:r w:rsidRPr="00D53A49">
        <w:rPr>
          <w:rFonts w:ascii="Times New Roman" w:hAnsi="Times New Roman" w:cs="Times New Roman"/>
          <w:sz w:val="24"/>
          <w:szCs w:val="24"/>
        </w:rPr>
        <w:t>Etkili bir kontrol için zemin oluşturur.</w:t>
      </w:r>
    </w:p>
    <w:p w14:paraId="58679A4B" w14:textId="5D936CA7" w:rsidR="002C74C2" w:rsidRPr="00D53A49" w:rsidRDefault="002C74C2" w:rsidP="00314E01">
      <w:pPr>
        <w:pStyle w:val="ListeParagraf"/>
        <w:numPr>
          <w:ilvl w:val="0"/>
          <w:numId w:val="24"/>
        </w:numPr>
        <w:spacing w:before="0" w:after="160"/>
        <w:ind w:left="0" w:firstLine="709"/>
        <w:rPr>
          <w:rFonts w:ascii="Times New Roman" w:hAnsi="Times New Roman" w:cs="Times New Roman"/>
          <w:sz w:val="24"/>
          <w:szCs w:val="24"/>
        </w:rPr>
      </w:pPr>
      <w:r w:rsidRPr="00D53A49">
        <w:rPr>
          <w:rFonts w:ascii="Times New Roman" w:hAnsi="Times New Roman" w:cs="Times New Roman"/>
          <w:sz w:val="24"/>
          <w:szCs w:val="24"/>
        </w:rPr>
        <w:t>Gerek hammaddelerin gerek</w:t>
      </w:r>
      <w:r w:rsidR="00D53A49" w:rsidRPr="00D53A49">
        <w:rPr>
          <w:rFonts w:ascii="Times New Roman" w:hAnsi="Times New Roman" w:cs="Times New Roman"/>
          <w:sz w:val="24"/>
          <w:szCs w:val="24"/>
        </w:rPr>
        <w:t>se</w:t>
      </w:r>
      <w:r w:rsidRPr="00D53A49">
        <w:rPr>
          <w:rFonts w:ascii="Times New Roman" w:hAnsi="Times New Roman" w:cs="Times New Roman"/>
          <w:sz w:val="24"/>
          <w:szCs w:val="24"/>
        </w:rPr>
        <w:t xml:space="preserve"> işgücünün daha etkin kullanılmasını sağlar.</w:t>
      </w:r>
    </w:p>
    <w:p w14:paraId="174C1DCB" w14:textId="56039118" w:rsidR="00D53A49" w:rsidRDefault="002C74C2" w:rsidP="00D53A49">
      <w:pPr>
        <w:pStyle w:val="ListeParagraf"/>
        <w:numPr>
          <w:ilvl w:val="0"/>
          <w:numId w:val="24"/>
        </w:numPr>
        <w:spacing w:before="0" w:after="160"/>
        <w:ind w:left="0" w:firstLine="709"/>
        <w:rPr>
          <w:rFonts w:ascii="Times New Roman" w:hAnsi="Times New Roman" w:cs="Times New Roman"/>
          <w:sz w:val="24"/>
          <w:szCs w:val="24"/>
        </w:rPr>
      </w:pPr>
      <w:r w:rsidRPr="00D53A49">
        <w:rPr>
          <w:rFonts w:ascii="Times New Roman" w:hAnsi="Times New Roman" w:cs="Times New Roman"/>
          <w:sz w:val="24"/>
          <w:szCs w:val="24"/>
        </w:rPr>
        <w:t xml:space="preserve">İşletmedeki yapılan faaliyetlerin programlı şekilde olmasını sağlar. </w:t>
      </w:r>
    </w:p>
    <w:p w14:paraId="61E234C3" w14:textId="77777777" w:rsidR="00D53A49" w:rsidRPr="00D53A49" w:rsidRDefault="00D53A49" w:rsidP="00D53A49">
      <w:pPr>
        <w:rPr>
          <w:rFonts w:ascii="Times New Roman" w:hAnsi="Times New Roman" w:cs="Times New Roman"/>
          <w:sz w:val="24"/>
          <w:szCs w:val="24"/>
        </w:rPr>
      </w:pPr>
    </w:p>
    <w:p w14:paraId="5407652A" w14:textId="77777777"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1.3.3.2. Çalışanlar İçin Faydaları</w:t>
      </w:r>
    </w:p>
    <w:p w14:paraId="64E1CDA5" w14:textId="6447A1C2" w:rsidR="002C74C2" w:rsidRPr="00D53A49" w:rsidRDefault="002C74C2" w:rsidP="00314E01">
      <w:pPr>
        <w:spacing w:line="360" w:lineRule="auto"/>
        <w:ind w:firstLine="709"/>
        <w:jc w:val="both"/>
        <w:rPr>
          <w:rFonts w:ascii="Times New Roman" w:hAnsi="Times New Roman" w:cs="Times New Roman"/>
          <w:sz w:val="24"/>
          <w:szCs w:val="24"/>
        </w:rPr>
      </w:pPr>
      <w:r w:rsidRPr="00D53A49">
        <w:rPr>
          <w:rFonts w:ascii="Times New Roman" w:hAnsi="Times New Roman" w:cs="Times New Roman"/>
          <w:sz w:val="24"/>
          <w:szCs w:val="24"/>
        </w:rPr>
        <w:t>Verimliliğin çalışanlara faydaları ise (Yılmaz, 2006: 141);</w:t>
      </w:r>
    </w:p>
    <w:p w14:paraId="459B0E94" w14:textId="7D7B77EB" w:rsidR="002C74C2" w:rsidRPr="00D53A49" w:rsidRDefault="002C74C2" w:rsidP="00314E01">
      <w:pPr>
        <w:pStyle w:val="ListeParagraf"/>
        <w:numPr>
          <w:ilvl w:val="0"/>
          <w:numId w:val="25"/>
        </w:numPr>
        <w:spacing w:before="0" w:after="160"/>
        <w:ind w:left="0" w:firstLine="709"/>
        <w:rPr>
          <w:rFonts w:ascii="Times New Roman" w:hAnsi="Times New Roman" w:cs="Times New Roman"/>
          <w:sz w:val="24"/>
          <w:szCs w:val="24"/>
        </w:rPr>
      </w:pPr>
      <w:r w:rsidRPr="00D53A49">
        <w:rPr>
          <w:rFonts w:ascii="Times New Roman" w:hAnsi="Times New Roman" w:cs="Times New Roman"/>
          <w:sz w:val="24"/>
          <w:szCs w:val="24"/>
        </w:rPr>
        <w:t>İşgücü verimliliğini</w:t>
      </w:r>
      <w:r w:rsidR="00D53A49" w:rsidRPr="00D53A49">
        <w:rPr>
          <w:rFonts w:ascii="Times New Roman" w:hAnsi="Times New Roman" w:cs="Times New Roman"/>
          <w:sz w:val="24"/>
          <w:szCs w:val="24"/>
        </w:rPr>
        <w:t>n</w:t>
      </w:r>
      <w:r w:rsidRPr="00D53A49">
        <w:rPr>
          <w:rFonts w:ascii="Times New Roman" w:hAnsi="Times New Roman" w:cs="Times New Roman"/>
          <w:sz w:val="24"/>
          <w:szCs w:val="24"/>
        </w:rPr>
        <w:t xml:space="preserve"> yüksek olması işletmede çalışanların guru</w:t>
      </w:r>
      <w:r w:rsidR="00D53A49" w:rsidRPr="00D53A49">
        <w:rPr>
          <w:rFonts w:ascii="Times New Roman" w:hAnsi="Times New Roman" w:cs="Times New Roman"/>
          <w:sz w:val="24"/>
          <w:szCs w:val="24"/>
        </w:rPr>
        <w:t>r</w:t>
      </w:r>
      <w:r w:rsidRPr="00D53A49">
        <w:rPr>
          <w:rFonts w:ascii="Times New Roman" w:hAnsi="Times New Roman" w:cs="Times New Roman"/>
          <w:sz w:val="24"/>
          <w:szCs w:val="24"/>
        </w:rPr>
        <w:t xml:space="preserve"> duymasını ve motive olmalarını sağlar.</w:t>
      </w:r>
    </w:p>
    <w:p w14:paraId="688B2339" w14:textId="77777777" w:rsidR="002C74C2" w:rsidRPr="00D53A49" w:rsidRDefault="002C74C2" w:rsidP="00314E01">
      <w:pPr>
        <w:pStyle w:val="ListeParagraf"/>
        <w:numPr>
          <w:ilvl w:val="0"/>
          <w:numId w:val="25"/>
        </w:numPr>
        <w:spacing w:before="0" w:after="160"/>
        <w:ind w:left="0" w:firstLine="709"/>
        <w:rPr>
          <w:rFonts w:ascii="Times New Roman" w:hAnsi="Times New Roman" w:cs="Times New Roman"/>
          <w:sz w:val="24"/>
          <w:szCs w:val="24"/>
        </w:rPr>
      </w:pPr>
      <w:r w:rsidRPr="00D53A49">
        <w:rPr>
          <w:rFonts w:ascii="Times New Roman" w:hAnsi="Times New Roman" w:cs="Times New Roman"/>
          <w:sz w:val="24"/>
          <w:szCs w:val="24"/>
        </w:rPr>
        <w:t>Çalışanlara karar alma sürecinde yer alabilme olanağı sağlar.</w:t>
      </w:r>
    </w:p>
    <w:p w14:paraId="3CD32B48" w14:textId="77777777" w:rsidR="002C74C2" w:rsidRPr="00D53A49" w:rsidRDefault="002C74C2" w:rsidP="00314E01">
      <w:pPr>
        <w:pStyle w:val="ListeParagraf"/>
        <w:numPr>
          <w:ilvl w:val="0"/>
          <w:numId w:val="25"/>
        </w:numPr>
        <w:spacing w:before="0" w:after="160"/>
        <w:ind w:left="0" w:firstLine="709"/>
        <w:rPr>
          <w:rFonts w:ascii="Times New Roman" w:hAnsi="Times New Roman" w:cs="Times New Roman"/>
          <w:sz w:val="24"/>
          <w:szCs w:val="24"/>
        </w:rPr>
      </w:pPr>
      <w:r w:rsidRPr="00D53A49">
        <w:rPr>
          <w:rFonts w:ascii="Times New Roman" w:hAnsi="Times New Roman" w:cs="Times New Roman"/>
          <w:sz w:val="24"/>
          <w:szCs w:val="24"/>
        </w:rPr>
        <w:t>Çalışanların daha yüksek pozisyona geçmelerini sağlar.</w:t>
      </w:r>
    </w:p>
    <w:p w14:paraId="322266D6" w14:textId="6ACD7C65" w:rsidR="002C74C2" w:rsidRPr="00D53A49" w:rsidRDefault="002C74C2" w:rsidP="00314E01">
      <w:pPr>
        <w:pStyle w:val="ListeParagraf"/>
        <w:numPr>
          <w:ilvl w:val="0"/>
          <w:numId w:val="25"/>
        </w:numPr>
        <w:spacing w:before="0" w:after="160"/>
        <w:ind w:left="0" w:firstLine="709"/>
        <w:rPr>
          <w:rFonts w:ascii="Times New Roman" w:hAnsi="Times New Roman" w:cs="Times New Roman"/>
          <w:sz w:val="24"/>
          <w:szCs w:val="24"/>
        </w:rPr>
      </w:pPr>
      <w:r w:rsidRPr="00D53A49">
        <w:rPr>
          <w:rFonts w:ascii="Times New Roman" w:hAnsi="Times New Roman" w:cs="Times New Roman"/>
          <w:sz w:val="24"/>
          <w:szCs w:val="24"/>
        </w:rPr>
        <w:t xml:space="preserve">İşletmenin başarılı olması çalışanların da ödüllendirilmesini sağlar. </w:t>
      </w:r>
    </w:p>
    <w:p w14:paraId="08A876FD" w14:textId="4E0DDC4C" w:rsidR="006B517D" w:rsidRPr="00AC1060" w:rsidRDefault="006B517D" w:rsidP="003E0601">
      <w:pPr>
        <w:pStyle w:val="ListeParagraf"/>
        <w:spacing w:before="0" w:after="160"/>
        <w:ind w:left="709"/>
        <w:rPr>
          <w:rFonts w:ascii="Times New Roman" w:hAnsi="Times New Roman" w:cs="Times New Roman"/>
          <w:sz w:val="24"/>
          <w:szCs w:val="24"/>
        </w:rPr>
      </w:pPr>
    </w:p>
    <w:p w14:paraId="0B1304E8" w14:textId="69180455" w:rsidR="00AC1060" w:rsidRDefault="00BB7C1B"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1.3.4. Verimliliği</w:t>
      </w:r>
      <w:r w:rsidR="00AC1060" w:rsidRPr="00F635CD">
        <w:rPr>
          <w:rFonts w:ascii="Times New Roman" w:hAnsi="Times New Roman" w:cs="Times New Roman"/>
          <w:b/>
          <w:sz w:val="24"/>
          <w:szCs w:val="24"/>
        </w:rPr>
        <w:t xml:space="preserve"> Etkileyen Faktörler</w:t>
      </w:r>
    </w:p>
    <w:p w14:paraId="05513B10" w14:textId="2851B775" w:rsidR="00C55E40" w:rsidRDefault="002C74C2" w:rsidP="00D53A49">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Verimliği etkileyen faktörleri işletmenin kontrolünde olan iç faktörler ve kontrolü dışında kalan dış faktörler olarak ikiye ayırmak müm</w:t>
      </w:r>
      <w:r w:rsidR="00D53A49">
        <w:rPr>
          <w:rFonts w:ascii="Times New Roman" w:hAnsi="Times New Roman" w:cs="Times New Roman"/>
          <w:sz w:val="24"/>
          <w:szCs w:val="24"/>
        </w:rPr>
        <w:t xml:space="preserve">kündür (Prokopenko, 2005: 25). </w:t>
      </w:r>
    </w:p>
    <w:p w14:paraId="61F7B9AD" w14:textId="779B0832" w:rsidR="00D53A49" w:rsidRDefault="00D53A49" w:rsidP="00D53A49">
      <w:pPr>
        <w:spacing w:line="360" w:lineRule="auto"/>
        <w:ind w:firstLine="709"/>
        <w:jc w:val="both"/>
        <w:rPr>
          <w:rFonts w:ascii="Times New Roman" w:hAnsi="Times New Roman" w:cs="Times New Roman"/>
          <w:sz w:val="24"/>
          <w:szCs w:val="24"/>
        </w:rPr>
      </w:pPr>
    </w:p>
    <w:p w14:paraId="68A17ED0" w14:textId="77777777" w:rsidR="00166B55" w:rsidRDefault="00166B55" w:rsidP="00314E01">
      <w:pPr>
        <w:spacing w:line="360" w:lineRule="auto"/>
        <w:ind w:firstLine="709"/>
        <w:jc w:val="both"/>
        <w:rPr>
          <w:rFonts w:ascii="Times New Roman" w:hAnsi="Times New Roman" w:cs="Times New Roman"/>
          <w:b/>
          <w:sz w:val="24"/>
          <w:szCs w:val="24"/>
        </w:rPr>
      </w:pPr>
    </w:p>
    <w:p w14:paraId="1ECC91AF" w14:textId="4AF9B4FF" w:rsidR="00AC1060" w:rsidRDefault="00AC1060" w:rsidP="00314E01">
      <w:pPr>
        <w:spacing w:line="360" w:lineRule="auto"/>
        <w:ind w:firstLine="709"/>
        <w:jc w:val="both"/>
        <w:rPr>
          <w:rFonts w:ascii="Times New Roman" w:hAnsi="Times New Roman" w:cs="Times New Roman"/>
          <w:sz w:val="24"/>
          <w:szCs w:val="24"/>
        </w:rPr>
      </w:pPr>
      <w:r w:rsidRPr="00F635CD">
        <w:rPr>
          <w:rFonts w:ascii="Times New Roman" w:hAnsi="Times New Roman" w:cs="Times New Roman"/>
          <w:b/>
          <w:sz w:val="24"/>
          <w:szCs w:val="24"/>
        </w:rPr>
        <w:lastRenderedPageBreak/>
        <w:t>1.3.4.1. Verimliliği Etkileyen İç Faktörler</w:t>
      </w:r>
      <w:r w:rsidRPr="009F3D9E">
        <w:rPr>
          <w:rFonts w:ascii="Times New Roman" w:hAnsi="Times New Roman" w:cs="Times New Roman"/>
          <w:sz w:val="24"/>
          <w:szCs w:val="24"/>
        </w:rPr>
        <w:t xml:space="preserve"> </w:t>
      </w:r>
    </w:p>
    <w:p w14:paraId="2FE3F605" w14:textId="42CFD5E6" w:rsidR="002C74C2" w:rsidRPr="004A07EB" w:rsidRDefault="002C74C2" w:rsidP="00314E01">
      <w:pPr>
        <w:spacing w:line="360" w:lineRule="auto"/>
        <w:ind w:firstLine="709"/>
        <w:jc w:val="both"/>
        <w:rPr>
          <w:rFonts w:ascii="Times New Roman" w:hAnsi="Times New Roman" w:cs="Times New Roman"/>
          <w:sz w:val="24"/>
          <w:szCs w:val="24"/>
        </w:rPr>
      </w:pPr>
      <w:r w:rsidRPr="004A07EB">
        <w:rPr>
          <w:rFonts w:ascii="Times New Roman" w:hAnsi="Times New Roman" w:cs="Times New Roman"/>
          <w:sz w:val="24"/>
          <w:szCs w:val="24"/>
        </w:rPr>
        <w:t>Verimliliği etkileyen iç faktörleri aşağıdaki gibi sıralamak mümkündür (</w:t>
      </w:r>
      <w:r w:rsidR="00D53A49" w:rsidRPr="004A07EB">
        <w:rPr>
          <w:rFonts w:ascii="Times New Roman" w:hAnsi="Times New Roman" w:cs="Times New Roman"/>
          <w:sz w:val="24"/>
          <w:szCs w:val="24"/>
        </w:rPr>
        <w:t>Gülenç, 2011:75</w:t>
      </w:r>
      <w:r w:rsidRPr="004A07EB">
        <w:rPr>
          <w:rFonts w:ascii="Times New Roman" w:hAnsi="Times New Roman" w:cs="Times New Roman"/>
          <w:sz w:val="24"/>
          <w:szCs w:val="24"/>
        </w:rPr>
        <w:t xml:space="preserve">). </w:t>
      </w:r>
    </w:p>
    <w:p w14:paraId="5761F076" w14:textId="77777777" w:rsidR="002C74C2" w:rsidRPr="004A07EB" w:rsidRDefault="002C74C2" w:rsidP="00314E01">
      <w:pPr>
        <w:pStyle w:val="ListeParagraf"/>
        <w:numPr>
          <w:ilvl w:val="0"/>
          <w:numId w:val="22"/>
        </w:numPr>
        <w:spacing w:before="0" w:after="160"/>
        <w:ind w:left="0" w:firstLine="709"/>
        <w:rPr>
          <w:rFonts w:ascii="Times New Roman" w:hAnsi="Times New Roman" w:cs="Times New Roman"/>
          <w:b/>
          <w:sz w:val="24"/>
          <w:szCs w:val="24"/>
        </w:rPr>
      </w:pPr>
      <w:r w:rsidRPr="004A07EB">
        <w:rPr>
          <w:rFonts w:ascii="Times New Roman" w:hAnsi="Times New Roman" w:cs="Times New Roman"/>
          <w:sz w:val="24"/>
          <w:szCs w:val="24"/>
        </w:rPr>
        <w:t>Ürün</w:t>
      </w:r>
    </w:p>
    <w:p w14:paraId="6352C61E" w14:textId="77777777" w:rsidR="002C74C2" w:rsidRPr="004A07EB" w:rsidRDefault="002C74C2" w:rsidP="00314E01">
      <w:pPr>
        <w:pStyle w:val="ListeParagraf"/>
        <w:numPr>
          <w:ilvl w:val="0"/>
          <w:numId w:val="22"/>
        </w:numPr>
        <w:spacing w:before="0" w:after="160"/>
        <w:ind w:left="0" w:firstLine="709"/>
        <w:rPr>
          <w:rFonts w:ascii="Times New Roman" w:hAnsi="Times New Roman" w:cs="Times New Roman"/>
          <w:b/>
          <w:sz w:val="24"/>
          <w:szCs w:val="24"/>
        </w:rPr>
      </w:pPr>
      <w:r w:rsidRPr="004A07EB">
        <w:rPr>
          <w:rFonts w:ascii="Times New Roman" w:hAnsi="Times New Roman" w:cs="Times New Roman"/>
          <w:sz w:val="24"/>
          <w:szCs w:val="24"/>
        </w:rPr>
        <w:t xml:space="preserve">Teknoloji </w:t>
      </w:r>
    </w:p>
    <w:p w14:paraId="79875246" w14:textId="77777777" w:rsidR="002C74C2" w:rsidRPr="004A07EB" w:rsidRDefault="002C74C2" w:rsidP="00314E01">
      <w:pPr>
        <w:pStyle w:val="ListeParagraf"/>
        <w:numPr>
          <w:ilvl w:val="0"/>
          <w:numId w:val="22"/>
        </w:numPr>
        <w:spacing w:before="0" w:after="160"/>
        <w:ind w:left="0" w:firstLine="709"/>
        <w:rPr>
          <w:rFonts w:ascii="Times New Roman" w:hAnsi="Times New Roman" w:cs="Times New Roman"/>
          <w:b/>
          <w:sz w:val="24"/>
          <w:szCs w:val="24"/>
        </w:rPr>
      </w:pPr>
      <w:r w:rsidRPr="004A07EB">
        <w:rPr>
          <w:rFonts w:ascii="Times New Roman" w:hAnsi="Times New Roman" w:cs="Times New Roman"/>
          <w:sz w:val="24"/>
          <w:szCs w:val="24"/>
        </w:rPr>
        <w:t>Malzeme ve Enerji</w:t>
      </w:r>
    </w:p>
    <w:p w14:paraId="576C3E6A" w14:textId="77777777" w:rsidR="002C74C2" w:rsidRPr="004A07EB" w:rsidRDefault="002C74C2" w:rsidP="00314E01">
      <w:pPr>
        <w:pStyle w:val="ListeParagraf"/>
        <w:numPr>
          <w:ilvl w:val="0"/>
          <w:numId w:val="22"/>
        </w:numPr>
        <w:spacing w:before="0" w:after="160"/>
        <w:ind w:left="0" w:firstLine="709"/>
        <w:rPr>
          <w:rFonts w:ascii="Times New Roman" w:hAnsi="Times New Roman" w:cs="Times New Roman"/>
          <w:b/>
          <w:sz w:val="24"/>
          <w:szCs w:val="24"/>
        </w:rPr>
      </w:pPr>
      <w:r w:rsidRPr="004A07EB">
        <w:rPr>
          <w:rFonts w:ascii="Times New Roman" w:hAnsi="Times New Roman" w:cs="Times New Roman"/>
          <w:sz w:val="24"/>
          <w:szCs w:val="24"/>
        </w:rPr>
        <w:t>İnsan</w:t>
      </w:r>
    </w:p>
    <w:p w14:paraId="6EA3536E" w14:textId="77777777" w:rsidR="002C74C2" w:rsidRPr="004A07EB" w:rsidRDefault="002C74C2" w:rsidP="00314E01">
      <w:pPr>
        <w:pStyle w:val="ListeParagraf"/>
        <w:numPr>
          <w:ilvl w:val="0"/>
          <w:numId w:val="22"/>
        </w:numPr>
        <w:spacing w:before="0" w:after="160"/>
        <w:ind w:left="0" w:firstLine="709"/>
        <w:rPr>
          <w:rFonts w:ascii="Times New Roman" w:hAnsi="Times New Roman" w:cs="Times New Roman"/>
          <w:b/>
          <w:sz w:val="24"/>
          <w:szCs w:val="24"/>
        </w:rPr>
      </w:pPr>
      <w:r w:rsidRPr="004A07EB">
        <w:rPr>
          <w:rFonts w:ascii="Times New Roman" w:hAnsi="Times New Roman" w:cs="Times New Roman"/>
          <w:sz w:val="24"/>
          <w:szCs w:val="24"/>
        </w:rPr>
        <w:t>İşletmenin Organizasyon Yapısı</w:t>
      </w:r>
    </w:p>
    <w:p w14:paraId="0AC48485" w14:textId="77777777" w:rsidR="002C74C2" w:rsidRPr="004A07EB" w:rsidRDefault="002C74C2" w:rsidP="00314E01">
      <w:pPr>
        <w:pStyle w:val="ListeParagraf"/>
        <w:numPr>
          <w:ilvl w:val="0"/>
          <w:numId w:val="22"/>
        </w:numPr>
        <w:spacing w:before="0" w:after="160"/>
        <w:ind w:left="0" w:firstLine="709"/>
        <w:rPr>
          <w:rFonts w:ascii="Times New Roman" w:hAnsi="Times New Roman" w:cs="Times New Roman"/>
          <w:b/>
          <w:sz w:val="24"/>
          <w:szCs w:val="24"/>
        </w:rPr>
      </w:pPr>
      <w:r w:rsidRPr="004A07EB">
        <w:rPr>
          <w:rFonts w:ascii="Times New Roman" w:hAnsi="Times New Roman" w:cs="Times New Roman"/>
          <w:sz w:val="24"/>
          <w:szCs w:val="24"/>
        </w:rPr>
        <w:t>Örgüt ve Sistemler</w:t>
      </w:r>
    </w:p>
    <w:p w14:paraId="301CA8FA" w14:textId="77777777" w:rsidR="002C74C2" w:rsidRPr="004A07EB" w:rsidRDefault="002C74C2" w:rsidP="00314E01">
      <w:pPr>
        <w:pStyle w:val="ListeParagraf"/>
        <w:numPr>
          <w:ilvl w:val="0"/>
          <w:numId w:val="22"/>
        </w:numPr>
        <w:spacing w:before="0" w:after="160"/>
        <w:ind w:left="0" w:firstLine="709"/>
        <w:rPr>
          <w:rFonts w:ascii="Times New Roman" w:hAnsi="Times New Roman" w:cs="Times New Roman"/>
          <w:b/>
          <w:sz w:val="24"/>
          <w:szCs w:val="24"/>
        </w:rPr>
      </w:pPr>
      <w:r w:rsidRPr="004A07EB">
        <w:rPr>
          <w:rFonts w:ascii="Times New Roman" w:hAnsi="Times New Roman" w:cs="Times New Roman"/>
          <w:sz w:val="24"/>
          <w:szCs w:val="24"/>
        </w:rPr>
        <w:t>İşletmede uygulanan İş Yöntemleri</w:t>
      </w:r>
    </w:p>
    <w:p w14:paraId="568B3D4F" w14:textId="77777777" w:rsidR="002C74C2" w:rsidRPr="009F3D9E" w:rsidRDefault="002C74C2" w:rsidP="00314E01">
      <w:pPr>
        <w:spacing w:line="360" w:lineRule="auto"/>
        <w:ind w:firstLine="709"/>
        <w:jc w:val="both"/>
        <w:rPr>
          <w:rFonts w:ascii="Times New Roman" w:hAnsi="Times New Roman" w:cs="Times New Roman"/>
          <w:b/>
          <w:sz w:val="24"/>
          <w:szCs w:val="24"/>
        </w:rPr>
      </w:pPr>
    </w:p>
    <w:p w14:paraId="68715443" w14:textId="295FFB0F" w:rsidR="00AC1060" w:rsidRDefault="00AC1060" w:rsidP="00314E01">
      <w:pPr>
        <w:spacing w:line="360" w:lineRule="auto"/>
        <w:ind w:firstLine="709"/>
        <w:jc w:val="both"/>
        <w:rPr>
          <w:rFonts w:ascii="Times New Roman" w:hAnsi="Times New Roman" w:cs="Times New Roman"/>
          <w:b/>
          <w:sz w:val="24"/>
          <w:szCs w:val="24"/>
        </w:rPr>
      </w:pPr>
      <w:r w:rsidRPr="00F635CD">
        <w:rPr>
          <w:rFonts w:ascii="Times New Roman" w:hAnsi="Times New Roman" w:cs="Times New Roman"/>
          <w:b/>
          <w:sz w:val="24"/>
          <w:szCs w:val="24"/>
        </w:rPr>
        <w:t xml:space="preserve"> 1.3.4.2. Verimliliği Etkileyen Dış Faktörler</w:t>
      </w:r>
    </w:p>
    <w:p w14:paraId="6263F479" w14:textId="2FE3C47F" w:rsidR="002C74C2" w:rsidRPr="000A6938" w:rsidRDefault="002C74C2" w:rsidP="00314E01">
      <w:pPr>
        <w:spacing w:line="360" w:lineRule="auto"/>
        <w:ind w:firstLine="709"/>
        <w:jc w:val="both"/>
        <w:rPr>
          <w:rFonts w:ascii="Times New Roman" w:hAnsi="Times New Roman" w:cs="Times New Roman"/>
          <w:sz w:val="24"/>
          <w:szCs w:val="24"/>
        </w:rPr>
      </w:pPr>
      <w:r w:rsidRPr="000A6938">
        <w:rPr>
          <w:rFonts w:ascii="Times New Roman" w:hAnsi="Times New Roman" w:cs="Times New Roman"/>
          <w:sz w:val="24"/>
          <w:szCs w:val="24"/>
        </w:rPr>
        <w:t>İşletmenin kontrolü dışındaki verimliliği etkileyen dış faktörler</w:t>
      </w:r>
      <w:r w:rsidR="004A07EB" w:rsidRPr="000A6938">
        <w:rPr>
          <w:rFonts w:ascii="Times New Roman" w:hAnsi="Times New Roman" w:cs="Times New Roman"/>
          <w:sz w:val="24"/>
          <w:szCs w:val="24"/>
        </w:rPr>
        <w:t>i</w:t>
      </w:r>
      <w:r w:rsidRPr="000A6938">
        <w:rPr>
          <w:rFonts w:ascii="Times New Roman" w:hAnsi="Times New Roman" w:cs="Times New Roman"/>
          <w:sz w:val="24"/>
          <w:szCs w:val="24"/>
        </w:rPr>
        <w:t xml:space="preserve"> aşağıdaki gibi sıralamak mümkündür (</w:t>
      </w:r>
      <w:r w:rsidR="004A07EB" w:rsidRPr="000A6938">
        <w:rPr>
          <w:rFonts w:ascii="Times New Roman" w:hAnsi="Times New Roman" w:cs="Times New Roman"/>
          <w:sz w:val="24"/>
          <w:szCs w:val="24"/>
        </w:rPr>
        <w:t xml:space="preserve">Aktepe, 2004: 63; </w:t>
      </w:r>
      <w:r w:rsidRPr="000A6938">
        <w:rPr>
          <w:rFonts w:ascii="Times New Roman" w:hAnsi="Times New Roman" w:cs="Times New Roman"/>
          <w:sz w:val="24"/>
          <w:szCs w:val="24"/>
        </w:rPr>
        <w:t>Prokopenko, 2005:</w:t>
      </w:r>
      <w:r w:rsidR="004A07EB" w:rsidRPr="000A6938">
        <w:rPr>
          <w:rFonts w:ascii="Times New Roman" w:hAnsi="Times New Roman" w:cs="Times New Roman"/>
          <w:sz w:val="24"/>
          <w:szCs w:val="24"/>
        </w:rPr>
        <w:t xml:space="preserve"> 32</w:t>
      </w:r>
      <w:r w:rsidRPr="000A6938">
        <w:rPr>
          <w:rFonts w:ascii="Times New Roman" w:hAnsi="Times New Roman" w:cs="Times New Roman"/>
          <w:sz w:val="24"/>
          <w:szCs w:val="24"/>
        </w:rPr>
        <w:t>)</w:t>
      </w:r>
    </w:p>
    <w:p w14:paraId="2FA6A4E4" w14:textId="77777777" w:rsidR="002C74C2" w:rsidRPr="000A6938" w:rsidRDefault="002C74C2" w:rsidP="00314E01">
      <w:pPr>
        <w:pStyle w:val="ListeParagraf"/>
        <w:numPr>
          <w:ilvl w:val="0"/>
          <w:numId w:val="23"/>
        </w:numPr>
        <w:spacing w:before="0" w:after="160"/>
        <w:ind w:left="0" w:firstLine="709"/>
        <w:rPr>
          <w:rFonts w:ascii="Times New Roman" w:hAnsi="Times New Roman" w:cs="Times New Roman"/>
          <w:sz w:val="24"/>
          <w:szCs w:val="24"/>
        </w:rPr>
      </w:pPr>
      <w:r w:rsidRPr="000A6938">
        <w:rPr>
          <w:rFonts w:ascii="Times New Roman" w:hAnsi="Times New Roman" w:cs="Times New Roman"/>
          <w:sz w:val="24"/>
          <w:szCs w:val="24"/>
        </w:rPr>
        <w:t>Sosyal ve Demografik Faktörler</w:t>
      </w:r>
    </w:p>
    <w:p w14:paraId="27109DFD" w14:textId="77777777" w:rsidR="002C74C2" w:rsidRPr="000A6938" w:rsidRDefault="002C74C2" w:rsidP="00314E01">
      <w:pPr>
        <w:pStyle w:val="ListeParagraf"/>
        <w:numPr>
          <w:ilvl w:val="0"/>
          <w:numId w:val="23"/>
        </w:numPr>
        <w:spacing w:before="0" w:after="160"/>
        <w:ind w:left="0" w:firstLine="709"/>
        <w:rPr>
          <w:rFonts w:ascii="Times New Roman" w:hAnsi="Times New Roman" w:cs="Times New Roman"/>
          <w:sz w:val="24"/>
          <w:szCs w:val="24"/>
        </w:rPr>
      </w:pPr>
      <w:r w:rsidRPr="000A6938">
        <w:rPr>
          <w:rFonts w:ascii="Times New Roman" w:hAnsi="Times New Roman" w:cs="Times New Roman"/>
          <w:sz w:val="24"/>
          <w:szCs w:val="24"/>
        </w:rPr>
        <w:t>Kültürel Faktörler</w:t>
      </w:r>
    </w:p>
    <w:p w14:paraId="4389C09C" w14:textId="77777777" w:rsidR="002C74C2" w:rsidRPr="000A6938" w:rsidRDefault="002C74C2" w:rsidP="00314E01">
      <w:pPr>
        <w:pStyle w:val="ListeParagraf"/>
        <w:numPr>
          <w:ilvl w:val="0"/>
          <w:numId w:val="23"/>
        </w:numPr>
        <w:spacing w:before="0" w:after="160"/>
        <w:ind w:left="0" w:firstLine="709"/>
        <w:rPr>
          <w:rFonts w:ascii="Times New Roman" w:hAnsi="Times New Roman" w:cs="Times New Roman"/>
          <w:sz w:val="24"/>
          <w:szCs w:val="24"/>
        </w:rPr>
      </w:pPr>
      <w:r w:rsidRPr="000A6938">
        <w:rPr>
          <w:rFonts w:ascii="Times New Roman" w:hAnsi="Times New Roman" w:cs="Times New Roman"/>
          <w:sz w:val="24"/>
          <w:szCs w:val="24"/>
        </w:rPr>
        <w:t>Ekonomik Faktörler</w:t>
      </w:r>
    </w:p>
    <w:p w14:paraId="16AF0860" w14:textId="77777777" w:rsidR="002C74C2" w:rsidRPr="000A6938" w:rsidRDefault="002C74C2" w:rsidP="00314E01">
      <w:pPr>
        <w:pStyle w:val="ListeParagraf"/>
        <w:numPr>
          <w:ilvl w:val="0"/>
          <w:numId w:val="23"/>
        </w:numPr>
        <w:spacing w:before="0" w:after="160"/>
        <w:ind w:left="0" w:firstLine="709"/>
        <w:rPr>
          <w:rFonts w:ascii="Times New Roman" w:hAnsi="Times New Roman" w:cs="Times New Roman"/>
          <w:sz w:val="24"/>
          <w:szCs w:val="24"/>
        </w:rPr>
      </w:pPr>
      <w:r w:rsidRPr="000A6938">
        <w:rPr>
          <w:rFonts w:ascii="Times New Roman" w:hAnsi="Times New Roman" w:cs="Times New Roman"/>
          <w:sz w:val="24"/>
          <w:szCs w:val="24"/>
        </w:rPr>
        <w:t>Hukuki Faktörler</w:t>
      </w:r>
    </w:p>
    <w:p w14:paraId="53E10D56" w14:textId="77777777" w:rsidR="002C74C2" w:rsidRPr="000A6938" w:rsidRDefault="002C74C2" w:rsidP="00314E01">
      <w:pPr>
        <w:pStyle w:val="ListeParagraf"/>
        <w:numPr>
          <w:ilvl w:val="0"/>
          <w:numId w:val="23"/>
        </w:numPr>
        <w:spacing w:before="0" w:after="160"/>
        <w:ind w:left="0" w:firstLine="709"/>
        <w:rPr>
          <w:rFonts w:ascii="Times New Roman" w:hAnsi="Times New Roman" w:cs="Times New Roman"/>
          <w:sz w:val="24"/>
          <w:szCs w:val="24"/>
        </w:rPr>
      </w:pPr>
      <w:r w:rsidRPr="000A6938">
        <w:rPr>
          <w:rFonts w:ascii="Times New Roman" w:hAnsi="Times New Roman" w:cs="Times New Roman"/>
          <w:sz w:val="24"/>
          <w:szCs w:val="24"/>
        </w:rPr>
        <w:t>Hükümet ve Altyapı</w:t>
      </w:r>
    </w:p>
    <w:p w14:paraId="24382351" w14:textId="77777777" w:rsidR="000A6938" w:rsidRDefault="000A6938" w:rsidP="00314E01">
      <w:pPr>
        <w:spacing w:line="360" w:lineRule="auto"/>
        <w:ind w:firstLine="709"/>
        <w:jc w:val="both"/>
        <w:rPr>
          <w:rFonts w:ascii="Times New Roman" w:hAnsi="Times New Roman" w:cs="Times New Roman"/>
          <w:sz w:val="24"/>
          <w:szCs w:val="24"/>
        </w:rPr>
      </w:pPr>
    </w:p>
    <w:p w14:paraId="7B6D6DAB" w14:textId="79CC0DBE" w:rsidR="002C74C2" w:rsidRPr="000A6938" w:rsidRDefault="002C74C2" w:rsidP="00314E01">
      <w:pPr>
        <w:spacing w:line="360" w:lineRule="auto"/>
        <w:ind w:firstLine="709"/>
        <w:jc w:val="both"/>
        <w:rPr>
          <w:rFonts w:ascii="Times New Roman" w:hAnsi="Times New Roman" w:cs="Times New Roman"/>
          <w:sz w:val="24"/>
          <w:szCs w:val="24"/>
        </w:rPr>
      </w:pPr>
      <w:r w:rsidRPr="000A6938">
        <w:rPr>
          <w:rFonts w:ascii="Times New Roman" w:hAnsi="Times New Roman" w:cs="Times New Roman"/>
          <w:sz w:val="24"/>
          <w:szCs w:val="24"/>
        </w:rPr>
        <w:t>Üretim işletmeleri satın aldıkları hammaddeleri belirli bir üretim sürecinden geçirerek mamul haline getirmektedir. Üretim sürecinin doğal bir sonucu olarak kabul edilen normal sınırlar içerisinde yer alan üretim kayıpları işletmelerin kontrol edemediği ve önlenemeyen kayıplardır. Bu normal kayıpların bedeli üretilen sağlam mamullerin maliyetine eklenerek muhasebeleştirme işlemleri yapılmaktadır. Anormal üretim kayıpları olarak ortaya çıkan normal sınırları aşan, kabul edilmeyen ve etkin üretim koşullarında ortaya çıkması beklenmeyen kayıplar ise olağandışı zarar olarak hesaplanmaktadır. Ortaya çıkan bu gideler gerek maliyet olarak gerek</w:t>
      </w:r>
      <w:r w:rsidR="004A07EB" w:rsidRPr="000A6938">
        <w:rPr>
          <w:rFonts w:ascii="Times New Roman" w:hAnsi="Times New Roman" w:cs="Times New Roman"/>
          <w:sz w:val="24"/>
          <w:szCs w:val="24"/>
        </w:rPr>
        <w:t>se</w:t>
      </w:r>
      <w:r w:rsidRPr="000A6938">
        <w:rPr>
          <w:rFonts w:ascii="Times New Roman" w:hAnsi="Times New Roman" w:cs="Times New Roman"/>
          <w:sz w:val="24"/>
          <w:szCs w:val="24"/>
        </w:rPr>
        <w:t xml:space="preserve"> zarar olarak hesaplansa da sonuç olarak dönem giderlerinin artmasına neden olarak işletmenin elde </w:t>
      </w:r>
      <w:r w:rsidRPr="000A6938">
        <w:rPr>
          <w:rFonts w:ascii="Times New Roman" w:hAnsi="Times New Roman" w:cs="Times New Roman"/>
          <w:sz w:val="24"/>
          <w:szCs w:val="24"/>
        </w:rPr>
        <w:lastRenderedPageBreak/>
        <w:t>ettiği kardan düşürülmektedir (Drury, 1988: 139).  Üretim kayıpları sonuç olarak</w:t>
      </w:r>
      <w:r w:rsidR="004A07EB" w:rsidRPr="000A6938">
        <w:rPr>
          <w:rFonts w:ascii="Times New Roman" w:hAnsi="Times New Roman" w:cs="Times New Roman"/>
          <w:sz w:val="24"/>
          <w:szCs w:val="24"/>
        </w:rPr>
        <w:t>,</w:t>
      </w:r>
      <w:r w:rsidRPr="000A6938">
        <w:rPr>
          <w:rFonts w:ascii="Times New Roman" w:hAnsi="Times New Roman" w:cs="Times New Roman"/>
          <w:sz w:val="24"/>
          <w:szCs w:val="24"/>
        </w:rPr>
        <w:t xml:space="preserve"> işletmenin </w:t>
      </w:r>
      <w:r w:rsidR="004A07EB" w:rsidRPr="000A6938">
        <w:rPr>
          <w:rFonts w:ascii="Times New Roman" w:hAnsi="Times New Roman" w:cs="Times New Roman"/>
          <w:sz w:val="24"/>
          <w:szCs w:val="24"/>
        </w:rPr>
        <w:t xml:space="preserve">verimliliğinin </w:t>
      </w:r>
      <w:r w:rsidRPr="000A6938">
        <w:rPr>
          <w:rFonts w:ascii="Times New Roman" w:hAnsi="Times New Roman" w:cs="Times New Roman"/>
          <w:sz w:val="24"/>
          <w:szCs w:val="24"/>
        </w:rPr>
        <w:t xml:space="preserve">düşürerek </w:t>
      </w:r>
      <w:r w:rsidR="004A07EB" w:rsidRPr="000A6938">
        <w:rPr>
          <w:rFonts w:ascii="Times New Roman" w:hAnsi="Times New Roman" w:cs="Times New Roman"/>
          <w:sz w:val="24"/>
          <w:szCs w:val="24"/>
        </w:rPr>
        <w:t xml:space="preserve">karın </w:t>
      </w:r>
      <w:r w:rsidRPr="000A6938">
        <w:rPr>
          <w:rFonts w:ascii="Times New Roman" w:hAnsi="Times New Roman" w:cs="Times New Roman"/>
          <w:sz w:val="24"/>
          <w:szCs w:val="24"/>
        </w:rPr>
        <w:t>azalmasına neden olurken aynı zamanda maliyetlerin yük</w:t>
      </w:r>
      <w:r w:rsidR="004A07EB" w:rsidRPr="000A6938">
        <w:rPr>
          <w:rFonts w:ascii="Times New Roman" w:hAnsi="Times New Roman" w:cs="Times New Roman"/>
          <w:sz w:val="24"/>
          <w:szCs w:val="24"/>
        </w:rPr>
        <w:t xml:space="preserve">sek olması rekabet gücünü ve başarısını </w:t>
      </w:r>
      <w:r w:rsidRPr="000A6938">
        <w:rPr>
          <w:rFonts w:ascii="Times New Roman" w:hAnsi="Times New Roman" w:cs="Times New Roman"/>
          <w:sz w:val="24"/>
          <w:szCs w:val="24"/>
        </w:rPr>
        <w:t xml:space="preserve">olumsuz yönde etkileyen faktörlerdir (Özlücan, 1999: 103). </w:t>
      </w:r>
    </w:p>
    <w:p w14:paraId="37454DEC" w14:textId="22608A44" w:rsidR="002C74C2" w:rsidRPr="000A6938" w:rsidRDefault="002C74C2" w:rsidP="004A07EB">
      <w:pPr>
        <w:spacing w:line="360" w:lineRule="auto"/>
        <w:ind w:firstLine="709"/>
        <w:jc w:val="both"/>
        <w:rPr>
          <w:rFonts w:ascii="Times New Roman" w:hAnsi="Times New Roman" w:cs="Times New Roman"/>
          <w:sz w:val="24"/>
          <w:szCs w:val="24"/>
        </w:rPr>
      </w:pPr>
      <w:r w:rsidRPr="000A6938">
        <w:rPr>
          <w:rFonts w:ascii="Times New Roman" w:hAnsi="Times New Roman" w:cs="Times New Roman"/>
          <w:sz w:val="24"/>
          <w:szCs w:val="24"/>
        </w:rPr>
        <w:t xml:space="preserve">Üretim sürecinin sonunda herhangi bir kayıp ortaya çıkmamış yani üretime giren miktar üretimden çıkan miktara eşit ise bir başka ifadeyle miktar dengesi sağlanmış ise birim maliyetlerin yükselmesi söz konusu olmayacak ve verimlilik de düşmeyecektir. Yapılan açıklamalardan sonra üretim kayıpları ile üretim maliyetleri arasında pozitif, verimlilik arasında ise negatif bir ilişki söz konusu olduğunu söylemek mümkündür. Bir işletmede üretim kayıplarının artması maliyetlerin artmasına neden olurken verimliliğin </w:t>
      </w:r>
      <w:r w:rsidR="004A07EB" w:rsidRPr="000A6938">
        <w:rPr>
          <w:rFonts w:ascii="Times New Roman" w:hAnsi="Times New Roman" w:cs="Times New Roman"/>
          <w:sz w:val="24"/>
          <w:szCs w:val="24"/>
        </w:rPr>
        <w:t xml:space="preserve">de düşmesine neden olmaktadır. </w:t>
      </w:r>
      <w:r w:rsidRPr="000A6938">
        <w:rPr>
          <w:rFonts w:ascii="Times New Roman" w:hAnsi="Times New Roman" w:cs="Times New Roman"/>
          <w:sz w:val="24"/>
          <w:szCs w:val="24"/>
        </w:rPr>
        <w:t>Bir üretim işletmesinde çıktılar ile girdiler arasında ilişkiyi ifade eden verimlik kavramı ile girdi ve çıktı dengesini yani bir başka ifadeyle miktar dengesinin bozulmasına yol açan üretim kayıpları arasında güçlü bir ilişki söz konusudur. (Prokopenko, 2005: 19</w:t>
      </w:r>
      <w:r w:rsidR="00BB7C1B" w:rsidRPr="000A6938">
        <w:rPr>
          <w:rFonts w:ascii="Times New Roman" w:hAnsi="Times New Roman" w:cs="Times New Roman"/>
          <w:sz w:val="24"/>
          <w:szCs w:val="24"/>
        </w:rPr>
        <w:t>)</w:t>
      </w:r>
      <w:r w:rsidRPr="000A6938">
        <w:rPr>
          <w:rFonts w:ascii="Times New Roman" w:hAnsi="Times New Roman" w:cs="Times New Roman"/>
          <w:sz w:val="24"/>
          <w:szCs w:val="24"/>
        </w:rPr>
        <w:t xml:space="preserve">. </w:t>
      </w:r>
    </w:p>
    <w:p w14:paraId="6FCB8B5D" w14:textId="101B81B0" w:rsidR="00EA7B22" w:rsidRPr="000A6938" w:rsidRDefault="00EA7B22" w:rsidP="00314E01">
      <w:pPr>
        <w:spacing w:line="360" w:lineRule="auto"/>
        <w:ind w:firstLine="709"/>
        <w:jc w:val="center"/>
        <w:rPr>
          <w:rFonts w:ascii="Times New Roman" w:hAnsi="Times New Roman" w:cs="Times New Roman"/>
          <w:sz w:val="24"/>
          <w:szCs w:val="24"/>
        </w:rPr>
      </w:pPr>
    </w:p>
    <w:p w14:paraId="20F39618" w14:textId="3746CB73" w:rsidR="00E873BB" w:rsidRPr="000A6938" w:rsidRDefault="00E873BB" w:rsidP="003E0601">
      <w:pPr>
        <w:spacing w:line="360" w:lineRule="auto"/>
        <w:rPr>
          <w:rFonts w:ascii="Times New Roman" w:hAnsi="Times New Roman" w:cs="Times New Roman"/>
          <w:b/>
          <w:sz w:val="24"/>
          <w:szCs w:val="24"/>
        </w:rPr>
      </w:pPr>
    </w:p>
    <w:p w14:paraId="31F7DAE9" w14:textId="0C95F836" w:rsidR="00F57A1A" w:rsidRDefault="00F57A1A" w:rsidP="003E0601">
      <w:pPr>
        <w:spacing w:line="360" w:lineRule="auto"/>
        <w:rPr>
          <w:rFonts w:ascii="Times New Roman" w:hAnsi="Times New Roman" w:cs="Times New Roman"/>
          <w:b/>
          <w:sz w:val="24"/>
          <w:szCs w:val="24"/>
        </w:rPr>
      </w:pPr>
    </w:p>
    <w:p w14:paraId="705FE1BE" w14:textId="296423B8" w:rsidR="00F57A1A" w:rsidRDefault="00F57A1A" w:rsidP="003E0601">
      <w:pPr>
        <w:spacing w:line="360" w:lineRule="auto"/>
        <w:rPr>
          <w:rFonts w:ascii="Times New Roman" w:hAnsi="Times New Roman" w:cs="Times New Roman"/>
          <w:b/>
          <w:sz w:val="24"/>
          <w:szCs w:val="24"/>
        </w:rPr>
      </w:pPr>
    </w:p>
    <w:p w14:paraId="7F140D23" w14:textId="600410FF" w:rsidR="00C55E40" w:rsidRDefault="00C55E40" w:rsidP="003E0601">
      <w:pPr>
        <w:spacing w:line="360" w:lineRule="auto"/>
        <w:rPr>
          <w:rFonts w:ascii="Times New Roman" w:hAnsi="Times New Roman" w:cs="Times New Roman"/>
          <w:b/>
          <w:sz w:val="24"/>
          <w:szCs w:val="24"/>
        </w:rPr>
      </w:pPr>
    </w:p>
    <w:p w14:paraId="170CE2F4" w14:textId="646B55B9" w:rsidR="00F064CF" w:rsidRDefault="00F064CF" w:rsidP="003E0601">
      <w:pPr>
        <w:spacing w:line="360" w:lineRule="auto"/>
        <w:rPr>
          <w:rFonts w:ascii="Times New Roman" w:hAnsi="Times New Roman" w:cs="Times New Roman"/>
          <w:b/>
          <w:sz w:val="24"/>
          <w:szCs w:val="24"/>
        </w:rPr>
      </w:pPr>
    </w:p>
    <w:p w14:paraId="04C4850F" w14:textId="023144AE" w:rsidR="00F064CF" w:rsidRDefault="00F064CF" w:rsidP="003E0601">
      <w:pPr>
        <w:spacing w:line="360" w:lineRule="auto"/>
        <w:rPr>
          <w:rFonts w:ascii="Times New Roman" w:hAnsi="Times New Roman" w:cs="Times New Roman"/>
          <w:b/>
          <w:sz w:val="24"/>
          <w:szCs w:val="24"/>
        </w:rPr>
      </w:pPr>
    </w:p>
    <w:p w14:paraId="37246B7A" w14:textId="631849B8" w:rsidR="00F064CF" w:rsidRDefault="00F064CF" w:rsidP="003E0601">
      <w:pPr>
        <w:spacing w:line="360" w:lineRule="auto"/>
        <w:rPr>
          <w:rFonts w:ascii="Times New Roman" w:hAnsi="Times New Roman" w:cs="Times New Roman"/>
          <w:b/>
          <w:sz w:val="24"/>
          <w:szCs w:val="24"/>
        </w:rPr>
      </w:pPr>
    </w:p>
    <w:p w14:paraId="35D0F6EE" w14:textId="2C9DCF32" w:rsidR="0018286B" w:rsidRDefault="0018286B" w:rsidP="003E0601">
      <w:pPr>
        <w:spacing w:line="360" w:lineRule="auto"/>
        <w:rPr>
          <w:rFonts w:ascii="Times New Roman" w:hAnsi="Times New Roman" w:cs="Times New Roman"/>
          <w:b/>
          <w:sz w:val="24"/>
          <w:szCs w:val="24"/>
        </w:rPr>
      </w:pPr>
    </w:p>
    <w:p w14:paraId="3D2276A0" w14:textId="6E2D9A36" w:rsidR="0018286B" w:rsidRDefault="0018286B" w:rsidP="003E0601">
      <w:pPr>
        <w:spacing w:line="360" w:lineRule="auto"/>
        <w:rPr>
          <w:rFonts w:ascii="Times New Roman" w:hAnsi="Times New Roman" w:cs="Times New Roman"/>
          <w:b/>
          <w:sz w:val="24"/>
          <w:szCs w:val="24"/>
        </w:rPr>
      </w:pPr>
    </w:p>
    <w:p w14:paraId="6681EB66" w14:textId="2130838B" w:rsidR="0018286B" w:rsidRDefault="0018286B" w:rsidP="003E0601">
      <w:pPr>
        <w:spacing w:line="360" w:lineRule="auto"/>
        <w:rPr>
          <w:rFonts w:ascii="Times New Roman" w:hAnsi="Times New Roman" w:cs="Times New Roman"/>
          <w:b/>
          <w:sz w:val="24"/>
          <w:szCs w:val="24"/>
        </w:rPr>
      </w:pPr>
    </w:p>
    <w:p w14:paraId="5D333D04" w14:textId="11B8B446" w:rsidR="0018286B" w:rsidRDefault="0018286B" w:rsidP="003E0601">
      <w:pPr>
        <w:spacing w:line="360" w:lineRule="auto"/>
        <w:rPr>
          <w:rFonts w:ascii="Times New Roman" w:hAnsi="Times New Roman" w:cs="Times New Roman"/>
          <w:b/>
          <w:sz w:val="24"/>
          <w:szCs w:val="24"/>
        </w:rPr>
      </w:pPr>
    </w:p>
    <w:p w14:paraId="1ED3A925" w14:textId="0C22A644" w:rsidR="00F57A1A" w:rsidRDefault="00F57A1A" w:rsidP="003E0601">
      <w:pPr>
        <w:spacing w:line="360" w:lineRule="auto"/>
        <w:rPr>
          <w:rFonts w:ascii="Times New Roman" w:hAnsi="Times New Roman" w:cs="Times New Roman"/>
          <w:b/>
          <w:sz w:val="24"/>
          <w:szCs w:val="24"/>
        </w:rPr>
      </w:pPr>
    </w:p>
    <w:p w14:paraId="4C557386" w14:textId="77777777" w:rsidR="0018286B" w:rsidRDefault="0018286B" w:rsidP="00314E01">
      <w:pPr>
        <w:spacing w:line="360" w:lineRule="auto"/>
        <w:ind w:firstLine="709"/>
        <w:jc w:val="center"/>
        <w:rPr>
          <w:rFonts w:ascii="Times New Roman" w:hAnsi="Times New Roman" w:cs="Times New Roman"/>
          <w:b/>
          <w:sz w:val="24"/>
          <w:szCs w:val="24"/>
        </w:rPr>
      </w:pPr>
    </w:p>
    <w:p w14:paraId="2015F824" w14:textId="27CE5066" w:rsidR="00975EFF" w:rsidRDefault="00975EFF" w:rsidP="00DF42AE">
      <w:pPr>
        <w:spacing w:line="360" w:lineRule="auto"/>
        <w:rPr>
          <w:rFonts w:ascii="Times New Roman" w:hAnsi="Times New Roman" w:cs="Times New Roman"/>
          <w:b/>
          <w:sz w:val="24"/>
          <w:szCs w:val="24"/>
        </w:rPr>
      </w:pPr>
    </w:p>
    <w:p w14:paraId="21FDC3A8" w14:textId="550AF2EB" w:rsidR="002A4020" w:rsidRDefault="002A4020" w:rsidP="00314E01">
      <w:pPr>
        <w:spacing w:line="360" w:lineRule="auto"/>
        <w:ind w:firstLine="709"/>
        <w:jc w:val="center"/>
        <w:rPr>
          <w:rFonts w:ascii="Times New Roman" w:hAnsi="Times New Roman" w:cs="Times New Roman"/>
          <w:b/>
          <w:sz w:val="24"/>
          <w:szCs w:val="24"/>
        </w:rPr>
      </w:pPr>
      <w:r w:rsidRPr="009F3D9E">
        <w:rPr>
          <w:rFonts w:ascii="Times New Roman" w:hAnsi="Times New Roman" w:cs="Times New Roman"/>
          <w:b/>
          <w:sz w:val="24"/>
          <w:szCs w:val="24"/>
        </w:rPr>
        <w:t>İKİNCİ BÖLÜM</w:t>
      </w:r>
    </w:p>
    <w:p w14:paraId="54F8A2DD" w14:textId="77777777" w:rsidR="00EA7B22" w:rsidRPr="002A4020" w:rsidRDefault="00EA7B22" w:rsidP="00314E01">
      <w:pPr>
        <w:spacing w:line="360" w:lineRule="auto"/>
        <w:ind w:firstLine="709"/>
        <w:jc w:val="center"/>
        <w:rPr>
          <w:rFonts w:ascii="Times New Roman" w:hAnsi="Times New Roman" w:cs="Times New Roman"/>
          <w:b/>
          <w:sz w:val="24"/>
          <w:szCs w:val="24"/>
        </w:rPr>
      </w:pPr>
    </w:p>
    <w:p w14:paraId="2AD722CE" w14:textId="325BBBB9" w:rsidR="002C74C2" w:rsidRDefault="002A4020" w:rsidP="00314E01">
      <w:pPr>
        <w:spacing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2.1</w:t>
      </w:r>
      <w:r w:rsidR="002C74C2" w:rsidRPr="009F3D9E">
        <w:rPr>
          <w:rFonts w:ascii="Times New Roman" w:hAnsi="Times New Roman" w:cs="Times New Roman"/>
          <w:b/>
          <w:sz w:val="24"/>
          <w:szCs w:val="24"/>
        </w:rPr>
        <w:t>. ÜRETİM MALİYETLERİNİN FİRMA VERİMLİLİĞİ ÜZERİNDEKİ ETKİSİNDE ÜRETİM KAYIPLARININ ROLÜNE İLİŞKİN LİTERATÜR ARAŞTIRMASI</w:t>
      </w:r>
    </w:p>
    <w:p w14:paraId="043D7769" w14:textId="77777777" w:rsidR="00EA7B22" w:rsidRDefault="00EA7B22" w:rsidP="00314E01">
      <w:pPr>
        <w:spacing w:line="360" w:lineRule="auto"/>
        <w:ind w:firstLine="709"/>
        <w:jc w:val="both"/>
        <w:rPr>
          <w:rFonts w:ascii="Times New Roman" w:hAnsi="Times New Roman" w:cs="Times New Roman"/>
          <w:b/>
          <w:sz w:val="24"/>
          <w:szCs w:val="24"/>
        </w:rPr>
      </w:pPr>
    </w:p>
    <w:p w14:paraId="2ADD36B1" w14:textId="1DE128C9" w:rsidR="00E9691B" w:rsidRPr="00A966E4" w:rsidRDefault="00E9691B" w:rsidP="00314E01">
      <w:pPr>
        <w:spacing w:line="360" w:lineRule="auto"/>
        <w:ind w:firstLine="709"/>
        <w:jc w:val="both"/>
        <w:rPr>
          <w:rFonts w:ascii="Times New Roman" w:hAnsi="Times New Roman" w:cs="Times New Roman"/>
          <w:bCs/>
          <w:sz w:val="24"/>
          <w:szCs w:val="24"/>
        </w:rPr>
      </w:pPr>
      <w:r w:rsidRPr="00A966E4">
        <w:rPr>
          <w:rFonts w:ascii="Times New Roman" w:hAnsi="Times New Roman" w:cs="Times New Roman"/>
          <w:bCs/>
          <w:sz w:val="24"/>
          <w:szCs w:val="24"/>
        </w:rPr>
        <w:t xml:space="preserve">Üretim maliyetlerinin firma verimliliği üzerindeki etkisinde üretim kayıplarının rolüne ilişkin ilgili </w:t>
      </w:r>
      <w:proofErr w:type="gramStart"/>
      <w:r w:rsidRPr="00A966E4">
        <w:rPr>
          <w:rFonts w:ascii="Times New Roman" w:hAnsi="Times New Roman" w:cs="Times New Roman"/>
          <w:bCs/>
          <w:sz w:val="24"/>
          <w:szCs w:val="24"/>
        </w:rPr>
        <w:t>literatüre</w:t>
      </w:r>
      <w:proofErr w:type="gramEnd"/>
      <w:r w:rsidRPr="00A966E4">
        <w:rPr>
          <w:rFonts w:ascii="Times New Roman" w:hAnsi="Times New Roman" w:cs="Times New Roman"/>
          <w:bCs/>
          <w:sz w:val="24"/>
          <w:szCs w:val="24"/>
        </w:rPr>
        <w:t xml:space="preserve"> bakıldığında az sayıda çalışmanın varlığından bahsetmek mümkündür. </w:t>
      </w:r>
      <w:r w:rsidR="00E11BC2" w:rsidRPr="00A966E4">
        <w:rPr>
          <w:rFonts w:ascii="Times New Roman" w:hAnsi="Times New Roman" w:cs="Times New Roman"/>
          <w:bCs/>
          <w:sz w:val="24"/>
          <w:szCs w:val="24"/>
        </w:rPr>
        <w:t>B</w:t>
      </w:r>
      <w:r w:rsidR="00933841" w:rsidRPr="00A966E4">
        <w:rPr>
          <w:rFonts w:ascii="Times New Roman" w:hAnsi="Times New Roman" w:cs="Times New Roman"/>
          <w:bCs/>
          <w:sz w:val="24"/>
          <w:szCs w:val="24"/>
        </w:rPr>
        <w:t xml:space="preserve">u nedenle bu bölümde üretim maliyetleri, firma verimliliği ve üretim kayıplarını ele alan çalışmalara yer verilmektedir. Üretim maliyetlerine </w:t>
      </w:r>
      <w:r w:rsidR="003C620F" w:rsidRPr="00A966E4">
        <w:rPr>
          <w:rFonts w:ascii="Times New Roman" w:hAnsi="Times New Roman" w:cs="Times New Roman"/>
          <w:bCs/>
          <w:sz w:val="24"/>
          <w:szCs w:val="24"/>
        </w:rPr>
        <w:t xml:space="preserve">ilişkin </w:t>
      </w:r>
      <w:proofErr w:type="gramStart"/>
      <w:r w:rsidR="003C620F" w:rsidRPr="00A966E4">
        <w:rPr>
          <w:rFonts w:ascii="Times New Roman" w:hAnsi="Times New Roman" w:cs="Times New Roman"/>
          <w:bCs/>
          <w:sz w:val="24"/>
          <w:szCs w:val="24"/>
        </w:rPr>
        <w:t>literatüre</w:t>
      </w:r>
      <w:proofErr w:type="gramEnd"/>
      <w:r w:rsidR="003C620F" w:rsidRPr="00A966E4">
        <w:rPr>
          <w:rFonts w:ascii="Times New Roman" w:hAnsi="Times New Roman" w:cs="Times New Roman"/>
          <w:bCs/>
          <w:sz w:val="24"/>
          <w:szCs w:val="24"/>
        </w:rPr>
        <w:t xml:space="preserve"> bakıldığında aşağıdaki çalışmalar yer almaktadır. </w:t>
      </w:r>
    </w:p>
    <w:p w14:paraId="0387EF28" w14:textId="08D23F4F" w:rsidR="002C74C2" w:rsidRPr="00A966E4" w:rsidRDefault="002C74C2"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t xml:space="preserve">Fagerberg (1988) çalışmasında 15 OECD ülkesinin 1961-1963 yılları ilişkin verileri kullanarak panel veri ve zaman serisi analizlerini yaparak rekabet gücünü etkileyen faktörleri incelemiştir. Çalışma sonucunda rekabet gücünü etkileyen birçok faktör olsa da işçilik maliyetlerinin en çok etkisi olan faktör olduğunu ifade etmiştir. </w:t>
      </w:r>
    </w:p>
    <w:p w14:paraId="7D2140BA" w14:textId="29C1D660" w:rsidR="00D9022A" w:rsidRPr="00A966E4" w:rsidRDefault="00D9022A"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t>Amendola vd (1993) çalışmalarında 16 OECD ülkesinin 1967-1987 yıllarına ilişkin verileri ile yaptığı panel veri analizi ile işçilik maliyetlerinin rekabet gücü üzer</w:t>
      </w:r>
      <w:r w:rsidR="003C620F" w:rsidRPr="00A966E4">
        <w:rPr>
          <w:rFonts w:ascii="Times New Roman" w:hAnsi="Times New Roman" w:cs="Times New Roman"/>
          <w:sz w:val="24"/>
          <w:szCs w:val="24"/>
        </w:rPr>
        <w:t xml:space="preserve">indeki etkisini incelemişlerdir. </w:t>
      </w:r>
      <w:r w:rsidRPr="00A966E4">
        <w:rPr>
          <w:rFonts w:ascii="Times New Roman" w:hAnsi="Times New Roman" w:cs="Times New Roman"/>
          <w:sz w:val="24"/>
          <w:szCs w:val="24"/>
        </w:rPr>
        <w:t>Çalışma sonucunda piyasada meydana gelen iniş çıkışlarda</w:t>
      </w:r>
      <w:r w:rsidR="003C620F" w:rsidRPr="00A966E4">
        <w:rPr>
          <w:rFonts w:ascii="Times New Roman" w:hAnsi="Times New Roman" w:cs="Times New Roman"/>
          <w:sz w:val="24"/>
          <w:szCs w:val="24"/>
        </w:rPr>
        <w:t>n</w:t>
      </w:r>
      <w:r w:rsidRPr="00A966E4">
        <w:rPr>
          <w:rFonts w:ascii="Times New Roman" w:hAnsi="Times New Roman" w:cs="Times New Roman"/>
          <w:sz w:val="24"/>
          <w:szCs w:val="24"/>
        </w:rPr>
        <w:t xml:space="preserve"> dolayı işçilik maliyetlerindeki anlık artışların rekabet gücünü olumlu yönde etkilediği ancak piyasadaki bu iniş çıkışların uzun süreli devam etmesi durumunda bu olumlu etkinin azaldığını ifade etmiştir</w:t>
      </w:r>
      <w:r w:rsidR="003C620F" w:rsidRPr="00A966E4">
        <w:rPr>
          <w:rFonts w:ascii="Times New Roman" w:hAnsi="Times New Roman" w:cs="Times New Roman"/>
          <w:sz w:val="24"/>
          <w:szCs w:val="24"/>
        </w:rPr>
        <w:t>.</w:t>
      </w:r>
      <w:r w:rsidRPr="00A966E4">
        <w:rPr>
          <w:rFonts w:ascii="Times New Roman" w:hAnsi="Times New Roman" w:cs="Times New Roman"/>
          <w:sz w:val="24"/>
          <w:szCs w:val="24"/>
        </w:rPr>
        <w:t xml:space="preserve"> </w:t>
      </w:r>
    </w:p>
    <w:p w14:paraId="30617201" w14:textId="77777777" w:rsidR="00D9022A" w:rsidRPr="00A966E4" w:rsidRDefault="00D9022A"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t xml:space="preserve">Agrowal (1995) çalışmasında Endonezya’da imalat sektöründe faaliyet gösteren işletmelerin 1985-1993 yıllarına ilişkin verilerini kullanarak regresyon analizi ile işçilik maliyetlerinin rekabet gücü üzerinde nasıl bir etkiye sahip olduğunu incelemiştir. Çalışma sonucunda işçilik maliyetlerinin rekabet gücü üzerinde negatif bir etkisinin olduğunu ifade etmiştir. </w:t>
      </w:r>
    </w:p>
    <w:p w14:paraId="3976CF6A" w14:textId="77777777" w:rsidR="00D9022A" w:rsidRPr="00A966E4" w:rsidRDefault="00D9022A"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lastRenderedPageBreak/>
        <w:t xml:space="preserve">Yoshitomi (1996) çalışmasında Japonya’da faaliyet gösteren imalat işletmelerinin 1989-1996 yıllarına ilişkin işçilik maliyetleri ve döviz kuru gibi </w:t>
      </w:r>
      <w:proofErr w:type="gramStart"/>
      <w:r w:rsidRPr="00A966E4">
        <w:rPr>
          <w:rFonts w:ascii="Times New Roman" w:hAnsi="Times New Roman" w:cs="Times New Roman"/>
          <w:sz w:val="24"/>
          <w:szCs w:val="24"/>
        </w:rPr>
        <w:t>kriterlerini</w:t>
      </w:r>
      <w:proofErr w:type="gramEnd"/>
      <w:r w:rsidRPr="00A966E4">
        <w:rPr>
          <w:rFonts w:ascii="Times New Roman" w:hAnsi="Times New Roman" w:cs="Times New Roman"/>
          <w:sz w:val="24"/>
          <w:szCs w:val="24"/>
        </w:rPr>
        <w:t xml:space="preserve"> dikkate alarak rekabet gücündeki değişimleri yıllara göre incelemiştir. Çalışma sonucunda işçilik maliyetlerindeki artışın rekabet gücü üzerinde pozitif bir etkiye sahip olduğunu ifade etmiştir. </w:t>
      </w:r>
    </w:p>
    <w:p w14:paraId="14947948" w14:textId="656B4ABC" w:rsidR="00D9022A" w:rsidRPr="00A966E4" w:rsidRDefault="00D9022A"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t>Küçük (2003) yapmış olduğu çalışmasında Kayseri’de faaliyet göster</w:t>
      </w:r>
      <w:r w:rsidR="00A966E4" w:rsidRPr="00A966E4">
        <w:rPr>
          <w:rFonts w:ascii="Times New Roman" w:hAnsi="Times New Roman" w:cs="Times New Roman"/>
          <w:sz w:val="24"/>
          <w:szCs w:val="24"/>
        </w:rPr>
        <w:t>en büyük ölçekli işletmelerin</w:t>
      </w:r>
      <w:r w:rsidRPr="00A966E4">
        <w:rPr>
          <w:rFonts w:ascii="Times New Roman" w:hAnsi="Times New Roman" w:cs="Times New Roman"/>
          <w:sz w:val="24"/>
          <w:szCs w:val="24"/>
        </w:rPr>
        <w:t xml:space="preserve"> yeni üretim ortamlarında genel üretim maliyetlerini incelemiştir. Çalışma sonucunda yeni üretim ortamlarında genel üretim giderlerinin sahip olduğu payın geleneksel üretim ortamlara göre daha çok arttığını ifade etmiştir. </w:t>
      </w:r>
    </w:p>
    <w:p w14:paraId="0A25D848" w14:textId="77777777" w:rsidR="00D9022A" w:rsidRPr="00A966E4" w:rsidRDefault="00D9022A"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t xml:space="preserve">Guerrieri ve Meliciani (2005) çalışmalarında rekabet gücünü etkileyen faktörleri incelemişlerdir. 11 ülkede imalat sektöründe faaliyette bulunan işletmelerin 1992-1999 yıllarına ilişkin verileri ile zaman serisi analizi yapmışlardır. Çalışma sonucunda rekabet gücünü etkileyen en önemli </w:t>
      </w:r>
      <w:proofErr w:type="gramStart"/>
      <w:r w:rsidRPr="00A966E4">
        <w:rPr>
          <w:rFonts w:ascii="Times New Roman" w:hAnsi="Times New Roman" w:cs="Times New Roman"/>
          <w:sz w:val="24"/>
          <w:szCs w:val="24"/>
        </w:rPr>
        <w:t>kriterin</w:t>
      </w:r>
      <w:proofErr w:type="gramEnd"/>
      <w:r w:rsidRPr="00A966E4">
        <w:rPr>
          <w:rFonts w:ascii="Times New Roman" w:hAnsi="Times New Roman" w:cs="Times New Roman"/>
          <w:sz w:val="24"/>
          <w:szCs w:val="24"/>
        </w:rPr>
        <w:t xml:space="preserve"> işçilik maliyetleri olduğunu ve işçilik maliyetlerinin rekabet gücü üzerinde negatif bir etkisi olduğunu ifade etmişlerdir. </w:t>
      </w:r>
    </w:p>
    <w:p w14:paraId="2F5D0E3B" w14:textId="14656C0E" w:rsidR="00D9022A" w:rsidRPr="00A966E4" w:rsidRDefault="00D9022A"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t xml:space="preserve">Kesbiç ve diğerleri (2005) </w:t>
      </w:r>
      <w:r w:rsidR="00A966E4" w:rsidRPr="00A966E4">
        <w:rPr>
          <w:rFonts w:ascii="Times New Roman" w:hAnsi="Times New Roman" w:cs="Times New Roman"/>
          <w:sz w:val="24"/>
          <w:szCs w:val="24"/>
        </w:rPr>
        <w:t>yapmış oldukları</w:t>
      </w:r>
      <w:r w:rsidRPr="00A966E4">
        <w:rPr>
          <w:rFonts w:ascii="Times New Roman" w:hAnsi="Times New Roman" w:cs="Times New Roman"/>
          <w:sz w:val="24"/>
          <w:szCs w:val="24"/>
        </w:rPr>
        <w:t xml:space="preserve"> çalışmalarında tarım sektöründe faaliyet gösteren işletmelerin 1990-2003 yıllarına ilişkin verileri ile panel veri analizi yaparak rekabet gücü düzeylerini incelemişler ve yüksek üretim maliyetlerinin rekabet gücünü düşürdüğü sonucuna ulaşmışlardır. </w:t>
      </w:r>
    </w:p>
    <w:p w14:paraId="6EF8C693" w14:textId="77777777" w:rsidR="00D9022A" w:rsidRPr="00A966E4" w:rsidRDefault="00D9022A"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t xml:space="preserve">Türker ve diğerleri (2005) yaptıkları çalışmalarında teknolojik gelişmelerin üretim maliyetleri üzerindeki etkisini incelemişlerdir. Teknolojik gelişmeler ile birlikte emek yoğun yatırımdan ziyade sermaye yoğun yatırıma geçildiği ve bunun sonucunda direkt işçilik maliyetlerinin düşerek genel üretim maliyetlerinin artacağını çalışma sonucunda ifade etmişlerdir. </w:t>
      </w:r>
    </w:p>
    <w:p w14:paraId="14687716" w14:textId="77777777" w:rsidR="00D9022A" w:rsidRPr="00A966E4" w:rsidRDefault="00D9022A"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t xml:space="preserve">Ülker ve İskender (2005) çalışmalarında üretim işletmelerindeki gelişmelerin üretim maliyetlerine etkisini incelemişlerdir.  Çalışma sonucunda otomasyonun direkt işçilik maliyetlerini düşürürken genel üretim maliyetini arttırdığını ifade etmişlerdir. </w:t>
      </w:r>
    </w:p>
    <w:p w14:paraId="06AD4124" w14:textId="7FBF328D" w:rsidR="00D9022A" w:rsidRPr="00A966E4" w:rsidRDefault="00615471" w:rsidP="00314E01">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Elitaş ve diğerleri (2006) </w:t>
      </w:r>
      <w:r w:rsidR="00D9022A" w:rsidRPr="00A966E4">
        <w:rPr>
          <w:rFonts w:ascii="Times New Roman" w:hAnsi="Times New Roman" w:cs="Times New Roman"/>
          <w:sz w:val="24"/>
          <w:szCs w:val="24"/>
        </w:rPr>
        <w:t>teknolojik gelişmelerin üretim m</w:t>
      </w:r>
      <w:r w:rsidR="00A966E4" w:rsidRPr="00A966E4">
        <w:rPr>
          <w:rFonts w:ascii="Times New Roman" w:hAnsi="Times New Roman" w:cs="Times New Roman"/>
          <w:sz w:val="24"/>
          <w:szCs w:val="24"/>
        </w:rPr>
        <w:t xml:space="preserve">aliyetleri unsurları üzerindeki </w:t>
      </w:r>
      <w:r w:rsidR="00D9022A" w:rsidRPr="00A966E4">
        <w:rPr>
          <w:rFonts w:ascii="Times New Roman" w:hAnsi="Times New Roman" w:cs="Times New Roman"/>
          <w:sz w:val="24"/>
          <w:szCs w:val="24"/>
        </w:rPr>
        <w:t xml:space="preserve">etkisini incelemişlerdir. Çalışma sonucunda teknolojik yeniliklerin yaşanması ile birlikte direkt maliyetlerde düşüş yaşanırken genel üretim maliyetlerinde artış yaşandığını ifade etmişlerdir.  </w:t>
      </w:r>
    </w:p>
    <w:p w14:paraId="384C2022" w14:textId="1ED6F235" w:rsidR="00CE3742" w:rsidRPr="00A966E4" w:rsidRDefault="00CE3742"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lastRenderedPageBreak/>
        <w:t xml:space="preserve">Tanış (2006) çalışmasında Türkiye’deki üretim işletmelerinin kullandıkları ileri imalat teknolojilerinin üretim maliyetlerine etkisini incelmiştir.  İşletmelerde ileri imalat teknolojilerinin kullanılması ile birlikte direkt </w:t>
      </w:r>
      <w:r w:rsidR="00A966E4" w:rsidRPr="00A966E4">
        <w:rPr>
          <w:rFonts w:ascii="Times New Roman" w:hAnsi="Times New Roman" w:cs="Times New Roman"/>
          <w:sz w:val="24"/>
          <w:szCs w:val="24"/>
        </w:rPr>
        <w:t>maliyetlerde düşüş</w:t>
      </w:r>
      <w:r w:rsidRPr="00A966E4">
        <w:rPr>
          <w:rFonts w:ascii="Times New Roman" w:hAnsi="Times New Roman" w:cs="Times New Roman"/>
          <w:sz w:val="24"/>
          <w:szCs w:val="24"/>
        </w:rPr>
        <w:t xml:space="preserve">, genel </w:t>
      </w:r>
      <w:r w:rsidR="00A966E4" w:rsidRPr="00A966E4">
        <w:rPr>
          <w:rFonts w:ascii="Times New Roman" w:hAnsi="Times New Roman" w:cs="Times New Roman"/>
          <w:sz w:val="24"/>
          <w:szCs w:val="24"/>
        </w:rPr>
        <w:t xml:space="preserve">üretim maliyetlerinde ise artış </w:t>
      </w:r>
      <w:r w:rsidRPr="00A966E4">
        <w:rPr>
          <w:rFonts w:ascii="Times New Roman" w:hAnsi="Times New Roman" w:cs="Times New Roman"/>
          <w:sz w:val="24"/>
          <w:szCs w:val="24"/>
        </w:rPr>
        <w:t xml:space="preserve">olduğunu çalışma sonucunda ifade etmiştir. </w:t>
      </w:r>
    </w:p>
    <w:p w14:paraId="6532E301" w14:textId="792ED96D" w:rsidR="00850893" w:rsidRPr="00A966E4" w:rsidRDefault="00850893" w:rsidP="00314E01">
      <w:pPr>
        <w:spacing w:line="360" w:lineRule="auto"/>
        <w:ind w:firstLine="709"/>
        <w:jc w:val="both"/>
        <w:rPr>
          <w:rFonts w:ascii="Times New Roman" w:hAnsi="Times New Roman" w:cs="Times New Roman"/>
          <w:sz w:val="24"/>
          <w:szCs w:val="24"/>
        </w:rPr>
      </w:pPr>
      <w:r w:rsidRPr="00A966E4">
        <w:rPr>
          <w:rFonts w:ascii="Times New Roman" w:hAnsi="Times New Roman" w:cs="Times New Roman"/>
          <w:sz w:val="24"/>
          <w:szCs w:val="24"/>
        </w:rPr>
        <w:t>Yalçın (2006) yaptığı çalışmasında rekabet avantajı sağlama konusunda stratejik maliyet yönetimin muhasebe uygulamaları ile ilişkisini incelemiştir. İşletmelerin rekabet gücünü elde edebi</w:t>
      </w:r>
      <w:r w:rsidR="00A966E4" w:rsidRPr="00A966E4">
        <w:rPr>
          <w:rFonts w:ascii="Times New Roman" w:hAnsi="Times New Roman" w:cs="Times New Roman"/>
          <w:sz w:val="24"/>
          <w:szCs w:val="24"/>
        </w:rPr>
        <w:t>lmelerinin ürerim maliyetlerini</w:t>
      </w:r>
      <w:r w:rsidRPr="00A966E4">
        <w:rPr>
          <w:rFonts w:ascii="Times New Roman" w:hAnsi="Times New Roman" w:cs="Times New Roman"/>
          <w:sz w:val="24"/>
          <w:szCs w:val="24"/>
        </w:rPr>
        <w:t xml:space="preserve"> azaltmaları ile mümkün olacağını çalışma sonuçlarında ifade etmiştir. </w:t>
      </w:r>
    </w:p>
    <w:p w14:paraId="79887AD1" w14:textId="660C9342" w:rsidR="00850893" w:rsidRPr="00265B85" w:rsidRDefault="00850893" w:rsidP="00314E01">
      <w:pPr>
        <w:spacing w:line="360" w:lineRule="auto"/>
        <w:ind w:firstLine="709"/>
        <w:jc w:val="both"/>
        <w:rPr>
          <w:rFonts w:ascii="Times New Roman" w:hAnsi="Times New Roman" w:cs="Times New Roman"/>
          <w:sz w:val="24"/>
          <w:szCs w:val="24"/>
        </w:rPr>
      </w:pPr>
      <w:r w:rsidRPr="00265B85">
        <w:rPr>
          <w:rFonts w:ascii="Times New Roman" w:hAnsi="Times New Roman" w:cs="Times New Roman"/>
          <w:sz w:val="24"/>
          <w:szCs w:val="24"/>
        </w:rPr>
        <w:t xml:space="preserve">Eşiyok (2007) </w:t>
      </w:r>
      <w:r w:rsidR="00265B85" w:rsidRPr="00265B85">
        <w:rPr>
          <w:rFonts w:ascii="Times New Roman" w:hAnsi="Times New Roman" w:cs="Times New Roman"/>
          <w:sz w:val="24"/>
          <w:szCs w:val="24"/>
        </w:rPr>
        <w:t xml:space="preserve">yaptığı çalışmasında </w:t>
      </w:r>
      <w:r w:rsidRPr="00265B85">
        <w:rPr>
          <w:rFonts w:ascii="Times New Roman" w:hAnsi="Times New Roman" w:cs="Times New Roman"/>
          <w:sz w:val="24"/>
          <w:szCs w:val="24"/>
        </w:rPr>
        <w:t xml:space="preserve">imalat sanayi sektöründe faaliyet gösteren işletmelerde işçilik maliyetlerinin rekabet gücü üzerindeki etkisini incelemiştir. Çalışmada sonucunda işçilik maliyetlerinde meydana gelen artışın rekabet gücü üzerinde negatif bir etkiye sahip olduğunu ifade etmiştir. </w:t>
      </w:r>
    </w:p>
    <w:p w14:paraId="07461FD7" w14:textId="77777777" w:rsidR="00850893" w:rsidRPr="00265B85" w:rsidRDefault="00850893" w:rsidP="00314E01">
      <w:pPr>
        <w:spacing w:line="360" w:lineRule="auto"/>
        <w:ind w:firstLine="709"/>
        <w:jc w:val="both"/>
        <w:rPr>
          <w:rFonts w:ascii="Times New Roman" w:hAnsi="Times New Roman" w:cs="Times New Roman"/>
          <w:sz w:val="24"/>
          <w:szCs w:val="24"/>
        </w:rPr>
      </w:pPr>
      <w:r w:rsidRPr="00265B85">
        <w:rPr>
          <w:rFonts w:ascii="Times New Roman" w:hAnsi="Times New Roman" w:cs="Times New Roman"/>
          <w:sz w:val="24"/>
          <w:szCs w:val="24"/>
        </w:rPr>
        <w:t xml:space="preserve">Kısa (2008) çalışmasında uluslararası muhasebe standartları kapsamında üretim maliyetlerini incelemiştir. Çalışma sonucunda üretim maliyetleri ile en yakın ilişkinin bulunduğu standardın stoklar standardı olduğunu ve buna rağmen bu standardın üretim maliyetlerine ilişkin yeterince detay vermediği için muhasebe meslek mensuplarının yorumlarına ihtiyaç duyulduğunu ifade etmiştir.  </w:t>
      </w:r>
    </w:p>
    <w:p w14:paraId="3B271A84" w14:textId="0B7A2D49" w:rsidR="00850893" w:rsidRPr="00265B85" w:rsidRDefault="00850893" w:rsidP="00314E01">
      <w:pPr>
        <w:spacing w:line="360" w:lineRule="auto"/>
        <w:ind w:firstLine="709"/>
        <w:jc w:val="both"/>
        <w:rPr>
          <w:rFonts w:ascii="Times New Roman" w:hAnsi="Times New Roman" w:cs="Times New Roman"/>
          <w:sz w:val="24"/>
          <w:szCs w:val="24"/>
        </w:rPr>
      </w:pPr>
      <w:r w:rsidRPr="00265B85">
        <w:rPr>
          <w:rFonts w:ascii="Times New Roman" w:hAnsi="Times New Roman" w:cs="Times New Roman"/>
          <w:sz w:val="24"/>
          <w:szCs w:val="24"/>
        </w:rPr>
        <w:t>Özkan Bakmay (2008) çalışmasında tam zamanında üretim sisteminin üretim maliyetleri üzerindeki etkilerini Teknik Masura Ambalaj Sanayi ve Ticaret A.Ş.’de incelemiştir. Çalışma sonucunda tam zamanında üretim sisteminin uygulanmasının direkt işçilik maliyetlerini azalırken genel üretim maliyetlerini arttırdığını ve bu durumda direkt işçilik maliyetlerinin tam zamanında üretim sisteminde geleneksel sistemdeki önemini kaybetmekte olduğunu ifade etmiştir.</w:t>
      </w:r>
    </w:p>
    <w:p w14:paraId="561410EA" w14:textId="692808FB" w:rsidR="00850893" w:rsidRPr="00265B85" w:rsidRDefault="00850893" w:rsidP="00314E01">
      <w:pPr>
        <w:spacing w:line="360" w:lineRule="auto"/>
        <w:ind w:firstLine="709"/>
        <w:jc w:val="both"/>
        <w:rPr>
          <w:rFonts w:ascii="Times New Roman" w:hAnsi="Times New Roman" w:cs="Times New Roman"/>
          <w:sz w:val="24"/>
          <w:szCs w:val="24"/>
        </w:rPr>
      </w:pPr>
      <w:r w:rsidRPr="00265B85">
        <w:rPr>
          <w:rFonts w:ascii="Times New Roman" w:hAnsi="Times New Roman" w:cs="Times New Roman"/>
          <w:sz w:val="24"/>
          <w:szCs w:val="24"/>
        </w:rPr>
        <w:t>Akay Tuvanç ve Dağdemir (2009) Erzurum’un Pasinler ilçesinde 171 tarım işletmesine 2007 yılı üretimini kapsayan anket uygulayarak silajlık mısır yetiştiriciliğinin üretim maliyetlerini incelemiştir. Çalışma sonucunda işletmelerin yıllık net karının giderek düştüğünü ifade etmişlerdir.</w:t>
      </w:r>
    </w:p>
    <w:p w14:paraId="0817EC98" w14:textId="77777777" w:rsidR="00850893" w:rsidRPr="00265B85" w:rsidRDefault="00850893" w:rsidP="00314E01">
      <w:pPr>
        <w:spacing w:line="360" w:lineRule="auto"/>
        <w:ind w:firstLine="709"/>
        <w:jc w:val="both"/>
        <w:rPr>
          <w:rFonts w:ascii="Times New Roman" w:hAnsi="Times New Roman" w:cs="Times New Roman"/>
          <w:sz w:val="24"/>
          <w:szCs w:val="24"/>
        </w:rPr>
      </w:pPr>
      <w:r w:rsidRPr="00265B85">
        <w:rPr>
          <w:rFonts w:ascii="Times New Roman" w:hAnsi="Times New Roman" w:cs="Times New Roman"/>
          <w:sz w:val="24"/>
          <w:szCs w:val="24"/>
        </w:rPr>
        <w:t xml:space="preserve">Koçsoy ve Ag (2009) çalışmalarında Türk imalat işletmelerinin üretim maliyetlerini incelemişlerdir. Çalışmada İstanbul Sanayi Odası’na kayıtlı 500 büyük ölçekli şirket içerisinden 287 imalat işletmesine anket uygulamışlardır. Çalışma </w:t>
      </w:r>
      <w:r w:rsidRPr="00265B85">
        <w:rPr>
          <w:rFonts w:ascii="Times New Roman" w:hAnsi="Times New Roman" w:cs="Times New Roman"/>
          <w:sz w:val="24"/>
          <w:szCs w:val="24"/>
        </w:rPr>
        <w:lastRenderedPageBreak/>
        <w:t xml:space="preserve">sonucunda standart maliyet yöntemini kullanarak üretim öncesinde üretim maliyetlerini tahmin ederek üretimin yapılmasının işletme açısından faydalı bir sistem olduğunu ifade etmişlerdir. </w:t>
      </w:r>
    </w:p>
    <w:p w14:paraId="18DC39FE" w14:textId="13DBAD4E" w:rsidR="00850893" w:rsidRPr="00265B85" w:rsidRDefault="00850893" w:rsidP="00314E01">
      <w:pPr>
        <w:spacing w:line="360" w:lineRule="auto"/>
        <w:ind w:firstLine="709"/>
        <w:jc w:val="both"/>
        <w:rPr>
          <w:rFonts w:ascii="Times New Roman" w:hAnsi="Times New Roman" w:cs="Times New Roman"/>
          <w:sz w:val="24"/>
          <w:szCs w:val="24"/>
        </w:rPr>
      </w:pPr>
      <w:r w:rsidRPr="00265B85">
        <w:rPr>
          <w:rFonts w:ascii="Times New Roman" w:hAnsi="Times New Roman" w:cs="Times New Roman"/>
          <w:sz w:val="24"/>
          <w:szCs w:val="24"/>
        </w:rPr>
        <w:t>Çelenk ve Atmaca (2010) yapmış oldukları çalışmalarında esnek çalışmanın işçilik maliyetleri üzerindeki etkisini incelemişlerdir. İstanbul Ticaret Odası’na kayıtlı olan tekstil sektöründe faaliyette bulunan beş ve daha fazla şubesi olan işletmelere anket uygulayarak yaptıkları regresyon analizi sonucunda esnek ç</w:t>
      </w:r>
      <w:r w:rsidR="00265B85" w:rsidRPr="00265B85">
        <w:rPr>
          <w:rFonts w:ascii="Times New Roman" w:hAnsi="Times New Roman" w:cs="Times New Roman"/>
          <w:sz w:val="24"/>
          <w:szCs w:val="24"/>
        </w:rPr>
        <w:t>alışmanın işçilik maliyetlerini azalttığını</w:t>
      </w:r>
      <w:r w:rsidRPr="00265B85">
        <w:rPr>
          <w:rFonts w:ascii="Times New Roman" w:hAnsi="Times New Roman" w:cs="Times New Roman"/>
          <w:sz w:val="24"/>
          <w:szCs w:val="24"/>
        </w:rPr>
        <w:t xml:space="preserve"> ve bu durum sonu</w:t>
      </w:r>
      <w:r w:rsidR="00265B85" w:rsidRPr="00265B85">
        <w:rPr>
          <w:rFonts w:ascii="Times New Roman" w:hAnsi="Times New Roman" w:cs="Times New Roman"/>
          <w:sz w:val="24"/>
          <w:szCs w:val="24"/>
        </w:rPr>
        <w:t>cunda rekabet gücünün arttığını</w:t>
      </w:r>
      <w:r w:rsidRPr="00265B85">
        <w:rPr>
          <w:rFonts w:ascii="Times New Roman" w:hAnsi="Times New Roman" w:cs="Times New Roman"/>
          <w:sz w:val="24"/>
          <w:szCs w:val="24"/>
        </w:rPr>
        <w:t xml:space="preserve"> ifade etmiştir. </w:t>
      </w:r>
    </w:p>
    <w:p w14:paraId="6E594775" w14:textId="77777777" w:rsidR="00850893" w:rsidRPr="00265B85" w:rsidRDefault="00850893" w:rsidP="00314E01">
      <w:pPr>
        <w:spacing w:line="360" w:lineRule="auto"/>
        <w:ind w:firstLine="709"/>
        <w:jc w:val="both"/>
        <w:rPr>
          <w:rFonts w:ascii="Times New Roman" w:hAnsi="Times New Roman" w:cs="Times New Roman"/>
          <w:sz w:val="24"/>
          <w:szCs w:val="24"/>
        </w:rPr>
      </w:pPr>
      <w:r w:rsidRPr="00265B85">
        <w:rPr>
          <w:rFonts w:ascii="Times New Roman" w:hAnsi="Times New Roman" w:cs="Times New Roman"/>
          <w:sz w:val="24"/>
          <w:szCs w:val="24"/>
        </w:rPr>
        <w:t xml:space="preserve">Kaygusuzoğlu (2010) çalışmasında üretim maliyetlerindeki değişimleri incelemiştir. Çalışma sonucunda direkt maliyetlerinin öneminin giderek azaldığını fakat genel üretim maliyetlerinde artış yaşanarak toplam üretim maliyetlerinde genel üretim maliyetlerinin daha önemli bir paya sahip olduğunu ifade etmiştir. </w:t>
      </w:r>
    </w:p>
    <w:p w14:paraId="2DD3A696" w14:textId="77777777" w:rsidR="00850893" w:rsidRPr="00265B85" w:rsidRDefault="00850893" w:rsidP="00314E01">
      <w:pPr>
        <w:spacing w:line="360" w:lineRule="auto"/>
        <w:ind w:firstLine="709"/>
        <w:jc w:val="both"/>
        <w:rPr>
          <w:rFonts w:ascii="Times New Roman" w:hAnsi="Times New Roman" w:cs="Times New Roman"/>
          <w:sz w:val="24"/>
          <w:szCs w:val="24"/>
        </w:rPr>
      </w:pPr>
      <w:r w:rsidRPr="00265B85">
        <w:rPr>
          <w:rFonts w:ascii="Times New Roman" w:hAnsi="Times New Roman" w:cs="Times New Roman"/>
          <w:sz w:val="24"/>
          <w:szCs w:val="24"/>
        </w:rPr>
        <w:t xml:space="preserve">Özdemir (2010) çalışmasında Antalya’da faaliyet gösteren bir otel işletmesinde üretim maliyetlerini incelemiştir. Çalışma sonucunda düzenli olarak maliyet analizlerinin yapıldığını, maliyet kontrolü ve minimize işlemlerinin müşteriye yansıtmadan gerçekleştirildiğini ifade etmiştir. </w:t>
      </w:r>
    </w:p>
    <w:p w14:paraId="5B06E30A" w14:textId="77777777" w:rsidR="00850893" w:rsidRPr="00615471" w:rsidRDefault="00850893" w:rsidP="00314E01">
      <w:pPr>
        <w:spacing w:line="360" w:lineRule="auto"/>
        <w:ind w:firstLine="709"/>
        <w:jc w:val="both"/>
        <w:rPr>
          <w:rFonts w:ascii="Times New Roman" w:hAnsi="Times New Roman" w:cs="Times New Roman"/>
          <w:sz w:val="24"/>
          <w:szCs w:val="24"/>
        </w:rPr>
      </w:pPr>
      <w:r w:rsidRPr="00615471">
        <w:rPr>
          <w:rFonts w:ascii="Times New Roman" w:hAnsi="Times New Roman" w:cs="Times New Roman"/>
          <w:sz w:val="24"/>
          <w:szCs w:val="24"/>
        </w:rPr>
        <w:t xml:space="preserve">Güneş (2012) çalışmasında 20 ülkenin 2006-2011 yılları arasındaki rekabet düzeyini sabit etki panel analizi yaparak incelemiştir. Rekabet ortamında işletmelerin faaliyetlerini sürdürebilmeleri için üretim maliyetlerini minimuma düşürmeleri gerektiğini bu durumun ileri imalat teknolojilerini kullanarak mümkün olacağını çalışma sonucunda ifade etmiştir. </w:t>
      </w:r>
    </w:p>
    <w:p w14:paraId="153884C7" w14:textId="398536F3" w:rsidR="00D746F9" w:rsidRPr="00615471" w:rsidRDefault="00D746F9" w:rsidP="00314E01">
      <w:pPr>
        <w:spacing w:line="360" w:lineRule="auto"/>
        <w:ind w:firstLine="709"/>
        <w:jc w:val="both"/>
        <w:rPr>
          <w:rFonts w:ascii="Times New Roman" w:hAnsi="Times New Roman" w:cs="Times New Roman"/>
          <w:sz w:val="24"/>
          <w:szCs w:val="24"/>
        </w:rPr>
      </w:pPr>
      <w:r w:rsidRPr="00615471">
        <w:rPr>
          <w:rFonts w:ascii="Times New Roman" w:hAnsi="Times New Roman" w:cs="Times New Roman"/>
          <w:sz w:val="24"/>
          <w:szCs w:val="24"/>
        </w:rPr>
        <w:t>Oral (2013) çalışmasında stratejik maliyet yönetimi perspekti</w:t>
      </w:r>
      <w:r w:rsidR="00615471" w:rsidRPr="00615471">
        <w:rPr>
          <w:rFonts w:ascii="Times New Roman" w:hAnsi="Times New Roman" w:cs="Times New Roman"/>
          <w:sz w:val="24"/>
          <w:szCs w:val="24"/>
        </w:rPr>
        <w:t>fiyle genel üretim maliyetleri</w:t>
      </w:r>
      <w:r w:rsidRPr="00615471">
        <w:rPr>
          <w:rFonts w:ascii="Times New Roman" w:hAnsi="Times New Roman" w:cs="Times New Roman"/>
          <w:sz w:val="24"/>
          <w:szCs w:val="24"/>
        </w:rPr>
        <w:t xml:space="preserve"> ve teknolojik gelişmeler ile üretim maliyetle</w:t>
      </w:r>
      <w:r w:rsidR="00615471" w:rsidRPr="00615471">
        <w:rPr>
          <w:rFonts w:ascii="Times New Roman" w:hAnsi="Times New Roman" w:cs="Times New Roman"/>
          <w:sz w:val="24"/>
          <w:szCs w:val="24"/>
        </w:rPr>
        <w:t xml:space="preserve">rinde </w:t>
      </w:r>
      <w:r w:rsidRPr="00615471">
        <w:rPr>
          <w:rFonts w:ascii="Times New Roman" w:hAnsi="Times New Roman" w:cs="Times New Roman"/>
          <w:sz w:val="24"/>
          <w:szCs w:val="24"/>
        </w:rPr>
        <w:t xml:space="preserve">meydana gelen değişimleri incelemiştir. Çalışma sonucunda geleneksel maliyet yönetiminin yeni üretim tekniklerinde genel üretim maliyetlerini tespit etmekte ve mamullere yüklenmesinde hatalı sonuçlar meydana getirdiğini ifade etmiştir.  </w:t>
      </w:r>
    </w:p>
    <w:p w14:paraId="0105AB4E" w14:textId="4699E6B0" w:rsidR="004D7146" w:rsidRPr="00615471" w:rsidRDefault="004D7146" w:rsidP="00314E01">
      <w:pPr>
        <w:spacing w:line="360" w:lineRule="auto"/>
        <w:ind w:firstLine="709"/>
        <w:jc w:val="both"/>
        <w:rPr>
          <w:rFonts w:ascii="Times New Roman" w:hAnsi="Times New Roman" w:cs="Times New Roman"/>
          <w:sz w:val="24"/>
          <w:szCs w:val="24"/>
        </w:rPr>
      </w:pPr>
      <w:r w:rsidRPr="00615471">
        <w:rPr>
          <w:rFonts w:ascii="Times New Roman" w:hAnsi="Times New Roman" w:cs="Times New Roman"/>
          <w:sz w:val="24"/>
          <w:szCs w:val="24"/>
        </w:rPr>
        <w:t xml:space="preserve">Mete ve Yalçınsoy (2014) Gaziantep Organize Sanayi Bölgesinde faaliyet gösteren Banko Boya Fabrikasının yaptığı otomasyon yatırımlarının üretim maliyetlerine etkisini incelemiştir. Çalışma sonucunda bilişim teknolojilerine yatırım yapılmasının </w:t>
      </w:r>
      <w:r w:rsidRPr="00615471">
        <w:rPr>
          <w:rFonts w:ascii="Times New Roman" w:hAnsi="Times New Roman" w:cs="Times New Roman"/>
          <w:sz w:val="24"/>
          <w:szCs w:val="24"/>
        </w:rPr>
        <w:lastRenderedPageBreak/>
        <w:t xml:space="preserve">direkt işçilik maliyetlerini %77, üretim maliyetlerini ise %67 oranında düşürdüğünü belirtmişlerdir.  </w:t>
      </w:r>
    </w:p>
    <w:p w14:paraId="6908CFC8" w14:textId="77777777" w:rsidR="00D746F9" w:rsidRPr="00615471" w:rsidRDefault="00D746F9" w:rsidP="00314E01">
      <w:pPr>
        <w:spacing w:line="360" w:lineRule="auto"/>
        <w:ind w:firstLine="709"/>
        <w:jc w:val="both"/>
        <w:rPr>
          <w:rFonts w:ascii="Times New Roman" w:hAnsi="Times New Roman" w:cs="Times New Roman"/>
          <w:sz w:val="24"/>
          <w:szCs w:val="24"/>
        </w:rPr>
      </w:pPr>
      <w:r w:rsidRPr="00615471">
        <w:rPr>
          <w:rFonts w:ascii="Times New Roman" w:hAnsi="Times New Roman" w:cs="Times New Roman"/>
          <w:sz w:val="24"/>
          <w:szCs w:val="24"/>
        </w:rPr>
        <w:t xml:space="preserve">Tosunoğlu (2014) çalışmasında üretim maliyetlerinin rekabet gücü üzerindeki etkisini incelemiştir. TR90 Bölgesi imalat sektöründe faaliyette bulunan 349 işletmeden anket tekniği ile toplanan verileri kullanarak yapılan yapısal eşitlik modelli sonucunda direkt ilk madde ve malzeme ve genel üretim maliyetlerinin rekabet gücü üzerinde negatif bir etkiye ve direkt işçilik maliyetlerinin negatif yönde fakat daha düşük bir etkiye sahip olduğunu ifade etmiştir. </w:t>
      </w:r>
    </w:p>
    <w:p w14:paraId="55DF705A" w14:textId="12086E6C" w:rsidR="00D746F9" w:rsidRPr="00615471" w:rsidRDefault="00D746F9" w:rsidP="00314E01">
      <w:pPr>
        <w:spacing w:line="360" w:lineRule="auto"/>
        <w:ind w:firstLine="709"/>
        <w:jc w:val="both"/>
        <w:rPr>
          <w:rFonts w:ascii="Times New Roman" w:hAnsi="Times New Roman" w:cs="Times New Roman"/>
          <w:sz w:val="24"/>
          <w:szCs w:val="24"/>
        </w:rPr>
      </w:pPr>
      <w:r w:rsidRPr="00615471">
        <w:rPr>
          <w:rFonts w:ascii="Times New Roman" w:hAnsi="Times New Roman" w:cs="Times New Roman"/>
          <w:sz w:val="24"/>
          <w:szCs w:val="24"/>
        </w:rPr>
        <w:t>Erbilir (2015) çalışmasında matbaa işletmelerinde üretim maliyetlerini sipariş maliyet yöntemi aracığı ile incelemişti</w:t>
      </w:r>
      <w:r w:rsidR="00615471" w:rsidRPr="00615471">
        <w:rPr>
          <w:rFonts w:ascii="Times New Roman" w:hAnsi="Times New Roman" w:cs="Times New Roman"/>
          <w:sz w:val="24"/>
          <w:szCs w:val="24"/>
        </w:rPr>
        <w:t>r. Üretilen mamullerin maliyetinin hesaplanmasında</w:t>
      </w:r>
      <w:r w:rsidRPr="00615471">
        <w:rPr>
          <w:rFonts w:ascii="Times New Roman" w:hAnsi="Times New Roman" w:cs="Times New Roman"/>
          <w:sz w:val="24"/>
          <w:szCs w:val="24"/>
        </w:rPr>
        <w:t xml:space="preserve"> ilk madde ve malzeme ve işçilik giderleri kolay bir şekilde hesaplanırken genel üretim maliyetlerinin maliyetlere yüklenmesi konusunda zorluklar yaşandığını ifade etmiştir. </w:t>
      </w:r>
    </w:p>
    <w:p w14:paraId="77E60170" w14:textId="77777777" w:rsidR="00D746F9" w:rsidRPr="00615471" w:rsidRDefault="00D746F9" w:rsidP="00314E01">
      <w:pPr>
        <w:spacing w:line="360" w:lineRule="auto"/>
        <w:ind w:firstLine="709"/>
        <w:jc w:val="both"/>
        <w:rPr>
          <w:rFonts w:ascii="Times New Roman" w:hAnsi="Times New Roman" w:cs="Times New Roman"/>
          <w:sz w:val="24"/>
          <w:szCs w:val="24"/>
        </w:rPr>
      </w:pPr>
      <w:r w:rsidRPr="00615471">
        <w:rPr>
          <w:rFonts w:ascii="Times New Roman" w:hAnsi="Times New Roman" w:cs="Times New Roman"/>
          <w:sz w:val="24"/>
          <w:szCs w:val="24"/>
        </w:rPr>
        <w:t xml:space="preserve">Yılmaz (2015) çalışmasında Antalya ilindeki pamuk üretim maliyetini ve karlılığı incelemiştir.  Çalışma sonucunda katlanılan üretim maliyetlerine göre ürün fiyatlarının düşük olduğunu ve girdi maliyetlerinin de düşürülmesi gerektiğini ifade etmiştir. </w:t>
      </w:r>
    </w:p>
    <w:p w14:paraId="254D5FAF" w14:textId="77777777" w:rsidR="00D746F9" w:rsidRPr="000F1EC8" w:rsidRDefault="00D746F9"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t>Elden Ürgüp ve Kısakürek (2017) çalışmasında bir üretim işletmesinde Türkiye Muhasebe Standartları’nın üretim maliyetline olan etkisini incelemiştir. Çalışma sonucunda TMS’nin uygulanması ile birlikte VUK ve standartlar arasında üretim maliyetlerinin hesaplanması konusunda farklılıkların ortaya çıktığını ve bu farklılıkların üretilen mamulün maliyetinin farklı hesaplanmasına neden olduğunu ifade etmiştir.</w:t>
      </w:r>
    </w:p>
    <w:p w14:paraId="4B70A3A0" w14:textId="78F8E121" w:rsidR="00D746F9" w:rsidRPr="000F1EC8" w:rsidRDefault="00D746F9"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t>Temel (2017) çalışmasında TR83 Bölgesi Erbaa’da toprak sanayinde k</w:t>
      </w:r>
      <w:r w:rsidR="000F1EC8" w:rsidRPr="000F1EC8">
        <w:rPr>
          <w:rFonts w:ascii="Times New Roman" w:hAnsi="Times New Roman" w:cs="Times New Roman"/>
          <w:sz w:val="24"/>
          <w:szCs w:val="24"/>
        </w:rPr>
        <w:t xml:space="preserve">ümelemenin üretim maliyetlerine </w:t>
      </w:r>
      <w:r w:rsidRPr="000F1EC8">
        <w:rPr>
          <w:rFonts w:ascii="Times New Roman" w:hAnsi="Times New Roman" w:cs="Times New Roman"/>
          <w:sz w:val="24"/>
          <w:szCs w:val="24"/>
        </w:rPr>
        <w:t xml:space="preserve">etkisini incelemiştir. Tuğla fabrikaları için kümelemenin üretim maliyetlerini önemli ölçüde azalttığını çalışma sonucunda ifade etmiştir.  </w:t>
      </w:r>
    </w:p>
    <w:p w14:paraId="7583F174" w14:textId="160C2C09" w:rsidR="00D746F9" w:rsidRPr="000F1EC8" w:rsidRDefault="00D746F9"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t>Bayramoğlu ve Ağızan (2018) Konya ilinde faaliyet gösteren 115 tarım işletmesi ile görüşme tekniğini kullanarak farklı sulama sistemlerinin üretim maliyetleri üzerindeki etkisini incelemiştir. Çalışma sonucunda farklı sulamam sistemlerinin kullanılması durumunda işletmelerin üretim m</w:t>
      </w:r>
      <w:r w:rsidR="000F1EC8" w:rsidRPr="000F1EC8">
        <w:rPr>
          <w:rFonts w:ascii="Times New Roman" w:hAnsi="Times New Roman" w:cs="Times New Roman"/>
          <w:sz w:val="24"/>
          <w:szCs w:val="24"/>
        </w:rPr>
        <w:t>aliyetlerinin ve karlılığının</w:t>
      </w:r>
      <w:r w:rsidRPr="000F1EC8">
        <w:rPr>
          <w:rFonts w:ascii="Times New Roman" w:hAnsi="Times New Roman" w:cs="Times New Roman"/>
          <w:sz w:val="24"/>
          <w:szCs w:val="24"/>
        </w:rPr>
        <w:t xml:space="preserve"> farklılaştığını ifade etmişlerdir. </w:t>
      </w:r>
    </w:p>
    <w:p w14:paraId="0E88C4E0" w14:textId="5A132181" w:rsidR="00D746F9" w:rsidRPr="000F1EC8" w:rsidRDefault="00D746F9"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lastRenderedPageBreak/>
        <w:t>Ertürk Güneş (2019) çalışmasında Kütahya ilinde nohut üretiminin üretim maliyetini anket tekniğini kullanarak incelemiştir. Çalışma sonucunda bölgede görülen en önemli sorunun girdi fiyatının yüksek olması ve b</w:t>
      </w:r>
      <w:r w:rsidR="000F1EC8" w:rsidRPr="000F1EC8">
        <w:rPr>
          <w:rFonts w:ascii="Times New Roman" w:hAnsi="Times New Roman" w:cs="Times New Roman"/>
          <w:sz w:val="24"/>
          <w:szCs w:val="24"/>
        </w:rPr>
        <w:t>una rağmen satış fiyatlarının</w:t>
      </w:r>
      <w:r w:rsidRPr="000F1EC8">
        <w:rPr>
          <w:rFonts w:ascii="Times New Roman" w:hAnsi="Times New Roman" w:cs="Times New Roman"/>
          <w:sz w:val="24"/>
          <w:szCs w:val="24"/>
        </w:rPr>
        <w:t xml:space="preserve"> düşük olduğunu ifade etmiştir. </w:t>
      </w:r>
    </w:p>
    <w:p w14:paraId="10EE969E" w14:textId="3D375A1F" w:rsidR="002C74C2" w:rsidRPr="000F1EC8" w:rsidRDefault="00314E01"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t xml:space="preserve">Firma verimliliği </w:t>
      </w:r>
      <w:r w:rsidR="004D7146" w:rsidRPr="000F1EC8">
        <w:rPr>
          <w:rFonts w:ascii="Times New Roman" w:hAnsi="Times New Roman" w:cs="Times New Roman"/>
          <w:sz w:val="24"/>
          <w:szCs w:val="24"/>
        </w:rPr>
        <w:t>ile</w:t>
      </w:r>
      <w:r w:rsidR="00721051" w:rsidRPr="000F1EC8">
        <w:rPr>
          <w:rFonts w:ascii="Times New Roman" w:hAnsi="Times New Roman" w:cs="Times New Roman"/>
          <w:sz w:val="24"/>
          <w:szCs w:val="24"/>
        </w:rPr>
        <w:t xml:space="preserve"> ilgili </w:t>
      </w:r>
      <w:proofErr w:type="gramStart"/>
      <w:r w:rsidR="00721051" w:rsidRPr="000F1EC8">
        <w:rPr>
          <w:rFonts w:ascii="Times New Roman" w:hAnsi="Times New Roman" w:cs="Times New Roman"/>
          <w:sz w:val="24"/>
          <w:szCs w:val="24"/>
        </w:rPr>
        <w:t>literatüre</w:t>
      </w:r>
      <w:proofErr w:type="gramEnd"/>
      <w:r w:rsidR="00721051" w:rsidRPr="000F1EC8">
        <w:rPr>
          <w:rFonts w:ascii="Times New Roman" w:hAnsi="Times New Roman" w:cs="Times New Roman"/>
          <w:sz w:val="24"/>
          <w:szCs w:val="24"/>
        </w:rPr>
        <w:t xml:space="preserve"> bakıldığında;</w:t>
      </w:r>
      <w:r w:rsidR="00933841" w:rsidRPr="000F1EC8">
        <w:rPr>
          <w:rFonts w:ascii="Times New Roman" w:hAnsi="Times New Roman" w:cs="Times New Roman"/>
          <w:sz w:val="24"/>
          <w:szCs w:val="24"/>
        </w:rPr>
        <w:t xml:space="preserve"> </w:t>
      </w:r>
      <w:r w:rsidR="002C74C2" w:rsidRPr="000F1EC8">
        <w:rPr>
          <w:rFonts w:ascii="Times New Roman" w:hAnsi="Times New Roman" w:cs="Times New Roman"/>
          <w:sz w:val="24"/>
          <w:szCs w:val="24"/>
        </w:rPr>
        <w:t>Jorgenson ve Kuroda (1991) yapmış oldukları çalışmalarında Japonya ve ABD’de imalat sektöründe faaliyet gösteren 29 işletmenin 1960-1985 yıl</w:t>
      </w:r>
      <w:r w:rsidR="000F1EC8" w:rsidRPr="000F1EC8">
        <w:rPr>
          <w:rFonts w:ascii="Times New Roman" w:hAnsi="Times New Roman" w:cs="Times New Roman"/>
          <w:sz w:val="24"/>
          <w:szCs w:val="24"/>
        </w:rPr>
        <w:t>larına ait verileri kullanarak yaptıkları panel veri analizi ile</w:t>
      </w:r>
      <w:r w:rsidR="002C74C2" w:rsidRPr="000F1EC8">
        <w:rPr>
          <w:rFonts w:ascii="Times New Roman" w:hAnsi="Times New Roman" w:cs="Times New Roman"/>
          <w:sz w:val="24"/>
          <w:szCs w:val="24"/>
        </w:rPr>
        <w:t xml:space="preserve"> rekabet gücünü etkileyen faktörleri incelemişlerdir.  Çalışma sonucunda işçilik maliyetlerin artmasının rekabet gücünü olumlu </w:t>
      </w:r>
      <w:r w:rsidR="000F1EC8" w:rsidRPr="000F1EC8">
        <w:rPr>
          <w:rFonts w:ascii="Times New Roman" w:hAnsi="Times New Roman" w:cs="Times New Roman"/>
          <w:sz w:val="24"/>
          <w:szCs w:val="24"/>
        </w:rPr>
        <w:t xml:space="preserve">yönde </w:t>
      </w:r>
      <w:r w:rsidR="002C74C2" w:rsidRPr="000F1EC8">
        <w:rPr>
          <w:rFonts w:ascii="Times New Roman" w:hAnsi="Times New Roman" w:cs="Times New Roman"/>
          <w:sz w:val="24"/>
          <w:szCs w:val="24"/>
        </w:rPr>
        <w:t xml:space="preserve">etkilediğini ifade etmişlerdir. Ayrıca işçilik maliyetlerinin artmasının kaliteli işgücü ve yüksek verimlilik ile olduğu ve bu durumun kaynakların tüketilmesinde etkinlik ve verimliliği arttırdığı bunun sonucunda da rekabet gücünün artacağını belirmişlerdir. </w:t>
      </w:r>
    </w:p>
    <w:p w14:paraId="4D890C4D" w14:textId="77777777" w:rsidR="00D9022A" w:rsidRPr="000F1EC8" w:rsidRDefault="00D9022A"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t xml:space="preserve">Obeng ve Sakano (2000) çalışmalarında ABD’de işletme ve sermaye desteklerinin firma verimliliğine etkisini incelemişlerdir. 1983-1992 yıllarına ilişkin maliyet verileri ile zaman serisi ve panel veri analizleri yapılmıştır. Çalışma sonucunda işletmelere yapılan desteklerin verimliliğin düşmesini engellediğini ifade etmişlerdir. </w:t>
      </w:r>
    </w:p>
    <w:p w14:paraId="41AA99D9" w14:textId="77777777" w:rsidR="00D9022A" w:rsidRPr="000F1EC8" w:rsidRDefault="00D9022A"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t xml:space="preserve">Özgener (2005) çalışmasında 1988-2001 yıllarına ilişkin Türk işgücü piyasası verileri ile emek yoğun işçilik maliyetlerinin ve esnek çalışmanın işletme verimliliği üzerindeki etkisini incelemiştir. Türkiye’deki işletmelerin işçilik maliyetlerinin çok yüksek olduğu ve işletme verimliliğini negatif yönde etkilediği sonucuna ulaşmıştır. </w:t>
      </w:r>
    </w:p>
    <w:p w14:paraId="25C289E0" w14:textId="77777777" w:rsidR="00D9022A" w:rsidRPr="000F1EC8" w:rsidRDefault="00D9022A"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t xml:space="preserve">Eroğlu ve Özdamar (2006) çalışmalarında Türkiye’de beyaz eşya sektöründe faaliyette bulunan işletmelerin rekabet gücünün son yıllardaki değişimini incelemiştir. Rekabet gücünün artması ile birlikte verimliliğin yükseldiğini ve bunun yanında girdi maliyetlerinin azaltmaları durumunda rekabet gücünün de artacağını çalışma sonuçlarında belirmişlerdir. </w:t>
      </w:r>
    </w:p>
    <w:p w14:paraId="6D26CFFB" w14:textId="77777777" w:rsidR="00850893" w:rsidRPr="000F1EC8" w:rsidRDefault="00850893"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t xml:space="preserve">Kumar (2006) çalışmasında imalat işletmelerinde ekonomik düzenlemelerin firma verimliliğine etkisini incelemiştir. Çalışma sonucunda düzenleme sürecinde işletmelerin toplam verimliliğinin düştüğünü bu düşüşün küçük ölçekli firmalarda daha fazla olduğunu ifade etmiştir. </w:t>
      </w:r>
    </w:p>
    <w:p w14:paraId="4D2C47A9" w14:textId="2E56D265" w:rsidR="00CE3742" w:rsidRPr="000F1EC8" w:rsidRDefault="00850893" w:rsidP="00314E01">
      <w:pPr>
        <w:spacing w:line="360" w:lineRule="auto"/>
        <w:ind w:firstLine="709"/>
        <w:jc w:val="both"/>
        <w:rPr>
          <w:rFonts w:ascii="Times New Roman" w:hAnsi="Times New Roman" w:cs="Times New Roman"/>
          <w:sz w:val="24"/>
          <w:szCs w:val="24"/>
        </w:rPr>
      </w:pPr>
      <w:r w:rsidRPr="000F1EC8">
        <w:rPr>
          <w:rFonts w:ascii="Times New Roman" w:hAnsi="Times New Roman" w:cs="Times New Roman"/>
          <w:sz w:val="24"/>
          <w:szCs w:val="24"/>
        </w:rPr>
        <w:lastRenderedPageBreak/>
        <w:t>Navarro ve Soto (2006) çalışmalarında 1979-2001 yılları arasında Şili’de faaliyette bulunan 80 i</w:t>
      </w:r>
      <w:r w:rsidR="000F1EC8" w:rsidRPr="000F1EC8">
        <w:rPr>
          <w:rFonts w:ascii="Times New Roman" w:hAnsi="Times New Roman" w:cs="Times New Roman"/>
          <w:sz w:val="24"/>
          <w:szCs w:val="24"/>
        </w:rPr>
        <w:t xml:space="preserve">malat işletmesinin verileri ile </w:t>
      </w:r>
      <w:proofErr w:type="gramStart"/>
      <w:r w:rsidRPr="000F1EC8">
        <w:rPr>
          <w:rFonts w:ascii="Times New Roman" w:hAnsi="Times New Roman" w:cs="Times New Roman"/>
          <w:sz w:val="24"/>
          <w:szCs w:val="24"/>
        </w:rPr>
        <w:t>korelasyon</w:t>
      </w:r>
      <w:proofErr w:type="gramEnd"/>
      <w:r w:rsidRPr="000F1EC8">
        <w:rPr>
          <w:rFonts w:ascii="Times New Roman" w:hAnsi="Times New Roman" w:cs="Times New Roman"/>
          <w:sz w:val="24"/>
          <w:szCs w:val="24"/>
        </w:rPr>
        <w:t xml:space="preserve"> analizi yaparak işgücü verimliliğini incelemişlerdir</w:t>
      </w:r>
      <w:r w:rsidR="000F1EC8" w:rsidRPr="000F1EC8">
        <w:rPr>
          <w:rFonts w:ascii="Times New Roman" w:hAnsi="Times New Roman" w:cs="Times New Roman"/>
          <w:sz w:val="24"/>
          <w:szCs w:val="24"/>
        </w:rPr>
        <w:t>. Çalışma sonucunda teknolojik gelişmelerin</w:t>
      </w:r>
      <w:r w:rsidRPr="000F1EC8">
        <w:rPr>
          <w:rFonts w:ascii="Times New Roman" w:hAnsi="Times New Roman" w:cs="Times New Roman"/>
          <w:sz w:val="24"/>
          <w:szCs w:val="24"/>
        </w:rPr>
        <w:t xml:space="preserve"> ve çalışanlarının ücret artışının işgücü verimliliği üzerinde pozitif </w:t>
      </w:r>
      <w:r w:rsidR="000F1EC8" w:rsidRPr="000F1EC8">
        <w:rPr>
          <w:rFonts w:ascii="Times New Roman" w:hAnsi="Times New Roman" w:cs="Times New Roman"/>
          <w:sz w:val="24"/>
          <w:szCs w:val="24"/>
        </w:rPr>
        <w:t xml:space="preserve">yönde </w:t>
      </w:r>
      <w:r w:rsidRPr="000F1EC8">
        <w:rPr>
          <w:rFonts w:ascii="Times New Roman" w:hAnsi="Times New Roman" w:cs="Times New Roman"/>
          <w:sz w:val="24"/>
          <w:szCs w:val="24"/>
        </w:rPr>
        <w:t>bir etkisinin olduğunu ifade etmişlerdir.</w:t>
      </w:r>
    </w:p>
    <w:p w14:paraId="3D5177C7" w14:textId="77777777" w:rsidR="00850893" w:rsidRPr="007E0E78" w:rsidRDefault="00850893" w:rsidP="00314E01">
      <w:pPr>
        <w:spacing w:line="360" w:lineRule="auto"/>
        <w:ind w:firstLine="709"/>
        <w:jc w:val="both"/>
        <w:rPr>
          <w:rFonts w:ascii="Times New Roman" w:hAnsi="Times New Roman" w:cs="Times New Roman"/>
          <w:sz w:val="24"/>
          <w:szCs w:val="24"/>
        </w:rPr>
      </w:pPr>
      <w:r w:rsidRPr="007E0E78">
        <w:rPr>
          <w:rFonts w:ascii="Times New Roman" w:hAnsi="Times New Roman" w:cs="Times New Roman"/>
          <w:sz w:val="24"/>
          <w:szCs w:val="24"/>
        </w:rPr>
        <w:t xml:space="preserve">Bayazıt Hayta (2007) çalışmasında çalışma ortamı koşullarının işletme verimliliği üzerindeki etkisini incelemiştir. Çalışma sonucunda çalışan işçilerin fiziksel ve sosyal açıdan korunmalarının, çalışma ortamında zararlı etkenler karşısında gereken önlemlerin alınmasının ve psikolojik </w:t>
      </w:r>
      <w:proofErr w:type="gramStart"/>
      <w:r w:rsidRPr="007E0E78">
        <w:rPr>
          <w:rFonts w:ascii="Times New Roman" w:hAnsi="Times New Roman" w:cs="Times New Roman"/>
          <w:sz w:val="24"/>
          <w:szCs w:val="24"/>
        </w:rPr>
        <w:t>kriterlerine</w:t>
      </w:r>
      <w:proofErr w:type="gramEnd"/>
      <w:r w:rsidRPr="007E0E78">
        <w:rPr>
          <w:rFonts w:ascii="Times New Roman" w:hAnsi="Times New Roman" w:cs="Times New Roman"/>
          <w:sz w:val="24"/>
          <w:szCs w:val="24"/>
        </w:rPr>
        <w:t xml:space="preserve"> göre çalışabilecekleri işlerde görevlendirilmelerinin üretim kalitesi ve miktarının arttırmasının yanı sıra işletme verimliliğini de attırdığını ifade etmiştir.  </w:t>
      </w:r>
    </w:p>
    <w:p w14:paraId="58F1C8E1" w14:textId="77777777" w:rsidR="00850893" w:rsidRPr="007E0E78" w:rsidRDefault="00850893" w:rsidP="00314E01">
      <w:pPr>
        <w:spacing w:line="360" w:lineRule="auto"/>
        <w:ind w:firstLine="709"/>
        <w:jc w:val="both"/>
        <w:rPr>
          <w:rFonts w:ascii="Times New Roman" w:hAnsi="Times New Roman" w:cs="Times New Roman"/>
          <w:sz w:val="24"/>
          <w:szCs w:val="24"/>
        </w:rPr>
      </w:pPr>
      <w:r w:rsidRPr="007E0E78">
        <w:rPr>
          <w:rFonts w:ascii="Times New Roman" w:hAnsi="Times New Roman" w:cs="Times New Roman"/>
          <w:sz w:val="24"/>
          <w:szCs w:val="24"/>
        </w:rPr>
        <w:t xml:space="preserve">Durna (2008) çalışmasında enformasyon teknolojilerinin firma verimliliği üzerindeki etkisini incelemiştir. Çalışmada İstanbul’da faaliyet gösteren bazı işletmelere anket uygulayarak elde ettiği verileri kullanarak </w:t>
      </w:r>
      <w:proofErr w:type="gramStart"/>
      <w:r w:rsidRPr="007E0E78">
        <w:rPr>
          <w:rFonts w:ascii="Times New Roman" w:hAnsi="Times New Roman" w:cs="Times New Roman"/>
          <w:sz w:val="24"/>
          <w:szCs w:val="24"/>
        </w:rPr>
        <w:t>korelasyon</w:t>
      </w:r>
      <w:proofErr w:type="gramEnd"/>
      <w:r w:rsidRPr="007E0E78">
        <w:rPr>
          <w:rFonts w:ascii="Times New Roman" w:hAnsi="Times New Roman" w:cs="Times New Roman"/>
          <w:sz w:val="24"/>
          <w:szCs w:val="24"/>
        </w:rPr>
        <w:t xml:space="preserve"> ve regresyon analizi yapmıştır. Çalışmada enformasyon teknolojilerinin kullanımı üzerine üst yönetimin sağladığı desteğin firma verimliliği üzerinde pozitif ve anlamlı bir etkiye sahip olduğu soncuna ulaşmıştır.</w:t>
      </w:r>
    </w:p>
    <w:p w14:paraId="3EFE1761" w14:textId="006C4275" w:rsidR="00850893" w:rsidRPr="007E0E78" w:rsidRDefault="00850893" w:rsidP="00314E01">
      <w:pPr>
        <w:spacing w:line="360" w:lineRule="auto"/>
        <w:ind w:firstLine="709"/>
        <w:jc w:val="both"/>
        <w:rPr>
          <w:rFonts w:ascii="Times New Roman" w:hAnsi="Times New Roman" w:cs="Times New Roman"/>
          <w:sz w:val="24"/>
          <w:szCs w:val="24"/>
        </w:rPr>
      </w:pPr>
      <w:r w:rsidRPr="007E0E78">
        <w:rPr>
          <w:rFonts w:ascii="Times New Roman" w:hAnsi="Times New Roman" w:cs="Times New Roman"/>
          <w:sz w:val="24"/>
          <w:szCs w:val="24"/>
        </w:rPr>
        <w:t xml:space="preserve">Örücü ve Kanbur (2008) çalışmalarında örgütsel yönetsel </w:t>
      </w:r>
      <w:proofErr w:type="gramStart"/>
      <w:r w:rsidRPr="007E0E78">
        <w:rPr>
          <w:rFonts w:ascii="Times New Roman" w:hAnsi="Times New Roman" w:cs="Times New Roman"/>
          <w:sz w:val="24"/>
          <w:szCs w:val="24"/>
        </w:rPr>
        <w:t>motivasyon</w:t>
      </w:r>
      <w:proofErr w:type="gramEnd"/>
      <w:r w:rsidRPr="007E0E78">
        <w:rPr>
          <w:rFonts w:ascii="Times New Roman" w:hAnsi="Times New Roman" w:cs="Times New Roman"/>
          <w:sz w:val="24"/>
          <w:szCs w:val="24"/>
        </w:rPr>
        <w:t xml:space="preserve"> uygulamalarının çalışanların verimliliği ve performansı üzerindeki etkisini incelemişlerdir. Hizmet ve endüstri işletmele</w:t>
      </w:r>
      <w:r w:rsidR="007E0E78" w:rsidRPr="007E0E78">
        <w:rPr>
          <w:rFonts w:ascii="Times New Roman" w:hAnsi="Times New Roman" w:cs="Times New Roman"/>
          <w:sz w:val="24"/>
          <w:szCs w:val="24"/>
        </w:rPr>
        <w:t>rinde çalışanlara anket uygulany</w:t>
      </w:r>
      <w:r w:rsidRPr="007E0E78">
        <w:rPr>
          <w:rFonts w:ascii="Times New Roman" w:hAnsi="Times New Roman" w:cs="Times New Roman"/>
          <w:sz w:val="24"/>
          <w:szCs w:val="24"/>
        </w:rPr>
        <w:t xml:space="preserve">rak </w:t>
      </w:r>
      <w:proofErr w:type="gramStart"/>
      <w:r w:rsidRPr="007E0E78">
        <w:rPr>
          <w:rFonts w:ascii="Times New Roman" w:hAnsi="Times New Roman" w:cs="Times New Roman"/>
          <w:sz w:val="24"/>
          <w:szCs w:val="24"/>
        </w:rPr>
        <w:t>korelasyon</w:t>
      </w:r>
      <w:proofErr w:type="gramEnd"/>
      <w:r w:rsidRPr="007E0E78">
        <w:rPr>
          <w:rFonts w:ascii="Times New Roman" w:hAnsi="Times New Roman" w:cs="Times New Roman"/>
          <w:sz w:val="24"/>
          <w:szCs w:val="24"/>
        </w:rPr>
        <w:t xml:space="preserve"> ve regresyon analizleri yapmışlardır. Yapılan analizler sonucunda örgütsel yönetsel uygulamaların verimli</w:t>
      </w:r>
      <w:r w:rsidR="007E0E78" w:rsidRPr="007E0E78">
        <w:rPr>
          <w:rFonts w:ascii="Times New Roman" w:hAnsi="Times New Roman" w:cs="Times New Roman"/>
          <w:sz w:val="24"/>
          <w:szCs w:val="24"/>
        </w:rPr>
        <w:t>li</w:t>
      </w:r>
      <w:r w:rsidRPr="007E0E78">
        <w:rPr>
          <w:rFonts w:ascii="Times New Roman" w:hAnsi="Times New Roman" w:cs="Times New Roman"/>
          <w:sz w:val="24"/>
          <w:szCs w:val="24"/>
        </w:rPr>
        <w:t xml:space="preserve">k üzerinde anlamlı bir etkisinin olduğunu fakat performans üzerinde anlamlı bir etkisinin olmadığını ifade etmişlerdir. </w:t>
      </w:r>
    </w:p>
    <w:p w14:paraId="33CAF723" w14:textId="00A24280" w:rsidR="00850893" w:rsidRPr="007E0E78" w:rsidRDefault="00850893" w:rsidP="00314E01">
      <w:pPr>
        <w:spacing w:line="360" w:lineRule="auto"/>
        <w:ind w:firstLine="709"/>
        <w:jc w:val="both"/>
        <w:rPr>
          <w:rFonts w:ascii="Times New Roman" w:hAnsi="Times New Roman" w:cs="Times New Roman"/>
          <w:sz w:val="24"/>
          <w:szCs w:val="24"/>
        </w:rPr>
      </w:pPr>
      <w:r w:rsidRPr="007E0E78">
        <w:rPr>
          <w:rFonts w:ascii="Times New Roman" w:hAnsi="Times New Roman" w:cs="Times New Roman"/>
          <w:sz w:val="24"/>
          <w:szCs w:val="24"/>
        </w:rPr>
        <w:t>Yılmaz (2008) çalışmasında Edirne’de tekstil sektöründe faaliyet gösteren en büyük üç firma çalışanlarına anket uygul</w:t>
      </w:r>
      <w:r w:rsidR="007E0E78" w:rsidRPr="007E0E78">
        <w:rPr>
          <w:rFonts w:ascii="Times New Roman" w:hAnsi="Times New Roman" w:cs="Times New Roman"/>
          <w:sz w:val="24"/>
          <w:szCs w:val="24"/>
        </w:rPr>
        <w:t xml:space="preserve">ayarak performans değerlendirme </w:t>
      </w:r>
      <w:r w:rsidRPr="007E0E78">
        <w:rPr>
          <w:rFonts w:ascii="Times New Roman" w:hAnsi="Times New Roman" w:cs="Times New Roman"/>
          <w:sz w:val="24"/>
          <w:szCs w:val="24"/>
        </w:rPr>
        <w:t xml:space="preserve">sisteminin işletme verimliliği üzerindeki etkisini incelemiştir.  Çalışma sonucunda performans değerlendirme sisteminin çalışanların verimliliğine önemli katkılarda bulunduğunu ifade etmiştir. </w:t>
      </w:r>
    </w:p>
    <w:p w14:paraId="0520E318" w14:textId="2C86F25B" w:rsidR="00850893" w:rsidRPr="007E0E78" w:rsidRDefault="00850893" w:rsidP="00314E01">
      <w:pPr>
        <w:spacing w:line="360" w:lineRule="auto"/>
        <w:ind w:firstLine="709"/>
        <w:jc w:val="both"/>
        <w:rPr>
          <w:rFonts w:ascii="Times New Roman" w:hAnsi="Times New Roman" w:cs="Times New Roman"/>
          <w:sz w:val="24"/>
          <w:szCs w:val="24"/>
        </w:rPr>
      </w:pPr>
      <w:r w:rsidRPr="007E0E78">
        <w:rPr>
          <w:rFonts w:ascii="Times New Roman" w:hAnsi="Times New Roman" w:cs="Times New Roman"/>
          <w:sz w:val="24"/>
          <w:szCs w:val="24"/>
        </w:rPr>
        <w:t xml:space="preserve">Du Toit (2009) Güney Afrika’da faaliyette bulunan gıda sektöründeki işletmeler ile yaptığı çalışmasında rekabet gücünü etkileyen faktörleri panel veri analizi yaparak </w:t>
      </w:r>
      <w:r w:rsidRPr="007E0E78">
        <w:rPr>
          <w:rFonts w:ascii="Times New Roman" w:hAnsi="Times New Roman" w:cs="Times New Roman"/>
          <w:sz w:val="24"/>
          <w:szCs w:val="24"/>
        </w:rPr>
        <w:lastRenderedPageBreak/>
        <w:t>incelemiştir. Ça</w:t>
      </w:r>
      <w:r w:rsidR="007E0E78" w:rsidRPr="007E0E78">
        <w:rPr>
          <w:rFonts w:ascii="Times New Roman" w:hAnsi="Times New Roman" w:cs="Times New Roman"/>
          <w:sz w:val="24"/>
          <w:szCs w:val="24"/>
        </w:rPr>
        <w:t xml:space="preserve">lışma soncunda iş gücünün </w:t>
      </w:r>
      <w:proofErr w:type="gramStart"/>
      <w:r w:rsidR="007E0E78" w:rsidRPr="007E0E78">
        <w:rPr>
          <w:rFonts w:ascii="Times New Roman" w:hAnsi="Times New Roman" w:cs="Times New Roman"/>
          <w:sz w:val="24"/>
          <w:szCs w:val="24"/>
        </w:rPr>
        <w:t xml:space="preserve">kalitesinin </w:t>
      </w:r>
      <w:r w:rsidRPr="007E0E78">
        <w:rPr>
          <w:rFonts w:ascii="Times New Roman" w:hAnsi="Times New Roman" w:cs="Times New Roman"/>
          <w:sz w:val="24"/>
          <w:szCs w:val="24"/>
        </w:rPr>
        <w:t xml:space="preserve"> ve</w:t>
      </w:r>
      <w:proofErr w:type="gramEnd"/>
      <w:r w:rsidRPr="007E0E78">
        <w:rPr>
          <w:rFonts w:ascii="Times New Roman" w:hAnsi="Times New Roman" w:cs="Times New Roman"/>
          <w:sz w:val="24"/>
          <w:szCs w:val="24"/>
        </w:rPr>
        <w:t xml:space="preserve"> verimliliğin düşük olmasından dolayı işçilik maliyetlerinin rekabet gücünü olumsuz olarak etkilediğini ifade etmiştir. </w:t>
      </w:r>
    </w:p>
    <w:p w14:paraId="43E3D450" w14:textId="1BBD6D20" w:rsidR="00D746F9" w:rsidRPr="007E0E78" w:rsidRDefault="00D746F9" w:rsidP="00314E01">
      <w:pPr>
        <w:spacing w:line="360" w:lineRule="auto"/>
        <w:ind w:firstLine="709"/>
        <w:jc w:val="both"/>
        <w:rPr>
          <w:rFonts w:ascii="Times New Roman" w:hAnsi="Times New Roman" w:cs="Times New Roman"/>
          <w:sz w:val="24"/>
          <w:szCs w:val="24"/>
        </w:rPr>
      </w:pPr>
      <w:r w:rsidRPr="007E0E78">
        <w:rPr>
          <w:rFonts w:ascii="Times New Roman" w:hAnsi="Times New Roman" w:cs="Times New Roman"/>
          <w:sz w:val="24"/>
          <w:szCs w:val="24"/>
        </w:rPr>
        <w:t>Stoyanov ve Zubanov (2012) çalışmalarında Danimarka’da faaliyette bulunan 50 ve daha fazla çalışan sayısına sahip imalat işletmelerinde işgü</w:t>
      </w:r>
      <w:r w:rsidR="007E0E78" w:rsidRPr="007E0E78">
        <w:rPr>
          <w:rFonts w:ascii="Times New Roman" w:hAnsi="Times New Roman" w:cs="Times New Roman"/>
          <w:sz w:val="24"/>
          <w:szCs w:val="24"/>
        </w:rPr>
        <w:t>cü</w:t>
      </w:r>
      <w:r w:rsidRPr="007E0E78">
        <w:rPr>
          <w:rFonts w:ascii="Times New Roman" w:hAnsi="Times New Roman" w:cs="Times New Roman"/>
          <w:sz w:val="24"/>
          <w:szCs w:val="24"/>
        </w:rPr>
        <w:t xml:space="preserve">nün ve işletmenin verimlik düzeylerini 1995-2007 yıllarına ilişkin firma-işçi verilerini kullanarak incelemişlerdir. Çalışma sonucunda işe alım sonucunda firma verimliliğinin %35 arttığını fakat eğitim, beceri ve yetenek gibi </w:t>
      </w:r>
      <w:proofErr w:type="gramStart"/>
      <w:r w:rsidRPr="007E0E78">
        <w:rPr>
          <w:rFonts w:ascii="Times New Roman" w:hAnsi="Times New Roman" w:cs="Times New Roman"/>
          <w:sz w:val="24"/>
          <w:szCs w:val="24"/>
        </w:rPr>
        <w:t>kriterler</w:t>
      </w:r>
      <w:proofErr w:type="gramEnd"/>
      <w:r w:rsidRPr="007E0E78">
        <w:rPr>
          <w:rFonts w:ascii="Times New Roman" w:hAnsi="Times New Roman" w:cs="Times New Roman"/>
          <w:sz w:val="24"/>
          <w:szCs w:val="24"/>
        </w:rPr>
        <w:t xml:space="preserve"> de dikkate alındığında bu oranın arttığını ifade etmişlerdir. </w:t>
      </w:r>
    </w:p>
    <w:p w14:paraId="2E2E3A76" w14:textId="3D570273" w:rsidR="00D746F9" w:rsidRPr="007E0E78" w:rsidRDefault="00D746F9" w:rsidP="00314E01">
      <w:pPr>
        <w:spacing w:line="360" w:lineRule="auto"/>
        <w:ind w:firstLine="709"/>
        <w:jc w:val="both"/>
        <w:rPr>
          <w:rFonts w:ascii="Times New Roman" w:hAnsi="Times New Roman" w:cs="Times New Roman"/>
          <w:sz w:val="24"/>
          <w:szCs w:val="24"/>
        </w:rPr>
      </w:pPr>
      <w:r w:rsidRPr="007E0E78">
        <w:rPr>
          <w:rFonts w:ascii="Times New Roman" w:hAnsi="Times New Roman" w:cs="Times New Roman"/>
          <w:sz w:val="24"/>
          <w:szCs w:val="24"/>
        </w:rPr>
        <w:t xml:space="preserve">Son ve diğerleri (2014) çalışmamalarında Kore’de inşaat sektöründe faaliyette bulunan işletmelerde ekonomik değişimlerin işgücü verimliliği üzerindeki etkisini ulusal düzeyde kabul gören ekonomik endeksleri kullanarak incelemişlerdir. Çalışma sonucunda ekonomik düşüşlerin ve gerilemenin verimliliği negatif </w:t>
      </w:r>
      <w:r w:rsidR="007E0E78" w:rsidRPr="007E0E78">
        <w:rPr>
          <w:rFonts w:ascii="Times New Roman" w:hAnsi="Times New Roman" w:cs="Times New Roman"/>
          <w:sz w:val="24"/>
          <w:szCs w:val="24"/>
        </w:rPr>
        <w:t xml:space="preserve">yönde </w:t>
      </w:r>
      <w:r w:rsidRPr="007E0E78">
        <w:rPr>
          <w:rFonts w:ascii="Times New Roman" w:hAnsi="Times New Roman" w:cs="Times New Roman"/>
          <w:sz w:val="24"/>
          <w:szCs w:val="24"/>
        </w:rPr>
        <w:t>etkilediğini ifade etmişlerdir.</w:t>
      </w:r>
    </w:p>
    <w:p w14:paraId="3E8589EC" w14:textId="6523C503" w:rsidR="00D746F9" w:rsidRPr="005C60A3" w:rsidRDefault="00D746F9" w:rsidP="00314E01">
      <w:pPr>
        <w:spacing w:line="360" w:lineRule="auto"/>
        <w:ind w:firstLine="709"/>
        <w:jc w:val="both"/>
        <w:rPr>
          <w:rFonts w:ascii="Times New Roman" w:hAnsi="Times New Roman" w:cs="Times New Roman"/>
          <w:sz w:val="24"/>
          <w:szCs w:val="24"/>
        </w:rPr>
      </w:pPr>
      <w:r w:rsidRPr="005C60A3">
        <w:rPr>
          <w:rFonts w:ascii="Times New Roman" w:hAnsi="Times New Roman" w:cs="Times New Roman"/>
          <w:sz w:val="24"/>
          <w:szCs w:val="24"/>
        </w:rPr>
        <w:t>Cengiz ve Mmaiş (2015) çalışmalarında endüstriyel tesislerde verimliliğin arttırılması için çözüm önerilerini araştırmışlardır. Çalışma sonucunda enerji</w:t>
      </w:r>
      <w:r w:rsidR="007E0E78" w:rsidRPr="005C60A3">
        <w:rPr>
          <w:rFonts w:ascii="Times New Roman" w:hAnsi="Times New Roman" w:cs="Times New Roman"/>
          <w:sz w:val="24"/>
          <w:szCs w:val="24"/>
        </w:rPr>
        <w:t xml:space="preserve"> gücünü arttırarak ve tasarruf</w:t>
      </w:r>
      <w:r w:rsidRPr="005C60A3">
        <w:rPr>
          <w:rFonts w:ascii="Times New Roman" w:hAnsi="Times New Roman" w:cs="Times New Roman"/>
          <w:sz w:val="24"/>
          <w:szCs w:val="24"/>
        </w:rPr>
        <w:t xml:space="preserve">a gidilerek verimliliğin arttırılmasının mümkün olabileceğini ifade etmişlerdir. </w:t>
      </w:r>
    </w:p>
    <w:p w14:paraId="751C0DA6" w14:textId="01F4D6F7" w:rsidR="00D746F9" w:rsidRPr="005C60A3" w:rsidRDefault="00D746F9" w:rsidP="00314E01">
      <w:pPr>
        <w:spacing w:line="360" w:lineRule="auto"/>
        <w:ind w:firstLine="709"/>
        <w:jc w:val="both"/>
        <w:rPr>
          <w:rFonts w:ascii="Times New Roman" w:hAnsi="Times New Roman" w:cs="Times New Roman"/>
          <w:sz w:val="24"/>
          <w:szCs w:val="24"/>
        </w:rPr>
      </w:pPr>
      <w:r w:rsidRPr="005C60A3">
        <w:rPr>
          <w:rFonts w:ascii="Times New Roman" w:hAnsi="Times New Roman" w:cs="Times New Roman"/>
          <w:sz w:val="24"/>
          <w:szCs w:val="24"/>
        </w:rPr>
        <w:t xml:space="preserve">Abotsi (2016) çalışmasında Afrika’daki üretim işletmelerinde yaşanan elektrik kesintilerinin verimlilik üzerindeki etkisini incelemiştir. Çalışma sonucunda normal şartlarda yaşanan elektrik kesintilerinin sayısının artmasının üretimde verimliliği negatif </w:t>
      </w:r>
      <w:r w:rsidR="005C60A3" w:rsidRPr="005C60A3">
        <w:rPr>
          <w:rFonts w:ascii="Times New Roman" w:hAnsi="Times New Roman" w:cs="Times New Roman"/>
          <w:sz w:val="24"/>
          <w:szCs w:val="24"/>
        </w:rPr>
        <w:t xml:space="preserve">yönde </w:t>
      </w:r>
      <w:r w:rsidRPr="005C60A3">
        <w:rPr>
          <w:rFonts w:ascii="Times New Roman" w:hAnsi="Times New Roman" w:cs="Times New Roman"/>
          <w:sz w:val="24"/>
          <w:szCs w:val="24"/>
        </w:rPr>
        <w:t xml:space="preserve">etkilediğini ifade etmiştir. </w:t>
      </w:r>
    </w:p>
    <w:p w14:paraId="6977B155" w14:textId="728B5B71" w:rsidR="00850893" w:rsidRPr="005C60A3" w:rsidRDefault="00D746F9" w:rsidP="00314E01">
      <w:pPr>
        <w:spacing w:line="360" w:lineRule="auto"/>
        <w:ind w:firstLine="709"/>
        <w:jc w:val="both"/>
        <w:rPr>
          <w:rFonts w:ascii="Times New Roman" w:hAnsi="Times New Roman" w:cs="Times New Roman"/>
          <w:sz w:val="24"/>
          <w:szCs w:val="24"/>
        </w:rPr>
      </w:pPr>
      <w:r w:rsidRPr="005C60A3">
        <w:rPr>
          <w:rFonts w:ascii="Times New Roman" w:hAnsi="Times New Roman" w:cs="Times New Roman"/>
          <w:sz w:val="24"/>
          <w:szCs w:val="24"/>
        </w:rPr>
        <w:t>Ören (2016) çalışmasında zaman yönetiminin verimlilik ve performans üzerindeki etkisini incelemiştir. Çalış</w:t>
      </w:r>
      <w:r w:rsidR="005C60A3" w:rsidRPr="005C60A3">
        <w:rPr>
          <w:rFonts w:ascii="Times New Roman" w:hAnsi="Times New Roman" w:cs="Times New Roman"/>
          <w:sz w:val="24"/>
          <w:szCs w:val="24"/>
        </w:rPr>
        <w:t>ma sonucunda zamanı etkin yönet</w:t>
      </w:r>
      <w:r w:rsidRPr="005C60A3">
        <w:rPr>
          <w:rFonts w:ascii="Times New Roman" w:hAnsi="Times New Roman" w:cs="Times New Roman"/>
          <w:sz w:val="24"/>
          <w:szCs w:val="24"/>
        </w:rPr>
        <w:t>erek yani doğru işin doğru zamanda yapılması halinde işletmenin verimliliğinin ve performansın yükseleceğini ve bunun sonucunda işletmelerin serbest piyasa ekonomisinde rekabet gücü yüksek bir konuma sah</w:t>
      </w:r>
      <w:r w:rsidR="004D7146" w:rsidRPr="005C60A3">
        <w:rPr>
          <w:rFonts w:ascii="Times New Roman" w:hAnsi="Times New Roman" w:cs="Times New Roman"/>
          <w:sz w:val="24"/>
          <w:szCs w:val="24"/>
        </w:rPr>
        <w:t>ip olacaklarını ifade etmiştir.</w:t>
      </w:r>
    </w:p>
    <w:p w14:paraId="5F3712A0" w14:textId="43C69118" w:rsidR="00D746F9" w:rsidRPr="005C60A3" w:rsidRDefault="005C60A3" w:rsidP="00314E01">
      <w:pPr>
        <w:spacing w:line="360" w:lineRule="auto"/>
        <w:ind w:firstLine="709"/>
        <w:jc w:val="both"/>
        <w:rPr>
          <w:rFonts w:ascii="Times New Roman" w:hAnsi="Times New Roman" w:cs="Times New Roman"/>
          <w:sz w:val="24"/>
          <w:szCs w:val="24"/>
        </w:rPr>
      </w:pPr>
      <w:r w:rsidRPr="005C60A3">
        <w:rPr>
          <w:rFonts w:ascii="Times New Roman" w:hAnsi="Times New Roman" w:cs="Times New Roman"/>
          <w:sz w:val="24"/>
          <w:szCs w:val="24"/>
        </w:rPr>
        <w:t>Sarıaltın (2017) çalışmasında</w:t>
      </w:r>
      <w:r w:rsidR="00D746F9" w:rsidRPr="005C60A3">
        <w:rPr>
          <w:rFonts w:ascii="Times New Roman" w:hAnsi="Times New Roman" w:cs="Times New Roman"/>
          <w:sz w:val="24"/>
          <w:szCs w:val="24"/>
        </w:rPr>
        <w:t xml:space="preserve"> süt ürünleri imalat işletmesinde performans yönetim sisteminin ve öneri sistemlerinin sürdürülebilir verimlilik üzerindeki etkisini incelemiştir. Anket tekniği kullanılarak yapılan betimsel analiz sonucunda performans yönetimi sisteminin sürdürülebilir verimliliği pozitif yönde etkilediğini ifade etmiştir.  </w:t>
      </w:r>
    </w:p>
    <w:p w14:paraId="0831BD6A" w14:textId="35109985" w:rsidR="004D7146" w:rsidRPr="00DC7C4C" w:rsidRDefault="004D7146" w:rsidP="00350975">
      <w:pPr>
        <w:spacing w:line="360" w:lineRule="auto"/>
        <w:ind w:firstLine="709"/>
        <w:jc w:val="both"/>
        <w:rPr>
          <w:rFonts w:ascii="Times New Roman" w:hAnsi="Times New Roman" w:cs="Times New Roman"/>
          <w:sz w:val="24"/>
          <w:szCs w:val="24"/>
        </w:rPr>
      </w:pPr>
      <w:r w:rsidRPr="00DC7C4C">
        <w:rPr>
          <w:rFonts w:ascii="Times New Roman" w:hAnsi="Times New Roman" w:cs="Times New Roman"/>
          <w:sz w:val="24"/>
          <w:szCs w:val="24"/>
        </w:rPr>
        <w:lastRenderedPageBreak/>
        <w:t>Üretim kayıplarıyla ilgili</w:t>
      </w:r>
      <w:r w:rsidR="00721051" w:rsidRPr="00DC7C4C">
        <w:rPr>
          <w:rFonts w:ascii="Times New Roman" w:hAnsi="Times New Roman" w:cs="Times New Roman"/>
          <w:sz w:val="24"/>
          <w:szCs w:val="24"/>
        </w:rPr>
        <w:t xml:space="preserve"> </w:t>
      </w:r>
      <w:proofErr w:type="gramStart"/>
      <w:r w:rsidR="00721051" w:rsidRPr="00DC7C4C">
        <w:rPr>
          <w:rFonts w:ascii="Times New Roman" w:hAnsi="Times New Roman" w:cs="Times New Roman"/>
          <w:sz w:val="24"/>
          <w:szCs w:val="24"/>
        </w:rPr>
        <w:t>literatüre</w:t>
      </w:r>
      <w:proofErr w:type="gramEnd"/>
      <w:r w:rsidR="00721051" w:rsidRPr="00DC7C4C">
        <w:rPr>
          <w:rFonts w:ascii="Times New Roman" w:hAnsi="Times New Roman" w:cs="Times New Roman"/>
          <w:sz w:val="24"/>
          <w:szCs w:val="24"/>
        </w:rPr>
        <w:t xml:space="preserve"> bakıldığında ise;</w:t>
      </w:r>
      <w:r w:rsidR="00350975" w:rsidRPr="00DC7C4C">
        <w:rPr>
          <w:rFonts w:ascii="Times New Roman" w:hAnsi="Times New Roman" w:cs="Times New Roman"/>
          <w:sz w:val="24"/>
          <w:szCs w:val="24"/>
        </w:rPr>
        <w:t xml:space="preserve"> </w:t>
      </w:r>
      <w:r w:rsidRPr="00DC7C4C">
        <w:rPr>
          <w:rFonts w:ascii="Times New Roman" w:hAnsi="Times New Roman" w:cs="Times New Roman"/>
          <w:sz w:val="24"/>
          <w:szCs w:val="24"/>
        </w:rPr>
        <w:t xml:space="preserve">Kocamaz (2002) çalışmasında yalıtım sektöründe faaliyette bulunan imalat işletmelerinde fire, </w:t>
      </w:r>
      <w:r w:rsidR="008579C8" w:rsidRPr="00DC7C4C">
        <w:rPr>
          <w:rFonts w:ascii="Times New Roman" w:hAnsi="Times New Roman" w:cs="Times New Roman"/>
          <w:sz w:val="24"/>
          <w:szCs w:val="24"/>
        </w:rPr>
        <w:t>artık, kusurlu</w:t>
      </w:r>
      <w:r w:rsidRPr="00DC7C4C">
        <w:rPr>
          <w:rFonts w:ascii="Times New Roman" w:hAnsi="Times New Roman" w:cs="Times New Roman"/>
          <w:sz w:val="24"/>
          <w:szCs w:val="24"/>
        </w:rPr>
        <w:t xml:space="preserve"> mamul ve bozuk mamullerden oluşan üretim kayıplarının oluşma nedenl</w:t>
      </w:r>
      <w:r w:rsidR="00DC7C4C" w:rsidRPr="00DC7C4C">
        <w:rPr>
          <w:rFonts w:ascii="Times New Roman" w:hAnsi="Times New Roman" w:cs="Times New Roman"/>
          <w:sz w:val="24"/>
          <w:szCs w:val="24"/>
        </w:rPr>
        <w:t>erini ve maliyetlendirilmesini</w:t>
      </w:r>
      <w:r w:rsidRPr="00DC7C4C">
        <w:rPr>
          <w:rFonts w:ascii="Times New Roman" w:hAnsi="Times New Roman" w:cs="Times New Roman"/>
          <w:sz w:val="24"/>
          <w:szCs w:val="24"/>
        </w:rPr>
        <w:t xml:space="preserve"> incelemiştir. Çalışma sonucunda işletmelerde ortaya çıkan üretim kayıplarının karlılığı azaltan bir unsur olduğunu ve bu nedenle bu kayıpların minimize edilebilmesi için oluşma noktalarının saptanması gerektiğini ifade etmiştir. </w:t>
      </w:r>
    </w:p>
    <w:p w14:paraId="2645B8E2" w14:textId="38481169" w:rsidR="00D9022A" w:rsidRPr="00DC7C4C" w:rsidRDefault="004D7146" w:rsidP="00314E01">
      <w:pPr>
        <w:spacing w:line="360" w:lineRule="auto"/>
        <w:ind w:firstLine="709"/>
        <w:jc w:val="both"/>
        <w:rPr>
          <w:rFonts w:ascii="Times New Roman" w:hAnsi="Times New Roman" w:cs="Times New Roman"/>
          <w:sz w:val="24"/>
          <w:szCs w:val="24"/>
        </w:rPr>
      </w:pPr>
      <w:r w:rsidRPr="00DC7C4C">
        <w:rPr>
          <w:rFonts w:ascii="Times New Roman" w:hAnsi="Times New Roman" w:cs="Times New Roman"/>
          <w:sz w:val="24"/>
          <w:szCs w:val="24"/>
        </w:rPr>
        <w:t xml:space="preserve">Kalaycıoğlu (2006) çalışmasında Bolu Arçelik Pişirici Cihazlar İşletmesi’nde üretim programından kaynaklanan üretim kayıplarını ve bu kayıpların azaltılmasına yönelik yeni üretim programının ortaya çıkarılması için programa girdi sağlayacak </w:t>
      </w:r>
      <w:proofErr w:type="gramStart"/>
      <w:r w:rsidRPr="00DC7C4C">
        <w:rPr>
          <w:rFonts w:ascii="Times New Roman" w:hAnsi="Times New Roman" w:cs="Times New Roman"/>
          <w:sz w:val="24"/>
          <w:szCs w:val="24"/>
        </w:rPr>
        <w:t>kriterleri</w:t>
      </w:r>
      <w:proofErr w:type="gramEnd"/>
      <w:r w:rsidRPr="00DC7C4C">
        <w:rPr>
          <w:rFonts w:ascii="Times New Roman" w:hAnsi="Times New Roman" w:cs="Times New Roman"/>
          <w:sz w:val="24"/>
          <w:szCs w:val="24"/>
        </w:rPr>
        <w:t xml:space="preserve"> ince</w:t>
      </w:r>
      <w:r w:rsidR="00DC7C4C" w:rsidRPr="00DC7C4C">
        <w:rPr>
          <w:rFonts w:ascii="Times New Roman" w:hAnsi="Times New Roman" w:cs="Times New Roman"/>
          <w:sz w:val="24"/>
          <w:szCs w:val="24"/>
        </w:rPr>
        <w:t>lemiştir.  Çalışma sonuçları gün</w:t>
      </w:r>
      <w:r w:rsidRPr="00DC7C4C">
        <w:rPr>
          <w:rFonts w:ascii="Times New Roman" w:hAnsi="Times New Roman" w:cs="Times New Roman"/>
          <w:sz w:val="24"/>
          <w:szCs w:val="24"/>
        </w:rPr>
        <w:t xml:space="preserve"> içinde üretilen ürün çeşidinin fazla olmasının ve üretilen ürünlerin parti büyüklüğünün üretim kayıplarını etkilediğini göstermektedir. </w:t>
      </w:r>
    </w:p>
    <w:p w14:paraId="6C2FA6AB" w14:textId="74162BFA" w:rsidR="004D7146" w:rsidRPr="00DC7C4C" w:rsidRDefault="004D7146" w:rsidP="00314E01">
      <w:pPr>
        <w:spacing w:line="360" w:lineRule="auto"/>
        <w:ind w:firstLine="709"/>
        <w:jc w:val="both"/>
        <w:rPr>
          <w:rFonts w:ascii="Times New Roman" w:hAnsi="Times New Roman" w:cs="Times New Roman"/>
          <w:sz w:val="24"/>
          <w:szCs w:val="24"/>
        </w:rPr>
      </w:pPr>
      <w:r w:rsidRPr="00DC7C4C">
        <w:rPr>
          <w:rFonts w:ascii="Times New Roman" w:hAnsi="Times New Roman" w:cs="Times New Roman"/>
          <w:sz w:val="24"/>
          <w:szCs w:val="24"/>
        </w:rPr>
        <w:t xml:space="preserve">Yukarıda yer alan çalışmaların dışında kavramları birlikte konu alan çalışmalara bakıldığında </w:t>
      </w:r>
      <w:proofErr w:type="gramStart"/>
      <w:r w:rsidRPr="00DC7C4C">
        <w:rPr>
          <w:rFonts w:ascii="Times New Roman" w:hAnsi="Times New Roman" w:cs="Times New Roman"/>
          <w:sz w:val="24"/>
          <w:szCs w:val="24"/>
        </w:rPr>
        <w:t>literatürde</w:t>
      </w:r>
      <w:proofErr w:type="gramEnd"/>
      <w:r w:rsidRPr="00DC7C4C">
        <w:rPr>
          <w:rFonts w:ascii="Times New Roman" w:hAnsi="Times New Roman" w:cs="Times New Roman"/>
          <w:sz w:val="24"/>
          <w:szCs w:val="24"/>
        </w:rPr>
        <w:t xml:space="preserve"> üretim kayıpları ve verimliliği birlikte ele</w:t>
      </w:r>
      <w:r w:rsidR="00DC7C4C" w:rsidRPr="00DC7C4C">
        <w:rPr>
          <w:rFonts w:ascii="Times New Roman" w:hAnsi="Times New Roman" w:cs="Times New Roman"/>
          <w:sz w:val="24"/>
          <w:szCs w:val="24"/>
        </w:rPr>
        <w:t xml:space="preserve"> alan çalışmalar aşağıda yer almaktadır. </w:t>
      </w:r>
    </w:p>
    <w:p w14:paraId="5178670B" w14:textId="0C319B7D" w:rsidR="002C74C2" w:rsidRPr="00DC7C4C" w:rsidRDefault="002C74C2" w:rsidP="00314E01">
      <w:pPr>
        <w:spacing w:line="360" w:lineRule="auto"/>
        <w:ind w:firstLine="709"/>
        <w:jc w:val="both"/>
        <w:rPr>
          <w:rFonts w:ascii="Times New Roman" w:hAnsi="Times New Roman" w:cs="Times New Roman"/>
          <w:sz w:val="24"/>
          <w:szCs w:val="24"/>
        </w:rPr>
      </w:pPr>
      <w:r w:rsidRPr="00DC7C4C">
        <w:rPr>
          <w:rFonts w:ascii="Times New Roman" w:hAnsi="Times New Roman" w:cs="Times New Roman"/>
          <w:sz w:val="24"/>
          <w:szCs w:val="24"/>
        </w:rPr>
        <w:t xml:space="preserve">Ekergil (1999) çalışmasında Türk Elektrik Endüstrisi A. Ş. ’de safha maliyet sisteminde üretim kayıplarının değerlendirilmesini incelemiştir. Çalışma sonucunda üretim sürecinde ortaya çıkan kayıpların azaltılmasının işletme verimliliğini </w:t>
      </w:r>
      <w:r w:rsidR="00DC7C4C" w:rsidRPr="00DC7C4C">
        <w:rPr>
          <w:rFonts w:ascii="Times New Roman" w:hAnsi="Times New Roman" w:cs="Times New Roman"/>
          <w:sz w:val="24"/>
          <w:szCs w:val="24"/>
        </w:rPr>
        <w:t>arttıracağını</w:t>
      </w:r>
      <w:r w:rsidRPr="00DC7C4C">
        <w:rPr>
          <w:rFonts w:ascii="Times New Roman" w:hAnsi="Times New Roman" w:cs="Times New Roman"/>
          <w:sz w:val="24"/>
          <w:szCs w:val="24"/>
        </w:rPr>
        <w:t xml:space="preserve"> ve ISO 14001 Çevre Yönetimi Sistemi’nin de üretim kayıplarının azaltılmasında etkin bir role sahip olduğunu ifade etmiştir.  </w:t>
      </w:r>
    </w:p>
    <w:p w14:paraId="3609E10A" w14:textId="63DE30A6" w:rsidR="004D7146" w:rsidRPr="00A23571" w:rsidRDefault="004D7146" w:rsidP="00F57A1A">
      <w:pPr>
        <w:spacing w:line="360" w:lineRule="auto"/>
        <w:ind w:firstLine="709"/>
        <w:jc w:val="both"/>
        <w:rPr>
          <w:rFonts w:ascii="Times New Roman" w:hAnsi="Times New Roman" w:cs="Times New Roman"/>
          <w:sz w:val="24"/>
          <w:szCs w:val="24"/>
        </w:rPr>
      </w:pPr>
      <w:r w:rsidRPr="00A23571">
        <w:rPr>
          <w:rFonts w:ascii="Times New Roman" w:hAnsi="Times New Roman" w:cs="Times New Roman"/>
          <w:sz w:val="24"/>
          <w:szCs w:val="24"/>
        </w:rPr>
        <w:t>Üretim maliyetl</w:t>
      </w:r>
      <w:r w:rsidR="00F57A1A" w:rsidRPr="00A23571">
        <w:rPr>
          <w:rFonts w:ascii="Times New Roman" w:hAnsi="Times New Roman" w:cs="Times New Roman"/>
          <w:sz w:val="24"/>
          <w:szCs w:val="24"/>
        </w:rPr>
        <w:t xml:space="preserve">eri ve verimliliğe ilişkin ise; </w:t>
      </w:r>
      <w:r w:rsidRPr="00A23571">
        <w:rPr>
          <w:rFonts w:ascii="Times New Roman" w:hAnsi="Times New Roman" w:cs="Times New Roman"/>
          <w:sz w:val="24"/>
          <w:szCs w:val="24"/>
        </w:rPr>
        <w:t>Cihan Alaca (2018) çalışmasında mobilya sektöründe bir üretim işletmesinde tam zamanında üretim siteminin üretim maliyetleri ve maliyet muhasebesi açısından değerlendirilmesini incelemiştir. Araştırmada maliyet verileri kullanılarak örnek olay yöntemi kullanılmıştır. Çalışma sonucunda yoğun rekabet koşullarında işletmelerin tam zamanı</w:t>
      </w:r>
      <w:r w:rsidR="00DC7C4C" w:rsidRPr="00A23571">
        <w:rPr>
          <w:rFonts w:ascii="Times New Roman" w:hAnsi="Times New Roman" w:cs="Times New Roman"/>
          <w:sz w:val="24"/>
          <w:szCs w:val="24"/>
        </w:rPr>
        <w:t xml:space="preserve">nda üretim sistemini kullanmasıyla </w:t>
      </w:r>
      <w:r w:rsidRPr="00A23571">
        <w:rPr>
          <w:rFonts w:ascii="Times New Roman" w:hAnsi="Times New Roman" w:cs="Times New Roman"/>
          <w:sz w:val="24"/>
          <w:szCs w:val="24"/>
        </w:rPr>
        <w:t>minimum stok seviyesi ile hataların azalması ve maliyetlerde düşme sağlanarak</w:t>
      </w:r>
      <w:r w:rsidRPr="003C620F">
        <w:rPr>
          <w:rFonts w:ascii="Times New Roman" w:hAnsi="Times New Roman" w:cs="Times New Roman"/>
          <w:sz w:val="50"/>
          <w:szCs w:val="50"/>
        </w:rPr>
        <w:t xml:space="preserve"> </w:t>
      </w:r>
      <w:r w:rsidRPr="00A23571">
        <w:rPr>
          <w:rFonts w:ascii="Times New Roman" w:hAnsi="Times New Roman" w:cs="Times New Roman"/>
          <w:sz w:val="24"/>
          <w:szCs w:val="24"/>
        </w:rPr>
        <w:t xml:space="preserve">verimliliğin artacağını ifade etmiştir.  </w:t>
      </w:r>
    </w:p>
    <w:p w14:paraId="1315FADF" w14:textId="56C44CB5" w:rsidR="002C74C2" w:rsidRPr="00A23571" w:rsidRDefault="004D7146" w:rsidP="00F57A1A">
      <w:pPr>
        <w:spacing w:line="360" w:lineRule="auto"/>
        <w:ind w:firstLine="709"/>
        <w:jc w:val="both"/>
        <w:rPr>
          <w:rFonts w:ascii="Times New Roman" w:hAnsi="Times New Roman" w:cs="Times New Roman"/>
          <w:sz w:val="24"/>
          <w:szCs w:val="24"/>
        </w:rPr>
      </w:pPr>
      <w:r w:rsidRPr="00A23571">
        <w:rPr>
          <w:rFonts w:ascii="Times New Roman" w:hAnsi="Times New Roman" w:cs="Times New Roman"/>
          <w:sz w:val="24"/>
          <w:szCs w:val="24"/>
        </w:rPr>
        <w:t>Üretim kayıpları ve üretim m</w:t>
      </w:r>
      <w:r w:rsidR="00A23571" w:rsidRPr="00A23571">
        <w:rPr>
          <w:rFonts w:ascii="Times New Roman" w:hAnsi="Times New Roman" w:cs="Times New Roman"/>
          <w:sz w:val="24"/>
          <w:szCs w:val="24"/>
        </w:rPr>
        <w:t xml:space="preserve">aliyetlerine ilişkin </w:t>
      </w:r>
      <w:proofErr w:type="gramStart"/>
      <w:r w:rsidR="00A23571" w:rsidRPr="00A23571">
        <w:rPr>
          <w:rFonts w:ascii="Times New Roman" w:hAnsi="Times New Roman" w:cs="Times New Roman"/>
          <w:sz w:val="24"/>
          <w:szCs w:val="24"/>
        </w:rPr>
        <w:t>literatüre</w:t>
      </w:r>
      <w:proofErr w:type="gramEnd"/>
      <w:r w:rsidR="00A23571" w:rsidRPr="00A23571">
        <w:rPr>
          <w:rFonts w:ascii="Times New Roman" w:hAnsi="Times New Roman" w:cs="Times New Roman"/>
          <w:sz w:val="24"/>
          <w:szCs w:val="24"/>
        </w:rPr>
        <w:t xml:space="preserve"> bakıldığında</w:t>
      </w:r>
      <w:r w:rsidRPr="00A23571">
        <w:rPr>
          <w:rFonts w:ascii="Times New Roman" w:hAnsi="Times New Roman" w:cs="Times New Roman"/>
          <w:sz w:val="24"/>
          <w:szCs w:val="24"/>
        </w:rPr>
        <w:t xml:space="preserve"> ise;</w:t>
      </w:r>
      <w:r w:rsidR="00F57A1A" w:rsidRPr="00A23571">
        <w:rPr>
          <w:rFonts w:ascii="Times New Roman" w:hAnsi="Times New Roman" w:cs="Times New Roman"/>
          <w:sz w:val="24"/>
          <w:szCs w:val="24"/>
        </w:rPr>
        <w:t xml:space="preserve"> </w:t>
      </w:r>
      <w:r w:rsidR="002C74C2" w:rsidRPr="00A23571">
        <w:rPr>
          <w:rFonts w:ascii="Times New Roman" w:hAnsi="Times New Roman" w:cs="Times New Roman"/>
          <w:sz w:val="24"/>
          <w:szCs w:val="24"/>
        </w:rPr>
        <w:t xml:space="preserve">Özlücan (1999) çalışmasında bir sanayi işletmesinde üretim kayıpları uygulamalarını, üretim kayıplarına neden olan faktörleri ve </w:t>
      </w:r>
      <w:r w:rsidR="00A23571" w:rsidRPr="00A23571">
        <w:rPr>
          <w:rFonts w:ascii="Times New Roman" w:hAnsi="Times New Roman" w:cs="Times New Roman"/>
          <w:sz w:val="24"/>
          <w:szCs w:val="24"/>
        </w:rPr>
        <w:t xml:space="preserve">bunların </w:t>
      </w:r>
      <w:r w:rsidR="002C74C2" w:rsidRPr="00A23571">
        <w:rPr>
          <w:rFonts w:ascii="Times New Roman" w:hAnsi="Times New Roman" w:cs="Times New Roman"/>
          <w:sz w:val="24"/>
          <w:szCs w:val="24"/>
        </w:rPr>
        <w:t xml:space="preserve">verimliğe ve maliyetlere olan etkisini </w:t>
      </w:r>
      <w:r w:rsidR="002C74C2" w:rsidRPr="00A23571">
        <w:rPr>
          <w:rFonts w:ascii="Times New Roman" w:hAnsi="Times New Roman" w:cs="Times New Roman"/>
          <w:sz w:val="24"/>
          <w:szCs w:val="24"/>
        </w:rPr>
        <w:lastRenderedPageBreak/>
        <w:t>incelemiştir. Çalışma sonucunda üretim kayıplarının verimlilik üzerinde negatif</w:t>
      </w:r>
      <w:r w:rsidR="00A23571" w:rsidRPr="00A23571">
        <w:rPr>
          <w:rFonts w:ascii="Times New Roman" w:hAnsi="Times New Roman" w:cs="Times New Roman"/>
          <w:sz w:val="24"/>
          <w:szCs w:val="24"/>
        </w:rPr>
        <w:t xml:space="preserve">, </w:t>
      </w:r>
      <w:r w:rsidR="002C74C2" w:rsidRPr="00A23571">
        <w:rPr>
          <w:rFonts w:ascii="Times New Roman" w:hAnsi="Times New Roman" w:cs="Times New Roman"/>
          <w:sz w:val="24"/>
          <w:szCs w:val="24"/>
        </w:rPr>
        <w:t xml:space="preserve"> maliyetler üzerinde pozitif </w:t>
      </w:r>
      <w:r w:rsidR="00A23571" w:rsidRPr="00A23571">
        <w:rPr>
          <w:rFonts w:ascii="Times New Roman" w:hAnsi="Times New Roman" w:cs="Times New Roman"/>
          <w:sz w:val="24"/>
          <w:szCs w:val="24"/>
        </w:rPr>
        <w:t xml:space="preserve">yönde </w:t>
      </w:r>
      <w:r w:rsidR="002C74C2" w:rsidRPr="00A23571">
        <w:rPr>
          <w:rFonts w:ascii="Times New Roman" w:hAnsi="Times New Roman" w:cs="Times New Roman"/>
          <w:sz w:val="24"/>
          <w:szCs w:val="24"/>
        </w:rPr>
        <w:t xml:space="preserve">bir etkiye sahip olduğunu ifade etmiştir. </w:t>
      </w:r>
    </w:p>
    <w:p w14:paraId="12F07181" w14:textId="31B686CF" w:rsidR="002C74C2" w:rsidRPr="00A23571" w:rsidRDefault="002C74C2" w:rsidP="00314E01">
      <w:pPr>
        <w:spacing w:line="360" w:lineRule="auto"/>
        <w:ind w:firstLine="709"/>
        <w:jc w:val="both"/>
        <w:rPr>
          <w:rFonts w:ascii="Times New Roman" w:hAnsi="Times New Roman" w:cs="Times New Roman"/>
          <w:sz w:val="24"/>
          <w:szCs w:val="24"/>
        </w:rPr>
      </w:pPr>
      <w:r w:rsidRPr="00A23571">
        <w:rPr>
          <w:rFonts w:ascii="Times New Roman" w:hAnsi="Times New Roman" w:cs="Times New Roman"/>
          <w:sz w:val="24"/>
          <w:szCs w:val="24"/>
        </w:rPr>
        <w:t>Arabacı (2001) çalışmasında giyim sektöründe faaliyet gösteren bir firma üzerinde üretim kayıplarının değerlendirilmesini ve maliyetlere etkisini araştırmıştır. Çalışma sonucunda işletmelerin maliyet konusunda sadece vergi yönüyle yaklaştıklarını ve bu şekilde maliyet bilincinin olmamasının teori ile uygulama arasında farklılıklara neden olduğunu belirtmiştir. Ayrıca üretim</w:t>
      </w:r>
      <w:r w:rsidR="00A23571" w:rsidRPr="00A23571">
        <w:rPr>
          <w:rFonts w:ascii="Times New Roman" w:hAnsi="Times New Roman" w:cs="Times New Roman"/>
          <w:sz w:val="24"/>
          <w:szCs w:val="24"/>
        </w:rPr>
        <w:t xml:space="preserve"> kayıplarının değerlendirilmes</w:t>
      </w:r>
      <w:r w:rsidRPr="00A23571">
        <w:rPr>
          <w:rFonts w:ascii="Times New Roman" w:hAnsi="Times New Roman" w:cs="Times New Roman"/>
          <w:sz w:val="24"/>
          <w:szCs w:val="24"/>
        </w:rPr>
        <w:t>i ile maliyetlemeleri arasında bir ilişki olduğunu ve üretim kayıplarının üretim maliyetlerini arttırıcı fakat bu kayıplarının değerlendirilmesinin birim maliyetleri azaltıcı bir etkiye sahip olduğunu ifade etmiştir.</w:t>
      </w:r>
    </w:p>
    <w:p w14:paraId="6778D74B" w14:textId="1C14CF53" w:rsidR="00D746F9" w:rsidRPr="00546029" w:rsidRDefault="00D746F9" w:rsidP="00314E01">
      <w:pPr>
        <w:spacing w:line="360" w:lineRule="auto"/>
        <w:ind w:firstLine="709"/>
        <w:jc w:val="both"/>
        <w:rPr>
          <w:rFonts w:ascii="Times New Roman" w:hAnsi="Times New Roman" w:cs="Times New Roman"/>
          <w:sz w:val="24"/>
          <w:szCs w:val="24"/>
        </w:rPr>
      </w:pPr>
      <w:r w:rsidRPr="00546029">
        <w:rPr>
          <w:rFonts w:ascii="Times New Roman" w:hAnsi="Times New Roman" w:cs="Times New Roman"/>
          <w:sz w:val="24"/>
          <w:szCs w:val="24"/>
        </w:rPr>
        <w:t>Yeşilyurt (2013) çalışmasında çelik üretim sektöründe faaliyete bulunan bir işletmede üretim kay</w:t>
      </w:r>
      <w:r w:rsidR="00A23571" w:rsidRPr="00546029">
        <w:rPr>
          <w:rFonts w:ascii="Times New Roman" w:hAnsi="Times New Roman" w:cs="Times New Roman"/>
          <w:sz w:val="24"/>
          <w:szCs w:val="24"/>
        </w:rPr>
        <w:t>ıplarının muhasebeleştirilmesini incelemiştir.</w:t>
      </w:r>
      <w:r w:rsidRPr="00546029">
        <w:rPr>
          <w:rFonts w:ascii="Times New Roman" w:hAnsi="Times New Roman" w:cs="Times New Roman"/>
          <w:sz w:val="24"/>
          <w:szCs w:val="24"/>
        </w:rPr>
        <w:t xml:space="preserve"> </w:t>
      </w:r>
      <w:r w:rsidR="00A23571" w:rsidRPr="00546029">
        <w:rPr>
          <w:rFonts w:ascii="Times New Roman" w:hAnsi="Times New Roman" w:cs="Times New Roman"/>
          <w:sz w:val="24"/>
          <w:szCs w:val="24"/>
        </w:rPr>
        <w:t>Çalışma sonucunda</w:t>
      </w:r>
      <w:r w:rsidRPr="00546029">
        <w:rPr>
          <w:rFonts w:ascii="Times New Roman" w:hAnsi="Times New Roman" w:cs="Times New Roman"/>
          <w:sz w:val="24"/>
          <w:szCs w:val="24"/>
        </w:rPr>
        <w:t xml:space="preserve"> muhasebe açısından normal üretim kayıplarının üretim maliyetlerine yüklenerek anormal üretim kayıplarının zarar hesaplarına eklenerek kaydedildiğini, vergi açısından bakıldığında normal üretim kayıplarının üretim açısından bir maliyet unsuru olarak üretim maliyetlerini arttırdığı kabul edilirken anormal maliyetlerin gider olarak hesaplandığını ifade etmiştir.</w:t>
      </w:r>
    </w:p>
    <w:p w14:paraId="04C3663D" w14:textId="79A2D1C8" w:rsidR="00D924DF" w:rsidRPr="00546029" w:rsidRDefault="00CE3742" w:rsidP="00314E01">
      <w:pPr>
        <w:spacing w:line="360" w:lineRule="auto"/>
        <w:ind w:firstLine="709"/>
        <w:jc w:val="both"/>
        <w:rPr>
          <w:rFonts w:ascii="Times New Roman" w:hAnsi="Times New Roman" w:cs="Times New Roman"/>
          <w:sz w:val="24"/>
          <w:szCs w:val="24"/>
        </w:rPr>
      </w:pPr>
      <w:r w:rsidRPr="00546029">
        <w:rPr>
          <w:rFonts w:ascii="Times New Roman" w:hAnsi="Times New Roman" w:cs="Times New Roman"/>
          <w:sz w:val="24"/>
          <w:szCs w:val="24"/>
        </w:rPr>
        <w:t>Kalkan (2018) çalışmasında catering işletmelerinde üretim kayıplarının önlenmesine yönelik mülakat yöntemi ile 16 işletmeye sorular yöneltilmiştir.  Yapılan araştırmada işletmelerin üretim kayıplarını sıfıra indirmek ya da minimize etmek için maliyet kontrolü yaptıklarını ve bunu yapmak için de stok kontrolü, sıfır stok ve üretim planlaması yöntemlerini k</w:t>
      </w:r>
      <w:r w:rsidR="00EA7B22" w:rsidRPr="00546029">
        <w:rPr>
          <w:rFonts w:ascii="Times New Roman" w:hAnsi="Times New Roman" w:cs="Times New Roman"/>
          <w:sz w:val="24"/>
          <w:szCs w:val="24"/>
        </w:rPr>
        <w:t xml:space="preserve">ullandıklarını ifade etmiştir. </w:t>
      </w:r>
    </w:p>
    <w:p w14:paraId="5735F405" w14:textId="77777777" w:rsidR="00D924DF" w:rsidRPr="00546029" w:rsidRDefault="00D924DF" w:rsidP="00314E01">
      <w:pPr>
        <w:spacing w:line="360" w:lineRule="auto"/>
        <w:ind w:firstLine="709"/>
        <w:jc w:val="both"/>
        <w:rPr>
          <w:rFonts w:ascii="Times New Roman" w:hAnsi="Times New Roman" w:cs="Times New Roman"/>
          <w:sz w:val="24"/>
          <w:szCs w:val="24"/>
        </w:rPr>
      </w:pPr>
    </w:p>
    <w:p w14:paraId="4BDF570E" w14:textId="77777777" w:rsidR="00D924DF" w:rsidRPr="00546029" w:rsidRDefault="00D924DF" w:rsidP="00314E01">
      <w:pPr>
        <w:spacing w:line="360" w:lineRule="auto"/>
        <w:ind w:firstLine="709"/>
        <w:jc w:val="both"/>
        <w:rPr>
          <w:rFonts w:ascii="Times New Roman" w:hAnsi="Times New Roman" w:cs="Times New Roman"/>
          <w:sz w:val="24"/>
          <w:szCs w:val="24"/>
        </w:rPr>
      </w:pPr>
    </w:p>
    <w:p w14:paraId="521B9BDC" w14:textId="77777777" w:rsidR="00D924DF" w:rsidRPr="00546029" w:rsidRDefault="00D924DF" w:rsidP="00314E01">
      <w:pPr>
        <w:spacing w:line="360" w:lineRule="auto"/>
        <w:ind w:firstLine="709"/>
        <w:jc w:val="both"/>
        <w:rPr>
          <w:rFonts w:ascii="Times New Roman" w:hAnsi="Times New Roman" w:cs="Times New Roman"/>
          <w:sz w:val="24"/>
          <w:szCs w:val="24"/>
        </w:rPr>
      </w:pPr>
    </w:p>
    <w:p w14:paraId="7BEA02D1" w14:textId="6622B264" w:rsidR="007F651F" w:rsidRPr="00546029" w:rsidRDefault="007F651F" w:rsidP="00314E01">
      <w:pPr>
        <w:spacing w:line="360" w:lineRule="auto"/>
        <w:ind w:firstLine="709"/>
        <w:jc w:val="both"/>
        <w:rPr>
          <w:rFonts w:ascii="Times New Roman" w:hAnsi="Times New Roman" w:cs="Times New Roman"/>
          <w:sz w:val="24"/>
          <w:szCs w:val="24"/>
        </w:rPr>
      </w:pPr>
    </w:p>
    <w:p w14:paraId="7D5F7CE9" w14:textId="7C110AED" w:rsidR="00F064CF" w:rsidRDefault="00F064CF" w:rsidP="00546029">
      <w:pPr>
        <w:spacing w:line="360" w:lineRule="auto"/>
        <w:rPr>
          <w:rFonts w:ascii="Times New Roman" w:hAnsi="Times New Roman" w:cs="Times New Roman"/>
          <w:b/>
          <w:sz w:val="24"/>
          <w:szCs w:val="24"/>
        </w:rPr>
      </w:pPr>
    </w:p>
    <w:p w14:paraId="38FD8712" w14:textId="77777777" w:rsidR="00975EFF" w:rsidRDefault="00975EFF" w:rsidP="0081740B">
      <w:pPr>
        <w:spacing w:line="360" w:lineRule="auto"/>
        <w:jc w:val="center"/>
        <w:rPr>
          <w:rFonts w:ascii="Times New Roman" w:hAnsi="Times New Roman" w:cs="Times New Roman"/>
          <w:b/>
          <w:sz w:val="24"/>
          <w:szCs w:val="24"/>
        </w:rPr>
      </w:pPr>
    </w:p>
    <w:p w14:paraId="432A3CAE" w14:textId="77777777" w:rsidR="00975EFF" w:rsidRDefault="00975EFF" w:rsidP="0081740B">
      <w:pPr>
        <w:spacing w:line="360" w:lineRule="auto"/>
        <w:jc w:val="center"/>
        <w:rPr>
          <w:rFonts w:ascii="Times New Roman" w:hAnsi="Times New Roman" w:cs="Times New Roman"/>
          <w:b/>
          <w:sz w:val="24"/>
          <w:szCs w:val="24"/>
        </w:rPr>
      </w:pPr>
    </w:p>
    <w:p w14:paraId="12C78C04" w14:textId="77777777" w:rsidR="00975EFF" w:rsidRDefault="00975EFF" w:rsidP="0081740B">
      <w:pPr>
        <w:spacing w:line="360" w:lineRule="auto"/>
        <w:jc w:val="center"/>
        <w:rPr>
          <w:rFonts w:ascii="Times New Roman" w:hAnsi="Times New Roman" w:cs="Times New Roman"/>
          <w:b/>
          <w:sz w:val="24"/>
          <w:szCs w:val="24"/>
        </w:rPr>
      </w:pPr>
    </w:p>
    <w:p w14:paraId="61007AAA" w14:textId="334C8840" w:rsidR="0023631E" w:rsidRDefault="0023631E" w:rsidP="0081740B">
      <w:pPr>
        <w:spacing w:line="360" w:lineRule="auto"/>
        <w:jc w:val="center"/>
        <w:rPr>
          <w:rFonts w:ascii="Times New Roman" w:hAnsi="Times New Roman" w:cs="Times New Roman"/>
          <w:b/>
          <w:sz w:val="24"/>
          <w:szCs w:val="24"/>
        </w:rPr>
      </w:pPr>
      <w:r w:rsidRPr="009F3D9E">
        <w:rPr>
          <w:rFonts w:ascii="Times New Roman" w:hAnsi="Times New Roman" w:cs="Times New Roman"/>
          <w:b/>
          <w:sz w:val="24"/>
          <w:szCs w:val="24"/>
        </w:rPr>
        <w:t>ÜÇÜNCÜ BÖLÜM</w:t>
      </w:r>
    </w:p>
    <w:p w14:paraId="1A13DF89" w14:textId="77777777" w:rsidR="00DF42AE" w:rsidRPr="009F3D9E" w:rsidRDefault="00DF42AE" w:rsidP="0081740B">
      <w:pPr>
        <w:spacing w:line="360" w:lineRule="auto"/>
        <w:jc w:val="center"/>
        <w:rPr>
          <w:rFonts w:ascii="Times New Roman" w:hAnsi="Times New Roman" w:cs="Times New Roman"/>
          <w:b/>
          <w:sz w:val="24"/>
          <w:szCs w:val="24"/>
        </w:rPr>
      </w:pPr>
    </w:p>
    <w:p w14:paraId="6A6EB4CE" w14:textId="750E991E" w:rsidR="0023631E" w:rsidRDefault="0081740B" w:rsidP="0081740B">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3. </w:t>
      </w:r>
      <w:r w:rsidR="0023631E" w:rsidRPr="009F3D9E">
        <w:rPr>
          <w:rFonts w:ascii="Times New Roman" w:hAnsi="Times New Roman" w:cs="Times New Roman"/>
          <w:b/>
          <w:sz w:val="24"/>
          <w:szCs w:val="24"/>
        </w:rPr>
        <w:t>İŞLETMELERİN ÜRETİM MALİYETLERİNİN FİRMA VERİMLİLİĞİ ÜZERİNDEKİ ETKİSİNDE ÜRETİM KAYIPLARININ ROLÜ: DENİZLİ İLİ TEKSTİL SEKTÖRÜNDE BİR UYGULAMA</w:t>
      </w:r>
    </w:p>
    <w:p w14:paraId="341B3600" w14:textId="77777777" w:rsidR="0023631E" w:rsidRPr="009F3D9E" w:rsidRDefault="0023631E" w:rsidP="0023631E">
      <w:pPr>
        <w:spacing w:after="0" w:line="360" w:lineRule="auto"/>
        <w:ind w:left="284" w:firstLine="709"/>
        <w:jc w:val="center"/>
        <w:rPr>
          <w:rFonts w:ascii="Times New Roman" w:hAnsi="Times New Roman" w:cs="Times New Roman"/>
          <w:b/>
          <w:sz w:val="24"/>
          <w:szCs w:val="24"/>
        </w:rPr>
      </w:pPr>
    </w:p>
    <w:p w14:paraId="12F37ECF" w14:textId="730C96DF" w:rsidR="0023631E" w:rsidRPr="00A7331D" w:rsidRDefault="0023631E" w:rsidP="0023631E">
      <w:pPr>
        <w:spacing w:line="360" w:lineRule="auto"/>
        <w:ind w:firstLine="709"/>
        <w:jc w:val="both"/>
        <w:rPr>
          <w:rFonts w:ascii="Times New Roman" w:hAnsi="Times New Roman" w:cs="Times New Roman"/>
          <w:sz w:val="24"/>
          <w:szCs w:val="24"/>
        </w:rPr>
      </w:pPr>
      <w:r w:rsidRPr="00A7331D">
        <w:rPr>
          <w:rFonts w:ascii="Times New Roman" w:hAnsi="Times New Roman" w:cs="Times New Roman"/>
          <w:sz w:val="24"/>
          <w:szCs w:val="24"/>
        </w:rPr>
        <w:t xml:space="preserve">Çalışmanın bu bölümünde işletmelerin üretim maliyetlerinin </w:t>
      </w:r>
      <w:r w:rsidR="00C434CB" w:rsidRPr="00A7331D">
        <w:rPr>
          <w:rFonts w:ascii="Times New Roman" w:hAnsi="Times New Roman" w:cs="Times New Roman"/>
          <w:sz w:val="24"/>
          <w:szCs w:val="24"/>
        </w:rPr>
        <w:t>firma verimliliği</w:t>
      </w:r>
      <w:r w:rsidRPr="00A7331D">
        <w:rPr>
          <w:rFonts w:ascii="Times New Roman" w:hAnsi="Times New Roman" w:cs="Times New Roman"/>
          <w:sz w:val="24"/>
          <w:szCs w:val="24"/>
        </w:rPr>
        <w:t xml:space="preserve"> üzerindeki etkisinde üretim kayıplarının rolünün belirlenmesi amaçlanmaktadır. Bu doğrultuda ilk olarak uygulamanın ana kütlesini oluşturan Türkiye’deki Tekstil Sektörü ve Denizli ili Tekstil Sektörü hakkında bilgi verilmiştir. Daha sonra araştırmanın temel amacını oluşturan üretim maliyetlerinin verimlilik üzerindeki etkisinde üretim kayıplarının rolü incelenmiştir. </w:t>
      </w:r>
    </w:p>
    <w:p w14:paraId="3B2EF3C9" w14:textId="77777777" w:rsidR="0081740B" w:rsidRDefault="0081740B" w:rsidP="0023631E">
      <w:pPr>
        <w:spacing w:line="360" w:lineRule="auto"/>
        <w:ind w:firstLine="709"/>
        <w:jc w:val="both"/>
        <w:rPr>
          <w:rFonts w:ascii="Times New Roman" w:hAnsi="Times New Roman" w:cs="Times New Roman"/>
          <w:sz w:val="24"/>
          <w:szCs w:val="24"/>
        </w:rPr>
      </w:pPr>
    </w:p>
    <w:p w14:paraId="225498C1" w14:textId="1A18E31E" w:rsidR="0023631E" w:rsidRPr="00745905" w:rsidRDefault="0023631E" w:rsidP="0023631E">
      <w:pPr>
        <w:spacing w:line="360" w:lineRule="auto"/>
        <w:ind w:left="284" w:firstLine="425"/>
        <w:jc w:val="both"/>
        <w:rPr>
          <w:rFonts w:ascii="Times New Roman" w:hAnsi="Times New Roman" w:cs="Times New Roman"/>
          <w:sz w:val="24"/>
          <w:szCs w:val="24"/>
        </w:rPr>
      </w:pPr>
      <w:r w:rsidRPr="009F3D9E">
        <w:rPr>
          <w:rFonts w:ascii="Times New Roman" w:hAnsi="Times New Roman" w:cs="Times New Roman"/>
          <w:b/>
          <w:sz w:val="24"/>
          <w:szCs w:val="24"/>
        </w:rPr>
        <w:t xml:space="preserve">3.1. </w:t>
      </w:r>
      <w:r w:rsidR="0081740B" w:rsidRPr="009F3D9E">
        <w:rPr>
          <w:rFonts w:ascii="Times New Roman" w:hAnsi="Times New Roman" w:cs="Times New Roman"/>
          <w:b/>
          <w:sz w:val="24"/>
          <w:szCs w:val="24"/>
        </w:rPr>
        <w:t>Tekstil Sekt</w:t>
      </w:r>
      <w:r w:rsidR="0081740B">
        <w:rPr>
          <w:rFonts w:ascii="Times New Roman" w:hAnsi="Times New Roman" w:cs="Times New Roman"/>
          <w:b/>
          <w:sz w:val="24"/>
          <w:szCs w:val="24"/>
        </w:rPr>
        <w:t>ö</w:t>
      </w:r>
      <w:r w:rsidR="0081740B" w:rsidRPr="009F3D9E">
        <w:rPr>
          <w:rFonts w:ascii="Times New Roman" w:hAnsi="Times New Roman" w:cs="Times New Roman"/>
          <w:b/>
          <w:sz w:val="24"/>
          <w:szCs w:val="24"/>
        </w:rPr>
        <w:t>r</w:t>
      </w:r>
      <w:r w:rsidR="0081740B">
        <w:rPr>
          <w:rFonts w:ascii="Times New Roman" w:hAnsi="Times New Roman" w:cs="Times New Roman"/>
          <w:b/>
          <w:sz w:val="24"/>
          <w:szCs w:val="24"/>
        </w:rPr>
        <w:t>ü</w:t>
      </w:r>
      <w:r w:rsidR="0081740B" w:rsidRPr="009F3D9E">
        <w:rPr>
          <w:rFonts w:ascii="Times New Roman" w:hAnsi="Times New Roman" w:cs="Times New Roman"/>
          <w:b/>
          <w:sz w:val="24"/>
          <w:szCs w:val="24"/>
        </w:rPr>
        <w:t xml:space="preserve">nün Tanımı ve Genel Durumu </w:t>
      </w:r>
    </w:p>
    <w:p w14:paraId="2274D784" w14:textId="75695B2E" w:rsidR="0023631E" w:rsidRPr="00325416" w:rsidRDefault="0023631E" w:rsidP="0023631E">
      <w:pPr>
        <w:spacing w:after="0" w:line="360" w:lineRule="auto"/>
        <w:ind w:firstLine="709"/>
        <w:jc w:val="both"/>
        <w:rPr>
          <w:rFonts w:ascii="Times New Roman" w:hAnsi="Times New Roman" w:cs="Times New Roman"/>
          <w:sz w:val="24"/>
          <w:szCs w:val="24"/>
        </w:rPr>
      </w:pPr>
      <w:r w:rsidRPr="00325416">
        <w:rPr>
          <w:rFonts w:ascii="Times New Roman" w:hAnsi="Times New Roman" w:cs="Times New Roman"/>
          <w:sz w:val="24"/>
          <w:szCs w:val="24"/>
        </w:rPr>
        <w:t>Tekstil sektörü, elyaftan giyim eşyasına kadar geniş bir ürün yelpazesinden oluşturmaktadır (Alptekin, 2010: 77). Sektörde üretilen ürünler insan yaşamının her alanında gerek ev gerekse iş ortamında kullanılan ürünlerden oluşmaktadır (Stengg, 2001: 2). Yaşamın her alanında insanların sosyal konumları ve rolleri ile ilgili mesajlar içeren tekstil sektöründe yer alan ürünlerin Maslow’un ihtiyaçlar hiyerarşisinde yer alan bütün kategorilerle ilgili olduğunu</w:t>
      </w:r>
      <w:r w:rsidR="001D08A5" w:rsidRPr="00325416">
        <w:rPr>
          <w:rFonts w:ascii="Times New Roman" w:hAnsi="Times New Roman" w:cs="Times New Roman"/>
          <w:sz w:val="24"/>
          <w:szCs w:val="24"/>
        </w:rPr>
        <w:t xml:space="preserve"> da söylemek mümkündür (Gale ve</w:t>
      </w:r>
      <w:r w:rsidRPr="00325416">
        <w:rPr>
          <w:rFonts w:ascii="Times New Roman" w:hAnsi="Times New Roman" w:cs="Times New Roman"/>
          <w:sz w:val="24"/>
          <w:szCs w:val="24"/>
        </w:rPr>
        <w:t xml:space="preserve"> Kaur, 2003: 3). Yüzyıllar boyunca el dokuma </w:t>
      </w:r>
      <w:proofErr w:type="gramStart"/>
      <w:r w:rsidRPr="00325416">
        <w:rPr>
          <w:rFonts w:ascii="Times New Roman" w:hAnsi="Times New Roman" w:cs="Times New Roman"/>
          <w:sz w:val="24"/>
          <w:szCs w:val="24"/>
        </w:rPr>
        <w:t>tezgahlarında</w:t>
      </w:r>
      <w:proofErr w:type="gramEnd"/>
      <w:r w:rsidRPr="00325416">
        <w:rPr>
          <w:rFonts w:ascii="Times New Roman" w:hAnsi="Times New Roman" w:cs="Times New Roman"/>
          <w:sz w:val="24"/>
          <w:szCs w:val="24"/>
        </w:rPr>
        <w:t xml:space="preserve"> dokuma ve örme olarak; 18. ve 19. yüzyıllarda buhar gücü ile sonraları elektrik motorlarının bulunmasıyla makine ile üretim başlamış ve ev ya da atölyede yapılan üretimler fabrika üretimine dönüşmüştür (Tarakçıoğlu, 2002: 16). </w:t>
      </w:r>
    </w:p>
    <w:p w14:paraId="777CADA7" w14:textId="07787FA9" w:rsidR="0023631E" w:rsidRPr="00325416" w:rsidRDefault="0023631E" w:rsidP="0023631E">
      <w:pPr>
        <w:spacing w:line="360" w:lineRule="auto"/>
        <w:ind w:firstLine="709"/>
        <w:jc w:val="both"/>
        <w:rPr>
          <w:rFonts w:ascii="Times New Roman" w:hAnsi="Times New Roman" w:cs="Times New Roman"/>
          <w:sz w:val="24"/>
          <w:szCs w:val="24"/>
        </w:rPr>
      </w:pPr>
      <w:r w:rsidRPr="00325416">
        <w:rPr>
          <w:rFonts w:ascii="Times New Roman" w:hAnsi="Times New Roman" w:cs="Times New Roman"/>
          <w:sz w:val="24"/>
          <w:szCs w:val="24"/>
        </w:rPr>
        <w:t>Tekstil sektörü sadece kendi içi</w:t>
      </w:r>
      <w:r w:rsidR="00A7331D" w:rsidRPr="00325416">
        <w:rPr>
          <w:rFonts w:ascii="Times New Roman" w:hAnsi="Times New Roman" w:cs="Times New Roman"/>
          <w:sz w:val="24"/>
          <w:szCs w:val="24"/>
        </w:rPr>
        <w:t>nde değil aynı zamanda sektörle</w:t>
      </w:r>
      <w:r w:rsidRPr="00325416">
        <w:rPr>
          <w:rFonts w:ascii="Times New Roman" w:hAnsi="Times New Roman" w:cs="Times New Roman"/>
          <w:sz w:val="24"/>
          <w:szCs w:val="24"/>
        </w:rPr>
        <w:t xml:space="preserve"> ilişkisi olan diğer sektörler için de gerek insan hayatında gerek</w:t>
      </w:r>
      <w:r w:rsidR="00E74A74" w:rsidRPr="00325416">
        <w:rPr>
          <w:rFonts w:ascii="Times New Roman" w:hAnsi="Times New Roman" w:cs="Times New Roman"/>
          <w:sz w:val="24"/>
          <w:szCs w:val="24"/>
        </w:rPr>
        <w:t>se</w:t>
      </w:r>
      <w:r w:rsidRPr="00325416">
        <w:rPr>
          <w:rFonts w:ascii="Times New Roman" w:hAnsi="Times New Roman" w:cs="Times New Roman"/>
          <w:sz w:val="24"/>
          <w:szCs w:val="24"/>
        </w:rPr>
        <w:t xml:space="preserve"> ülke ekonomisinde önemli bir role sahiptir.  Bu yüzden bu sektörün alt dallarının belirlenmesi gerekmektedir fakat </w:t>
      </w:r>
      <w:proofErr w:type="gramStart"/>
      <w:r w:rsidRPr="00325416">
        <w:rPr>
          <w:rFonts w:ascii="Times New Roman" w:hAnsi="Times New Roman" w:cs="Times New Roman"/>
          <w:sz w:val="24"/>
          <w:szCs w:val="24"/>
        </w:rPr>
        <w:t>literatürde</w:t>
      </w:r>
      <w:proofErr w:type="gramEnd"/>
      <w:r w:rsidRPr="00325416">
        <w:rPr>
          <w:rFonts w:ascii="Times New Roman" w:hAnsi="Times New Roman" w:cs="Times New Roman"/>
          <w:sz w:val="24"/>
          <w:szCs w:val="24"/>
        </w:rPr>
        <w:t xml:space="preserve"> tekstil sektörünün tanımı ve alt dalları için standart bir tanım olmamakla birlikte firmalar, ülkeler ve ürünler açısından farklılık göstermektedir (Alptekin, 2010: </w:t>
      </w:r>
      <w:r w:rsidRPr="00325416">
        <w:rPr>
          <w:rFonts w:ascii="Times New Roman" w:hAnsi="Times New Roman" w:cs="Times New Roman"/>
          <w:sz w:val="24"/>
          <w:szCs w:val="24"/>
        </w:rPr>
        <w:lastRenderedPageBreak/>
        <w:t xml:space="preserve">77).  Fakat genel olarak bu sektör </w:t>
      </w:r>
      <w:proofErr w:type="gramStart"/>
      <w:r w:rsidRPr="00325416">
        <w:rPr>
          <w:rFonts w:ascii="Times New Roman" w:hAnsi="Times New Roman" w:cs="Times New Roman"/>
          <w:sz w:val="24"/>
          <w:szCs w:val="24"/>
        </w:rPr>
        <w:t>konfeksiyon</w:t>
      </w:r>
      <w:proofErr w:type="gramEnd"/>
      <w:r w:rsidRPr="00325416">
        <w:rPr>
          <w:rFonts w:ascii="Times New Roman" w:hAnsi="Times New Roman" w:cs="Times New Roman"/>
          <w:sz w:val="24"/>
          <w:szCs w:val="24"/>
        </w:rPr>
        <w:t xml:space="preserve"> ve hazır giyim sanayisinin hammaddesi olan kumaş ve lif üretimi üzerinde odaklanmaktadır. </w:t>
      </w:r>
      <w:proofErr w:type="gramStart"/>
      <w:r w:rsidRPr="00325416">
        <w:rPr>
          <w:rFonts w:ascii="Times New Roman" w:hAnsi="Times New Roman" w:cs="Times New Roman"/>
          <w:sz w:val="24"/>
          <w:szCs w:val="24"/>
        </w:rPr>
        <w:t>Sektör elyaftan iplik ve kumaşa kadar uzanan üretim sürecini ifade etmekle birlikte genel olarak iplik yapımına uygun olan liflerden yapı</w:t>
      </w:r>
      <w:r w:rsidR="00E74A74" w:rsidRPr="00325416">
        <w:rPr>
          <w:rFonts w:ascii="Times New Roman" w:hAnsi="Times New Roman" w:cs="Times New Roman"/>
          <w:sz w:val="24"/>
          <w:szCs w:val="24"/>
        </w:rPr>
        <w:t>lan ip</w:t>
      </w:r>
      <w:r w:rsidRPr="00325416">
        <w:rPr>
          <w:rFonts w:ascii="Times New Roman" w:hAnsi="Times New Roman" w:cs="Times New Roman"/>
          <w:sz w:val="24"/>
          <w:szCs w:val="24"/>
        </w:rPr>
        <w:t>likler ile dokunup ya da örülüp daha sonra terbiye işlemlerinde geçerek gerek giyim eşyası gerekse farklı amaçlar için kullanılan mamullerin üretimi ile ilgilidir (K</w:t>
      </w:r>
      <w:r w:rsidR="001D08A5" w:rsidRPr="00325416">
        <w:rPr>
          <w:rFonts w:ascii="Times New Roman" w:hAnsi="Times New Roman" w:cs="Times New Roman"/>
          <w:sz w:val="24"/>
          <w:szCs w:val="24"/>
        </w:rPr>
        <w:t>oç ve Ceyhun Sabur, 1996: 26-27</w:t>
      </w:r>
      <w:r w:rsidRPr="00325416">
        <w:rPr>
          <w:rFonts w:ascii="Times New Roman" w:hAnsi="Times New Roman" w:cs="Times New Roman"/>
          <w:sz w:val="24"/>
          <w:szCs w:val="24"/>
        </w:rPr>
        <w:t xml:space="preserve">).  </w:t>
      </w:r>
      <w:proofErr w:type="gramEnd"/>
      <w:r w:rsidRPr="00325416">
        <w:rPr>
          <w:rFonts w:ascii="Times New Roman" w:hAnsi="Times New Roman" w:cs="Times New Roman"/>
          <w:sz w:val="24"/>
          <w:szCs w:val="24"/>
        </w:rPr>
        <w:t xml:space="preserve">Sektörün alt sanayi dalları ise; çırçır sanayii, </w:t>
      </w:r>
      <w:proofErr w:type="gramStart"/>
      <w:r w:rsidR="00E74A74" w:rsidRPr="00325416">
        <w:rPr>
          <w:rFonts w:ascii="Times New Roman" w:hAnsi="Times New Roman" w:cs="Times New Roman"/>
          <w:sz w:val="24"/>
          <w:szCs w:val="24"/>
        </w:rPr>
        <w:t>konfeksiyon</w:t>
      </w:r>
      <w:proofErr w:type="gramEnd"/>
      <w:r w:rsidR="00E74A74" w:rsidRPr="00325416">
        <w:rPr>
          <w:rFonts w:ascii="Times New Roman" w:hAnsi="Times New Roman" w:cs="Times New Roman"/>
          <w:sz w:val="24"/>
          <w:szCs w:val="24"/>
        </w:rPr>
        <w:t xml:space="preserve"> sanayii, </w:t>
      </w:r>
      <w:r w:rsidRPr="00325416">
        <w:rPr>
          <w:rFonts w:ascii="Times New Roman" w:hAnsi="Times New Roman" w:cs="Times New Roman"/>
          <w:sz w:val="24"/>
          <w:szCs w:val="24"/>
        </w:rPr>
        <w:t>d</w:t>
      </w:r>
      <w:r w:rsidR="00E74A74" w:rsidRPr="00325416">
        <w:rPr>
          <w:rFonts w:ascii="Times New Roman" w:hAnsi="Times New Roman" w:cs="Times New Roman"/>
          <w:sz w:val="24"/>
          <w:szCs w:val="24"/>
        </w:rPr>
        <w:t>okuma sanayii,</w:t>
      </w:r>
      <w:r w:rsidRPr="00325416">
        <w:rPr>
          <w:rFonts w:ascii="Times New Roman" w:hAnsi="Times New Roman" w:cs="Times New Roman"/>
          <w:sz w:val="24"/>
          <w:szCs w:val="24"/>
        </w:rPr>
        <w:t xml:space="preserve"> boya apre baskı ve tekstil terbiye sanayii ve deri sanayii şeklindedir (Mutluer, 1995: 91).  Bir başka ayrıma göre ise; pamuklu tekstil sektörü, yünlü sektörü, suni elyaf sektörü, halıcılık sektörü ve hazır giyim sektörü olarak ifade edilmektedir (Ansal, 1999: 185).  Yapılan sınıflandırmalar dışında farklı sınıflandırmaların da varlığı sektörün oldukça geniş olduğunu göstermektedir (Nations, 2008: 85). </w:t>
      </w:r>
    </w:p>
    <w:p w14:paraId="051EE38C" w14:textId="01DDE3EA" w:rsidR="0023631E" w:rsidRPr="00325416" w:rsidRDefault="0023631E" w:rsidP="0023631E">
      <w:pPr>
        <w:spacing w:line="360" w:lineRule="auto"/>
        <w:ind w:firstLine="709"/>
        <w:jc w:val="both"/>
        <w:rPr>
          <w:rFonts w:ascii="Times New Roman" w:hAnsi="Times New Roman" w:cs="Times New Roman"/>
          <w:sz w:val="24"/>
          <w:szCs w:val="24"/>
        </w:rPr>
      </w:pPr>
      <w:r w:rsidRPr="00325416">
        <w:rPr>
          <w:rFonts w:ascii="Times New Roman" w:hAnsi="Times New Roman" w:cs="Times New Roman"/>
          <w:sz w:val="24"/>
          <w:szCs w:val="24"/>
        </w:rPr>
        <w:t xml:space="preserve">Dünya çapında bakıldığında günümüzde tekstil sektörü </w:t>
      </w:r>
      <w:r w:rsidR="00E74A74" w:rsidRPr="00325416">
        <w:rPr>
          <w:rFonts w:ascii="Times New Roman" w:hAnsi="Times New Roman" w:cs="Times New Roman"/>
          <w:sz w:val="24"/>
          <w:szCs w:val="24"/>
        </w:rPr>
        <w:t>üretimde ve</w:t>
      </w:r>
      <w:r w:rsidRPr="00325416">
        <w:rPr>
          <w:rFonts w:ascii="Times New Roman" w:hAnsi="Times New Roman" w:cs="Times New Roman"/>
          <w:sz w:val="24"/>
          <w:szCs w:val="24"/>
        </w:rPr>
        <w:t xml:space="preserve"> ticarette önemli bir paya sahiptir. Sanayi devriminin başladığı sektör olarak bilinen ve lokomotif sektör şeklinde ifade edilen tekstil sektörü ilk zamanlar evlerde küçük çaplı üretim ile başlamış ve günümüzde fabrikalarda makine ile üretim şeklinde devam etmektedir (Alptekin, 2010: 75). Sektörde zama</w:t>
      </w:r>
      <w:r w:rsidR="00E74A74" w:rsidRPr="00325416">
        <w:rPr>
          <w:rFonts w:ascii="Times New Roman" w:hAnsi="Times New Roman" w:cs="Times New Roman"/>
          <w:sz w:val="24"/>
          <w:szCs w:val="24"/>
        </w:rPr>
        <w:t>nla görülen verimlilik artışı</w:t>
      </w:r>
      <w:r w:rsidRPr="00325416">
        <w:rPr>
          <w:rFonts w:ascii="Times New Roman" w:hAnsi="Times New Roman" w:cs="Times New Roman"/>
          <w:sz w:val="24"/>
          <w:szCs w:val="24"/>
        </w:rPr>
        <w:t xml:space="preserve"> ticarette, taşımacılıkta ve bağlantısı olan diğer sektörleri de önemli ölçüde etkilemiştir </w:t>
      </w:r>
      <w:r w:rsidR="001D08A5" w:rsidRPr="00325416">
        <w:rPr>
          <w:rFonts w:ascii="Times New Roman" w:hAnsi="Times New Roman" w:cs="Times New Roman"/>
          <w:sz w:val="24"/>
          <w:szCs w:val="24"/>
        </w:rPr>
        <w:t>(Gale ve</w:t>
      </w:r>
      <w:r w:rsidRPr="00325416">
        <w:rPr>
          <w:rFonts w:ascii="Times New Roman" w:hAnsi="Times New Roman" w:cs="Times New Roman"/>
          <w:sz w:val="24"/>
          <w:szCs w:val="24"/>
        </w:rPr>
        <w:t xml:space="preserve"> Ka</w:t>
      </w:r>
      <w:r w:rsidR="00E74A74" w:rsidRPr="00325416">
        <w:rPr>
          <w:rFonts w:ascii="Times New Roman" w:hAnsi="Times New Roman" w:cs="Times New Roman"/>
          <w:sz w:val="24"/>
          <w:szCs w:val="24"/>
        </w:rPr>
        <w:t>ur, 2003: 122). Bu gelişmeler</w:t>
      </w:r>
      <w:r w:rsidRPr="00325416">
        <w:rPr>
          <w:rFonts w:ascii="Times New Roman" w:hAnsi="Times New Roman" w:cs="Times New Roman"/>
          <w:sz w:val="24"/>
          <w:szCs w:val="24"/>
        </w:rPr>
        <w:t xml:space="preserve"> tekstil sektörünün öncüsü olan İngiltere’nin ekonomisini güçlendiren faktörlerden biri olmuştur (Alptekin, 2010: 75). Japonya’dan sonra Hong-Kong, Güney Kore ve Tayvan’ın ihraç ettiği malların önemli kısmı tekstil ürünlerinden oluşmaya başlamasıyla birlikte bu ülkeler</w:t>
      </w:r>
      <w:r w:rsidR="00325416" w:rsidRPr="00325416">
        <w:rPr>
          <w:rFonts w:ascii="Times New Roman" w:hAnsi="Times New Roman" w:cs="Times New Roman"/>
          <w:sz w:val="24"/>
          <w:szCs w:val="24"/>
        </w:rPr>
        <w:t>in</w:t>
      </w:r>
      <w:r w:rsidRPr="00325416">
        <w:rPr>
          <w:rFonts w:ascii="Times New Roman" w:hAnsi="Times New Roman" w:cs="Times New Roman"/>
          <w:sz w:val="24"/>
          <w:szCs w:val="24"/>
        </w:rPr>
        <w:t xml:space="preserve"> sektörde öne geçen ülkeler konumuna geldiğini söylemek mümkündür (Ercan, 2002: 1). </w:t>
      </w:r>
    </w:p>
    <w:p w14:paraId="0D0C195A" w14:textId="15F9C78B" w:rsidR="0023631E" w:rsidRDefault="0023631E" w:rsidP="0023631E">
      <w:pPr>
        <w:spacing w:line="360" w:lineRule="auto"/>
        <w:ind w:firstLine="709"/>
        <w:jc w:val="both"/>
        <w:rPr>
          <w:rFonts w:ascii="Times New Roman" w:hAnsi="Times New Roman" w:cs="Times New Roman"/>
          <w:sz w:val="24"/>
          <w:szCs w:val="24"/>
        </w:rPr>
      </w:pPr>
      <w:r w:rsidRPr="00325416">
        <w:rPr>
          <w:rFonts w:ascii="Times New Roman" w:hAnsi="Times New Roman" w:cs="Times New Roman"/>
          <w:sz w:val="24"/>
          <w:szCs w:val="24"/>
        </w:rPr>
        <w:t xml:space="preserve">Bir bütün olarak bakmak gerekirse; dünya ekonomisinin egemeni olan ülkelerin bu ekonomik güçlerinin sebebi hiç şüphesiz tekstil sektörünün varlığı ve yaşanan gelişmelerdir. İlk olarak emek yoğun üretimle başlayan faaliyetlerin günümüzde teknolojinin gelişmesi ile birlikte sermaye yoğun üretime </w:t>
      </w:r>
      <w:r w:rsidR="00325416" w:rsidRPr="00325416">
        <w:rPr>
          <w:rFonts w:ascii="Times New Roman" w:hAnsi="Times New Roman" w:cs="Times New Roman"/>
          <w:sz w:val="24"/>
          <w:szCs w:val="24"/>
        </w:rPr>
        <w:t>geçişi zorunlu hale getirmiş ve</w:t>
      </w:r>
      <w:r w:rsidRPr="00325416">
        <w:rPr>
          <w:rFonts w:ascii="Times New Roman" w:hAnsi="Times New Roman" w:cs="Times New Roman"/>
          <w:sz w:val="24"/>
          <w:szCs w:val="24"/>
        </w:rPr>
        <w:t xml:space="preserve"> üretim maliyetlerinden işçilik maliyetlerinde ilk zamanlarda yaşanan artış giderek yerini genel üretim maliyetlerinde artışa bır</w:t>
      </w:r>
      <w:r w:rsidR="001D08A5" w:rsidRPr="00325416">
        <w:rPr>
          <w:rFonts w:ascii="Times New Roman" w:hAnsi="Times New Roman" w:cs="Times New Roman"/>
          <w:sz w:val="24"/>
          <w:szCs w:val="24"/>
        </w:rPr>
        <w:t>akmıştır (Gale ve</w:t>
      </w:r>
      <w:r w:rsidRPr="00325416">
        <w:rPr>
          <w:rFonts w:ascii="Times New Roman" w:hAnsi="Times New Roman" w:cs="Times New Roman"/>
          <w:sz w:val="24"/>
          <w:szCs w:val="24"/>
        </w:rPr>
        <w:t xml:space="preserve"> Kaur, 2003: 3).  </w:t>
      </w:r>
    </w:p>
    <w:p w14:paraId="2A68E40F" w14:textId="45CFDF4C" w:rsidR="00787CC9" w:rsidRDefault="00787CC9" w:rsidP="0023631E">
      <w:pPr>
        <w:spacing w:line="360" w:lineRule="auto"/>
        <w:ind w:firstLine="709"/>
        <w:jc w:val="both"/>
        <w:rPr>
          <w:rFonts w:ascii="Times New Roman" w:hAnsi="Times New Roman" w:cs="Times New Roman"/>
          <w:sz w:val="24"/>
          <w:szCs w:val="24"/>
        </w:rPr>
      </w:pPr>
    </w:p>
    <w:p w14:paraId="52B63C54" w14:textId="77777777" w:rsidR="00787CC9" w:rsidRPr="00325416" w:rsidRDefault="00787CC9" w:rsidP="0023631E">
      <w:pPr>
        <w:spacing w:line="360" w:lineRule="auto"/>
        <w:ind w:firstLine="709"/>
        <w:jc w:val="both"/>
        <w:rPr>
          <w:rFonts w:ascii="Times New Roman" w:hAnsi="Times New Roman" w:cs="Times New Roman"/>
          <w:sz w:val="24"/>
          <w:szCs w:val="24"/>
        </w:rPr>
      </w:pPr>
    </w:p>
    <w:p w14:paraId="24353A9C" w14:textId="77777777" w:rsidR="0023631E" w:rsidRPr="009F3D9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lastRenderedPageBreak/>
        <w:t>3.1.1. Türkiye’de Tekstil Sektöründe Başlıca Bölgeler ve Denizli’nin Önemi</w:t>
      </w:r>
    </w:p>
    <w:p w14:paraId="29162CE5" w14:textId="77777777" w:rsidR="0023631E" w:rsidRPr="009F3D9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t>3.1.1.1. Tekstil Sektöründe Başlıca Bölgeler</w:t>
      </w:r>
    </w:p>
    <w:p w14:paraId="52C505D6" w14:textId="784B1047" w:rsidR="0023631E" w:rsidRPr="00014382" w:rsidRDefault="0023631E" w:rsidP="0023631E">
      <w:pPr>
        <w:spacing w:line="360" w:lineRule="auto"/>
        <w:ind w:firstLine="709"/>
        <w:jc w:val="both"/>
        <w:rPr>
          <w:rFonts w:ascii="Times New Roman" w:hAnsi="Times New Roman" w:cs="Times New Roman"/>
          <w:sz w:val="24"/>
          <w:szCs w:val="24"/>
        </w:rPr>
      </w:pPr>
      <w:r w:rsidRPr="00014382">
        <w:rPr>
          <w:rFonts w:ascii="Times New Roman" w:hAnsi="Times New Roman" w:cs="Times New Roman"/>
          <w:sz w:val="24"/>
          <w:szCs w:val="24"/>
        </w:rPr>
        <w:t xml:space="preserve">Tekstil sektörü, yukarıda belirtilen ülkelerde olduğu gibi ülkemizde de son derece önemli bir sektördür. Aynı zamanda bu sektör için Türkiye’nin geleneksel sektörü ifadesi kullanılmaktadır. Yüzyıllar öncesinden günümüze kadar tekstil sektörü ülkemizde en fazla üretim ve istihdam sağlayan aynı zamanda katma değeri yüksek olan bir sektördür (Alptekin, 2010: 76). 1980’li yıllardan sonra üretim sistemlerindeki gelişmelerle birlikte ihracata yönelik üretim ve hükümetin tekstil sektörüne olan desteği ile ülkenin ekonomisini önemli </w:t>
      </w:r>
      <w:r w:rsidR="00325416" w:rsidRPr="00014382">
        <w:rPr>
          <w:rFonts w:ascii="Times New Roman" w:hAnsi="Times New Roman" w:cs="Times New Roman"/>
          <w:sz w:val="24"/>
          <w:szCs w:val="24"/>
        </w:rPr>
        <w:t>ölçüde etkilemiş ve günümüzde</w:t>
      </w:r>
      <w:r w:rsidRPr="00014382">
        <w:rPr>
          <w:rFonts w:ascii="Times New Roman" w:hAnsi="Times New Roman" w:cs="Times New Roman"/>
          <w:sz w:val="24"/>
          <w:szCs w:val="24"/>
        </w:rPr>
        <w:t xml:space="preserve"> ülkemizin ekonomik gücü olmaya devam ettirmektedir (Ercan, 2002: 1). </w:t>
      </w:r>
    </w:p>
    <w:p w14:paraId="6B7DC8DE" w14:textId="0636CEAD" w:rsidR="0023631E" w:rsidRPr="00014382" w:rsidRDefault="0023631E" w:rsidP="0023631E">
      <w:pPr>
        <w:spacing w:line="360" w:lineRule="auto"/>
        <w:ind w:firstLine="709"/>
        <w:jc w:val="both"/>
        <w:rPr>
          <w:rFonts w:ascii="Times New Roman" w:hAnsi="Times New Roman" w:cs="Times New Roman"/>
          <w:sz w:val="24"/>
          <w:szCs w:val="24"/>
        </w:rPr>
      </w:pPr>
      <w:r w:rsidRPr="00014382">
        <w:rPr>
          <w:rFonts w:ascii="Times New Roman" w:hAnsi="Times New Roman" w:cs="Times New Roman"/>
          <w:sz w:val="24"/>
          <w:szCs w:val="24"/>
        </w:rPr>
        <w:t xml:space="preserve">Türkiye’de Çukurova, İstanbul, Denizli, Bursa, Kahramanmaraş, Tekirdağ, Gaziantep tekstil sektöründe öne çıkan şehirlerdir (Alptekin, 2010: 122). Bu illerden Denizli, Gaziantep ve Kahramanmaraş özellikle bu sektörde girişimlerin öncü olduğu merkezlerdir. </w:t>
      </w:r>
    </w:p>
    <w:p w14:paraId="538FDC97" w14:textId="7E138209" w:rsidR="0023631E" w:rsidRPr="00014382" w:rsidRDefault="00090C6F" w:rsidP="0023631E">
      <w:pPr>
        <w:spacing w:line="360" w:lineRule="auto"/>
        <w:ind w:firstLine="709"/>
        <w:jc w:val="both"/>
        <w:rPr>
          <w:rFonts w:ascii="Times New Roman" w:hAnsi="Times New Roman" w:cs="Times New Roman"/>
          <w:sz w:val="24"/>
          <w:szCs w:val="24"/>
        </w:rPr>
      </w:pPr>
      <w:r w:rsidRPr="00014382">
        <w:rPr>
          <w:rFonts w:ascii="Times New Roman" w:hAnsi="Times New Roman" w:cs="Times New Roman"/>
          <w:sz w:val="24"/>
          <w:szCs w:val="24"/>
        </w:rPr>
        <w:t>Sektörün ekonomiye sağladığı katkı</w:t>
      </w:r>
      <w:r w:rsidR="0023631E" w:rsidRPr="00014382">
        <w:rPr>
          <w:rFonts w:ascii="Times New Roman" w:hAnsi="Times New Roman" w:cs="Times New Roman"/>
          <w:sz w:val="24"/>
          <w:szCs w:val="24"/>
        </w:rPr>
        <w:t>, istihdama katkısı, ülke ekonomisindeki ve sanayi üretimindeki payı açısından Türkiye’nin birinci sırdaki sektörüdür (GEKA, 2015: 18). Ürün çeşitliliği sebebiyle üretim süreçleri ve üretim süreleri de birbirinden oldukça farklıdır. Örneğin, bir üretim sürecinin sonunda elde edilen nihai mamul başka bir üretim sürecinin hammaddesi olabilmektedir</w:t>
      </w:r>
      <w:r w:rsidRPr="00014382">
        <w:rPr>
          <w:rFonts w:ascii="Times New Roman" w:hAnsi="Times New Roman" w:cs="Times New Roman"/>
          <w:sz w:val="24"/>
          <w:szCs w:val="24"/>
        </w:rPr>
        <w:t>. Dünya geneline bakıldığında</w:t>
      </w:r>
      <w:r w:rsidR="00014382" w:rsidRPr="00014382">
        <w:rPr>
          <w:rFonts w:ascii="Times New Roman" w:hAnsi="Times New Roman" w:cs="Times New Roman"/>
          <w:sz w:val="24"/>
          <w:szCs w:val="24"/>
        </w:rPr>
        <w:t xml:space="preserve"> Türkiye’nin</w:t>
      </w:r>
      <w:r w:rsidR="0023631E" w:rsidRPr="00014382">
        <w:rPr>
          <w:rFonts w:ascii="Times New Roman" w:hAnsi="Times New Roman" w:cs="Times New Roman"/>
          <w:sz w:val="24"/>
          <w:szCs w:val="24"/>
        </w:rPr>
        <w:t xml:space="preserve"> mevcut</w:t>
      </w:r>
      <w:r w:rsidRPr="00014382">
        <w:rPr>
          <w:rFonts w:ascii="Times New Roman" w:hAnsi="Times New Roman" w:cs="Times New Roman"/>
          <w:sz w:val="24"/>
          <w:szCs w:val="24"/>
        </w:rPr>
        <w:t xml:space="preserve"> makine parkı </w:t>
      </w:r>
      <w:r w:rsidR="00014382" w:rsidRPr="00014382">
        <w:rPr>
          <w:rFonts w:ascii="Times New Roman" w:hAnsi="Times New Roman" w:cs="Times New Roman"/>
          <w:sz w:val="24"/>
          <w:szCs w:val="24"/>
        </w:rPr>
        <w:t>ile</w:t>
      </w:r>
      <w:r w:rsidR="0023631E" w:rsidRPr="00014382">
        <w:rPr>
          <w:rFonts w:ascii="Times New Roman" w:hAnsi="Times New Roman" w:cs="Times New Roman"/>
          <w:sz w:val="24"/>
          <w:szCs w:val="24"/>
        </w:rPr>
        <w:t xml:space="preserve"> Avrupa’nın en büyük iplik üretim kapasitesine sahip aynı zamanda Çin’den sonra en büyük tekstil yatırımcısı </w:t>
      </w:r>
      <w:r w:rsidR="00014382" w:rsidRPr="00014382">
        <w:rPr>
          <w:rFonts w:ascii="Times New Roman" w:hAnsi="Times New Roman" w:cs="Times New Roman"/>
          <w:sz w:val="24"/>
          <w:szCs w:val="24"/>
        </w:rPr>
        <w:t xml:space="preserve">olan ülke konumunda </w:t>
      </w:r>
      <w:r w:rsidR="0023631E" w:rsidRPr="00014382">
        <w:rPr>
          <w:rFonts w:ascii="Times New Roman" w:hAnsi="Times New Roman" w:cs="Times New Roman"/>
          <w:sz w:val="24"/>
          <w:szCs w:val="24"/>
        </w:rPr>
        <w:t xml:space="preserve">olduğunu söylemek mümkündür (GEKA, 2015: 18).  </w:t>
      </w:r>
    </w:p>
    <w:p w14:paraId="510E7514" w14:textId="66A926C6" w:rsidR="0023631E" w:rsidRPr="00014382" w:rsidRDefault="0023631E" w:rsidP="0023631E">
      <w:pPr>
        <w:spacing w:line="360" w:lineRule="auto"/>
        <w:ind w:firstLine="709"/>
        <w:jc w:val="both"/>
        <w:rPr>
          <w:rFonts w:ascii="Times New Roman" w:hAnsi="Times New Roman" w:cs="Times New Roman"/>
          <w:sz w:val="24"/>
          <w:szCs w:val="24"/>
        </w:rPr>
      </w:pPr>
      <w:r w:rsidRPr="00014382">
        <w:rPr>
          <w:rFonts w:ascii="Times New Roman" w:hAnsi="Times New Roman" w:cs="Times New Roman"/>
          <w:sz w:val="24"/>
          <w:szCs w:val="24"/>
        </w:rPr>
        <w:t>Hazır giyimden ev eşyasına kadar uzanan geniş ürün yelpazesi için iplik türlerinin neredeyse tümünün üretimi ülkemizde yapılmaktadır. Pamuk temelli</w:t>
      </w:r>
      <w:r w:rsidR="00014382" w:rsidRPr="00014382">
        <w:rPr>
          <w:rFonts w:ascii="Times New Roman" w:hAnsi="Times New Roman" w:cs="Times New Roman"/>
          <w:sz w:val="24"/>
          <w:szCs w:val="24"/>
        </w:rPr>
        <w:t>,</w:t>
      </w:r>
      <w:r w:rsidRPr="00014382">
        <w:rPr>
          <w:rFonts w:ascii="Times New Roman" w:hAnsi="Times New Roman" w:cs="Times New Roman"/>
          <w:sz w:val="24"/>
          <w:szCs w:val="24"/>
        </w:rPr>
        <w:t xml:space="preserve"> üretimler konusunda teknoloji yönünden ve üretim sistemi yönünden profesyonel bir yapılanma mevcuttur. Zamanla teknolojinin gelişmesi, uluslararası rekabet koşulları ve devlet politikaları ile birlikte gerek üretimde gerekse </w:t>
      </w:r>
      <w:r w:rsidR="00014382" w:rsidRPr="00014382">
        <w:rPr>
          <w:rFonts w:ascii="Times New Roman" w:hAnsi="Times New Roman" w:cs="Times New Roman"/>
          <w:sz w:val="24"/>
          <w:szCs w:val="24"/>
        </w:rPr>
        <w:t>ihracatta değişimler yaşanmaktadır</w:t>
      </w:r>
      <w:r w:rsidRPr="00014382">
        <w:rPr>
          <w:rFonts w:ascii="Times New Roman" w:hAnsi="Times New Roman" w:cs="Times New Roman"/>
          <w:sz w:val="24"/>
          <w:szCs w:val="24"/>
        </w:rPr>
        <w:t xml:space="preserve">. Tekstil sektöründe kesme, biçme ve dikme gibi aşamalar bu sektörde özellikle artıkların fazla olduğunu göstermektedir. 1970’li yıllarda ülkemizde sanayinin lokomotifi olan tekstil sektörü ülkeyi bu sektörde ihracatçı bir konuma getirmiştir. (GEKA, 2015: 18). Türkiye </w:t>
      </w:r>
      <w:r w:rsidRPr="00014382">
        <w:rPr>
          <w:rFonts w:ascii="Times New Roman" w:hAnsi="Times New Roman" w:cs="Times New Roman"/>
          <w:sz w:val="24"/>
          <w:szCs w:val="24"/>
        </w:rPr>
        <w:lastRenderedPageBreak/>
        <w:t xml:space="preserve">gibi gelişmekte olan ülkeler için tekstil sektörü ekonomiye olan katkısı bakımından önemli bir paya sahiptir. Türkiye yüzyıllar öncesine dayanan dokumacılık kültürünü Türk tekstil sektörünün tarihi bir adımı olan 1933 yılında Sümerbank’ın kurulmasıyla birlikte desteklemiştir. Türkiye’nin tekstilin ana maddesi olan pamuk üretimi yönünden zengin olması da sektörde ülkeyi avantajlı hale getirmiştir. Sektörün uluslararası rekabette gücünün artması Denizli, Bursa, Adana ve İstanbul’daki üretimin sonucunda olmuştur. Denizli’de son yıllarda yapılan araştırmalarda dokumacılık tarihinin 4000 yıl öncesine dayandığını göstermektedir. Denizli’de bir kültür olan tekstil sektöründe 1930’lu yıllardan sonra uygulanan politikalar ile daha da güçlü temeller atılmış ve ilin bu sektörde </w:t>
      </w:r>
      <w:r w:rsidR="00014382" w:rsidRPr="00014382">
        <w:rPr>
          <w:rFonts w:ascii="Times New Roman" w:hAnsi="Times New Roman" w:cs="Times New Roman"/>
          <w:sz w:val="24"/>
          <w:szCs w:val="24"/>
        </w:rPr>
        <w:t xml:space="preserve">ön planda olmasını sağlamıştır. </w:t>
      </w:r>
      <w:r w:rsidRPr="00014382">
        <w:rPr>
          <w:rFonts w:ascii="Times New Roman" w:hAnsi="Times New Roman" w:cs="Times New Roman"/>
          <w:sz w:val="24"/>
          <w:szCs w:val="24"/>
        </w:rPr>
        <w:t xml:space="preserve">Birçok yönden olduğu gibi istihdam açısından da Denizli’de istihdam edilenlerin %81’lik kısmı tekstil sektöründedir (GEKA, 2015: 16). Ayrıca Denizli’den yapılan </w:t>
      </w:r>
      <w:r w:rsidR="00014382" w:rsidRPr="00014382">
        <w:rPr>
          <w:rFonts w:ascii="Times New Roman" w:hAnsi="Times New Roman" w:cs="Times New Roman"/>
          <w:sz w:val="24"/>
          <w:szCs w:val="24"/>
        </w:rPr>
        <w:t>ihracatın</w:t>
      </w:r>
      <w:r w:rsidRPr="00014382">
        <w:rPr>
          <w:rFonts w:ascii="Times New Roman" w:hAnsi="Times New Roman" w:cs="Times New Roman"/>
          <w:sz w:val="24"/>
          <w:szCs w:val="24"/>
        </w:rPr>
        <w:t xml:space="preserve"> %74’ü de tekstil sektörünü kapsamaktadır.  </w:t>
      </w:r>
    </w:p>
    <w:p w14:paraId="4404131B" w14:textId="77777777" w:rsidR="00F977B2" w:rsidRPr="009F3D9E" w:rsidRDefault="00F977B2" w:rsidP="0023631E">
      <w:pPr>
        <w:spacing w:line="360" w:lineRule="auto"/>
        <w:ind w:firstLine="709"/>
        <w:jc w:val="both"/>
        <w:rPr>
          <w:rFonts w:ascii="Times New Roman" w:hAnsi="Times New Roman" w:cs="Times New Roman"/>
          <w:sz w:val="24"/>
          <w:szCs w:val="24"/>
        </w:rPr>
      </w:pPr>
    </w:p>
    <w:p w14:paraId="32AE7382" w14:textId="77777777" w:rsidR="0023631E" w:rsidRPr="00D924DF" w:rsidRDefault="0023631E" w:rsidP="0023631E">
      <w:pPr>
        <w:spacing w:line="360" w:lineRule="auto"/>
        <w:ind w:firstLine="709"/>
        <w:rPr>
          <w:rFonts w:ascii="Times New Roman" w:hAnsi="Times New Roman" w:cs="Times New Roman"/>
          <w:b/>
          <w:sz w:val="24"/>
          <w:szCs w:val="24"/>
        </w:rPr>
      </w:pPr>
      <w:r w:rsidRPr="00D924DF">
        <w:rPr>
          <w:rFonts w:ascii="Times New Roman" w:hAnsi="Times New Roman" w:cs="Times New Roman"/>
          <w:b/>
          <w:sz w:val="24"/>
          <w:szCs w:val="24"/>
        </w:rPr>
        <w:t>3.1.1.2. Denizli’de Tekstil Sektörü</w:t>
      </w:r>
    </w:p>
    <w:p w14:paraId="699203A3" w14:textId="77777777" w:rsidR="0023631E" w:rsidRPr="004B5A8D" w:rsidRDefault="0023631E" w:rsidP="0023631E">
      <w:pPr>
        <w:spacing w:line="360" w:lineRule="auto"/>
        <w:ind w:firstLine="709"/>
        <w:jc w:val="both"/>
        <w:rPr>
          <w:rStyle w:val="Gl"/>
          <w:rFonts w:ascii="Times New Roman" w:hAnsi="Times New Roman" w:cs="Times New Roman"/>
          <w:b w:val="0"/>
          <w:bCs w:val="0"/>
          <w:color w:val="111111"/>
          <w:sz w:val="24"/>
          <w:szCs w:val="24"/>
        </w:rPr>
      </w:pPr>
      <w:r w:rsidRPr="004B5A8D">
        <w:rPr>
          <w:rFonts w:ascii="Times New Roman" w:hAnsi="Times New Roman" w:cs="Times New Roman"/>
          <w:sz w:val="24"/>
          <w:szCs w:val="24"/>
        </w:rPr>
        <w:t xml:space="preserve">Denizli ili Ege Bölgesi’nde yaklaşık olarak 13.000 km’lik bir alanı kapsamaktadır. 18 ilçeye sahip olan Denizli ili 2020 yılı verilerine göre </w:t>
      </w:r>
      <w:r w:rsidRPr="004B5A8D">
        <w:rPr>
          <w:rStyle w:val="Gl"/>
          <w:rFonts w:ascii="Times New Roman" w:hAnsi="Times New Roman" w:cs="Times New Roman"/>
          <w:b w:val="0"/>
          <w:bCs w:val="0"/>
          <w:color w:val="111111"/>
          <w:sz w:val="24"/>
          <w:szCs w:val="24"/>
        </w:rPr>
        <w:t xml:space="preserve">1.037.208 nüfusa sahiptir </w:t>
      </w:r>
      <w:r w:rsidRPr="004B5A8D">
        <w:rPr>
          <w:rStyle w:val="Gl"/>
          <w:rFonts w:ascii="Times New Roman" w:hAnsi="Times New Roman" w:cs="Times New Roman"/>
          <w:b w:val="0"/>
          <w:bCs w:val="0"/>
          <w:color w:val="000000" w:themeColor="text1"/>
          <w:sz w:val="24"/>
          <w:szCs w:val="24"/>
        </w:rPr>
        <w:t>(</w:t>
      </w:r>
      <w:hyperlink r:id="rId28" w:history="1">
        <w:r w:rsidRPr="004B5A8D">
          <w:rPr>
            <w:rStyle w:val="Kpr"/>
            <w:rFonts w:ascii="Times New Roman" w:hAnsi="Times New Roman" w:cs="Times New Roman"/>
            <w:color w:val="000000" w:themeColor="text1"/>
            <w:sz w:val="24"/>
            <w:szCs w:val="24"/>
            <w:u w:val="none"/>
          </w:rPr>
          <w:t>http://denizli.gov.tr/nufus</w:t>
        </w:r>
      </w:hyperlink>
      <w:r w:rsidRPr="004B5A8D">
        <w:rPr>
          <w:rFonts w:ascii="Times New Roman" w:hAnsi="Times New Roman" w:cs="Times New Roman"/>
          <w:color w:val="000000" w:themeColor="text1"/>
          <w:sz w:val="24"/>
          <w:szCs w:val="24"/>
        </w:rPr>
        <w:t xml:space="preserve">). </w:t>
      </w:r>
      <w:r w:rsidRPr="004B5A8D">
        <w:rPr>
          <w:rStyle w:val="Gl"/>
          <w:rFonts w:ascii="Times New Roman" w:hAnsi="Times New Roman" w:cs="Times New Roman"/>
          <w:b w:val="0"/>
          <w:bCs w:val="0"/>
          <w:color w:val="111111"/>
          <w:sz w:val="24"/>
          <w:szCs w:val="24"/>
        </w:rPr>
        <w:t xml:space="preserve">Ege Bölgesi, İç Anadolu Bölgesi ve Akdeniz Bölgesi’ni birbirine bağlayan ve önemli geçiş kanalları üzerinde bir konuma sahip olan Denizli ülke ekonomisine önemli katkılar sağlayan ve aynı zamanda önemli ölçüde sanayi, ticaret, tarım ve turizm merkezidir (Alptekin, 2010: 123). </w:t>
      </w:r>
    </w:p>
    <w:p w14:paraId="21A27403" w14:textId="3C0602B4" w:rsidR="0023631E" w:rsidRPr="004B5A8D" w:rsidRDefault="004B5A8D" w:rsidP="0023631E">
      <w:pPr>
        <w:spacing w:line="360" w:lineRule="auto"/>
        <w:ind w:firstLine="709"/>
        <w:jc w:val="both"/>
        <w:rPr>
          <w:rStyle w:val="Gl"/>
          <w:rFonts w:ascii="Times New Roman" w:hAnsi="Times New Roman" w:cs="Times New Roman"/>
          <w:b w:val="0"/>
          <w:bCs w:val="0"/>
          <w:color w:val="111111"/>
          <w:sz w:val="24"/>
          <w:szCs w:val="24"/>
        </w:rPr>
      </w:pPr>
      <w:r w:rsidRPr="004B5A8D">
        <w:rPr>
          <w:rStyle w:val="Gl"/>
          <w:rFonts w:ascii="Times New Roman" w:hAnsi="Times New Roman" w:cs="Times New Roman"/>
          <w:b w:val="0"/>
          <w:bCs w:val="0"/>
          <w:color w:val="111111"/>
          <w:sz w:val="24"/>
          <w:szCs w:val="24"/>
        </w:rPr>
        <w:t>İlin ekonomik yapısına</w:t>
      </w:r>
      <w:r w:rsidR="0023631E" w:rsidRPr="004B5A8D">
        <w:rPr>
          <w:rStyle w:val="Gl"/>
          <w:rFonts w:ascii="Times New Roman" w:hAnsi="Times New Roman" w:cs="Times New Roman"/>
          <w:b w:val="0"/>
          <w:bCs w:val="0"/>
          <w:color w:val="111111"/>
          <w:sz w:val="24"/>
          <w:szCs w:val="24"/>
        </w:rPr>
        <w:t xml:space="preserve"> bakıldığında tekstil sektörün</w:t>
      </w:r>
      <w:r w:rsidRPr="004B5A8D">
        <w:rPr>
          <w:rStyle w:val="Gl"/>
          <w:rFonts w:ascii="Times New Roman" w:hAnsi="Times New Roman" w:cs="Times New Roman"/>
          <w:b w:val="0"/>
          <w:bCs w:val="0"/>
          <w:color w:val="111111"/>
          <w:sz w:val="24"/>
          <w:szCs w:val="24"/>
        </w:rPr>
        <w:t>ün</w:t>
      </w:r>
      <w:r w:rsidR="0023631E" w:rsidRPr="004B5A8D">
        <w:rPr>
          <w:rStyle w:val="Gl"/>
          <w:rFonts w:ascii="Times New Roman" w:hAnsi="Times New Roman" w:cs="Times New Roman"/>
          <w:b w:val="0"/>
          <w:bCs w:val="0"/>
          <w:color w:val="111111"/>
          <w:sz w:val="24"/>
          <w:szCs w:val="24"/>
        </w:rPr>
        <w:t xml:space="preserve"> en önemli paya sahip olduğunu söylemek müm</w:t>
      </w:r>
      <w:r w:rsidRPr="004B5A8D">
        <w:rPr>
          <w:rStyle w:val="Gl"/>
          <w:rFonts w:ascii="Times New Roman" w:hAnsi="Times New Roman" w:cs="Times New Roman"/>
          <w:b w:val="0"/>
          <w:bCs w:val="0"/>
          <w:color w:val="111111"/>
          <w:sz w:val="24"/>
          <w:szCs w:val="24"/>
        </w:rPr>
        <w:t>kündür. Geçmişte</w:t>
      </w:r>
      <w:r w:rsidR="0023631E" w:rsidRPr="004B5A8D">
        <w:rPr>
          <w:rStyle w:val="Gl"/>
          <w:rFonts w:ascii="Times New Roman" w:hAnsi="Times New Roman" w:cs="Times New Roman"/>
          <w:b w:val="0"/>
          <w:bCs w:val="0"/>
          <w:color w:val="111111"/>
          <w:sz w:val="24"/>
          <w:szCs w:val="24"/>
        </w:rPr>
        <w:t xml:space="preserve"> Denizli açısından önemli olan tekstil sektörü günümüzde de önemini korumaktadır.  Önceleri ilde dokumacılığın bir el sanatı olarak geliştiği ve bu gelişmenin pamuklu dokumaya kadar ilerlediği görülmekle birlikte Kale ve Buldan ilçelerinin dokumacılıkta yüzyıllara dayanan geçmişine bakılırsa tekstil sektörünün Denizli’de bir kültür haline geldiğini söy</w:t>
      </w:r>
      <w:r w:rsidR="00014382" w:rsidRPr="004B5A8D">
        <w:rPr>
          <w:rStyle w:val="Gl"/>
          <w:rFonts w:ascii="Times New Roman" w:hAnsi="Times New Roman" w:cs="Times New Roman"/>
          <w:b w:val="0"/>
          <w:bCs w:val="0"/>
          <w:color w:val="111111"/>
          <w:sz w:val="24"/>
          <w:szCs w:val="24"/>
        </w:rPr>
        <w:t>lemek mümkündür (DPT, 2000: 194</w:t>
      </w:r>
      <w:r w:rsidR="0023631E" w:rsidRPr="004B5A8D">
        <w:rPr>
          <w:rStyle w:val="Gl"/>
          <w:rFonts w:ascii="Times New Roman" w:hAnsi="Times New Roman" w:cs="Times New Roman"/>
          <w:b w:val="0"/>
          <w:bCs w:val="0"/>
          <w:color w:val="111111"/>
          <w:sz w:val="24"/>
          <w:szCs w:val="24"/>
        </w:rPr>
        <w:t>). Evliya Çelebi Seyahatname adlı eserinde özellikle Buldan ilçesinin dokumacılıkta ileri gelen bir yer olduğunu vurgulamıştır (Dölen, 1992: 376).  Denizli’de diğer sektörlere göre daha yoğu</w:t>
      </w:r>
      <w:r w:rsidRPr="004B5A8D">
        <w:rPr>
          <w:rStyle w:val="Gl"/>
          <w:rFonts w:ascii="Times New Roman" w:hAnsi="Times New Roman" w:cs="Times New Roman"/>
          <w:b w:val="0"/>
          <w:bCs w:val="0"/>
          <w:color w:val="111111"/>
          <w:sz w:val="24"/>
          <w:szCs w:val="24"/>
        </w:rPr>
        <w:t>n duruma gelen dokuma sektörüne</w:t>
      </w:r>
      <w:r w:rsidR="0023631E" w:rsidRPr="004B5A8D">
        <w:rPr>
          <w:rStyle w:val="Gl"/>
          <w:rFonts w:ascii="Times New Roman" w:hAnsi="Times New Roman" w:cs="Times New Roman"/>
          <w:b w:val="0"/>
          <w:bCs w:val="0"/>
          <w:color w:val="111111"/>
          <w:sz w:val="24"/>
          <w:szCs w:val="24"/>
        </w:rPr>
        <w:t xml:space="preserve"> 1940’lı yıllardan itibaren sektörün ana hammaddesi olan ipliğin daha kolay tedarikinin sağlanması amacıyla kurulan </w:t>
      </w:r>
      <w:r w:rsidR="0023631E" w:rsidRPr="004B5A8D">
        <w:rPr>
          <w:rStyle w:val="Gl"/>
          <w:rFonts w:ascii="Times New Roman" w:hAnsi="Times New Roman" w:cs="Times New Roman"/>
          <w:b w:val="0"/>
          <w:bCs w:val="0"/>
          <w:color w:val="111111"/>
          <w:sz w:val="24"/>
          <w:szCs w:val="24"/>
        </w:rPr>
        <w:lastRenderedPageBreak/>
        <w:t xml:space="preserve">kooperatifler daha sonra ilde kurulacak büyük sanayii firmalarına da ilk sermayeyi oluşturmuştur (DPT, 2000: 194). </w:t>
      </w:r>
    </w:p>
    <w:p w14:paraId="70494ADD" w14:textId="77777777" w:rsidR="0023631E" w:rsidRPr="004B5A8D" w:rsidRDefault="0023631E" w:rsidP="0023631E">
      <w:pPr>
        <w:spacing w:line="360" w:lineRule="auto"/>
        <w:ind w:firstLine="709"/>
        <w:jc w:val="both"/>
        <w:rPr>
          <w:rStyle w:val="Gl"/>
          <w:rFonts w:ascii="Times New Roman" w:hAnsi="Times New Roman" w:cs="Times New Roman"/>
          <w:b w:val="0"/>
          <w:bCs w:val="0"/>
          <w:color w:val="111111"/>
          <w:sz w:val="24"/>
          <w:szCs w:val="24"/>
        </w:rPr>
      </w:pPr>
      <w:r w:rsidRPr="004B5A8D">
        <w:rPr>
          <w:rStyle w:val="Gl"/>
          <w:rFonts w:ascii="Times New Roman" w:hAnsi="Times New Roman" w:cs="Times New Roman"/>
          <w:b w:val="0"/>
          <w:bCs w:val="0"/>
          <w:color w:val="111111"/>
          <w:sz w:val="24"/>
          <w:szCs w:val="24"/>
        </w:rPr>
        <w:t xml:space="preserve">Ülkemizde olduğu gibi Denizli ilinde de ilk zamanlar evlerde başlayan dokumacılık teknolojinin gelişmesi ve yeni üretim sistemlerinin oluşması ile birlikte modern sanayii tesislerine dönüşmüştür (Alptekin, 2010: 125). İlk kurulan modern tesisler ise çırçır fabrikalardır. Sektördeki gelişmeler ülkemiz açısından da 1953 yılında Sümerbirlik iplik ve bez fabrikalarının açılması ve 1955 yılında Denizli-İzmir karayolunun tamamlanması gibi önemli gelişmelere de neden olmuştur (Mortan ve Arolat, 2009: 18). Gelişen teknoloji ile birlikte dokuma el </w:t>
      </w:r>
      <w:proofErr w:type="gramStart"/>
      <w:r w:rsidRPr="004B5A8D">
        <w:rPr>
          <w:rStyle w:val="Gl"/>
          <w:rFonts w:ascii="Times New Roman" w:hAnsi="Times New Roman" w:cs="Times New Roman"/>
          <w:b w:val="0"/>
          <w:bCs w:val="0"/>
          <w:color w:val="111111"/>
          <w:sz w:val="24"/>
          <w:szCs w:val="24"/>
        </w:rPr>
        <w:t>tezgahlarının</w:t>
      </w:r>
      <w:proofErr w:type="gramEnd"/>
      <w:r w:rsidRPr="004B5A8D">
        <w:rPr>
          <w:rStyle w:val="Gl"/>
          <w:rFonts w:ascii="Times New Roman" w:hAnsi="Times New Roman" w:cs="Times New Roman"/>
          <w:b w:val="0"/>
          <w:bCs w:val="0"/>
          <w:color w:val="111111"/>
          <w:sz w:val="24"/>
          <w:szCs w:val="24"/>
        </w:rPr>
        <w:t xml:space="preserve"> yerini modern tezgahlar alırken ev tipi üretimden fabrika tipi üretime de geçiş yaşanmıştır (Alptekin, 2010: 125). </w:t>
      </w:r>
    </w:p>
    <w:p w14:paraId="46C9EDD5" w14:textId="77777777" w:rsidR="0023631E" w:rsidRPr="004B5A8D" w:rsidRDefault="0023631E" w:rsidP="0023631E">
      <w:pPr>
        <w:spacing w:line="360" w:lineRule="auto"/>
        <w:ind w:firstLine="709"/>
        <w:jc w:val="both"/>
        <w:rPr>
          <w:rStyle w:val="Gl"/>
          <w:rFonts w:ascii="Times New Roman" w:hAnsi="Times New Roman" w:cs="Times New Roman"/>
          <w:b w:val="0"/>
          <w:bCs w:val="0"/>
          <w:color w:val="111111"/>
          <w:sz w:val="24"/>
          <w:szCs w:val="24"/>
        </w:rPr>
      </w:pPr>
      <w:r w:rsidRPr="004B5A8D">
        <w:rPr>
          <w:rStyle w:val="Gl"/>
          <w:rFonts w:ascii="Times New Roman" w:hAnsi="Times New Roman" w:cs="Times New Roman"/>
          <w:b w:val="0"/>
          <w:bCs w:val="0"/>
          <w:color w:val="111111"/>
          <w:sz w:val="24"/>
          <w:szCs w:val="24"/>
        </w:rPr>
        <w:t xml:space="preserve">1980’li yıllarda ise dokumacılıkta teknolojik alanda bir dönüm yaşanmış ve dış piyasalara yönelik üretimler başlamıştır (DPT, 2000: 194). Uluslararası pazarlara açılmasıyla birlikte Denizli’nin ülke ekonomisindeki payı daha da önemi hale gelmiştir (Alptekin, 2010: 126). Dış pazarlara ilk üretimin yapıldığı dönemler 1980’lerde Denizli’deki tekstil işletmelerinin ülkemiz içindeki payı %0,33 iken 1990-2000’li yıllarda ise %2,45’e yükselmiştir. İmalat sanayi işyerlerinin büyüklüğüne göre en fazla artış gösteren işletmeler KOBİ’ler olmuştur. Denizli’nin Türkiye içindeki payı 1-49 kişi olarak çalışan sayısına sahip işletmeler 1980’li yıllarda %1,01’den 1990’lı yıllarda %2,6’ya; 50-150 kişi istihdam eden işletmelerin %0,23’ten %0,69’a yükselmiştir (DPT, 2000: 193). İstihdam açısından bakıldığında; ilde istihdamın önemli bir kısmı tekstil sektöründe faaliyette bulunan işletmeler tarafında sağlanmaktadır. </w:t>
      </w:r>
    </w:p>
    <w:p w14:paraId="4BB5CD6F" w14:textId="4A75B031" w:rsidR="0023631E" w:rsidRPr="004B5A8D" w:rsidRDefault="0023631E" w:rsidP="0023631E">
      <w:pPr>
        <w:spacing w:line="360" w:lineRule="auto"/>
        <w:ind w:firstLine="709"/>
        <w:jc w:val="both"/>
        <w:rPr>
          <w:rStyle w:val="Gl"/>
          <w:rFonts w:ascii="Times New Roman" w:hAnsi="Times New Roman" w:cs="Times New Roman"/>
          <w:b w:val="0"/>
          <w:bCs w:val="0"/>
          <w:color w:val="111111"/>
          <w:sz w:val="24"/>
          <w:szCs w:val="24"/>
        </w:rPr>
      </w:pPr>
      <w:r w:rsidRPr="004B5A8D">
        <w:rPr>
          <w:rStyle w:val="Gl"/>
          <w:rFonts w:ascii="Times New Roman" w:hAnsi="Times New Roman" w:cs="Times New Roman"/>
          <w:b w:val="0"/>
          <w:bCs w:val="0"/>
          <w:color w:val="111111"/>
          <w:sz w:val="24"/>
          <w:szCs w:val="24"/>
        </w:rPr>
        <w:t>Sonuç olarak bakıldığında; geçmişi yüzyıllar öncesine dayanan dokumacılık faaliyetlerinin Denizli için önemi oldukça büyüktür.  Teknolojinin gelişmesi ve yeni üretim sistemlerinin uygulanması ile zamanla daha da önemli bir sektör haline geldiğini söylemek mümkündür. Dokumacılıkta bir merkez olma konumunu günümüze kadar sürdürmüş ve bu doğrultuda tekstil sektörünün gerek istihdama gerek</w:t>
      </w:r>
      <w:r w:rsidR="004B5A8D" w:rsidRPr="004B5A8D">
        <w:rPr>
          <w:rStyle w:val="Gl"/>
          <w:rFonts w:ascii="Times New Roman" w:hAnsi="Times New Roman" w:cs="Times New Roman"/>
          <w:b w:val="0"/>
          <w:bCs w:val="0"/>
          <w:color w:val="111111"/>
          <w:sz w:val="24"/>
          <w:szCs w:val="24"/>
        </w:rPr>
        <w:t>se</w:t>
      </w:r>
      <w:r w:rsidRPr="004B5A8D">
        <w:rPr>
          <w:rStyle w:val="Gl"/>
          <w:rFonts w:ascii="Times New Roman" w:hAnsi="Times New Roman" w:cs="Times New Roman"/>
          <w:b w:val="0"/>
          <w:bCs w:val="0"/>
          <w:color w:val="111111"/>
          <w:sz w:val="24"/>
          <w:szCs w:val="24"/>
        </w:rPr>
        <w:t xml:space="preserve"> i</w:t>
      </w:r>
      <w:r w:rsidR="004B5A8D" w:rsidRPr="004B5A8D">
        <w:rPr>
          <w:rStyle w:val="Gl"/>
          <w:rFonts w:ascii="Times New Roman" w:hAnsi="Times New Roman" w:cs="Times New Roman"/>
          <w:b w:val="0"/>
          <w:bCs w:val="0"/>
          <w:color w:val="111111"/>
          <w:sz w:val="24"/>
          <w:szCs w:val="24"/>
        </w:rPr>
        <w:t xml:space="preserve">hracata olan katkısı büyümeye devam etmektedir. </w:t>
      </w:r>
    </w:p>
    <w:p w14:paraId="07E874D6" w14:textId="7BD6DD14" w:rsidR="00F977B2" w:rsidRPr="004B5A8D" w:rsidRDefault="00F977B2" w:rsidP="0023631E">
      <w:pPr>
        <w:spacing w:line="360" w:lineRule="auto"/>
        <w:ind w:firstLine="709"/>
        <w:jc w:val="both"/>
        <w:rPr>
          <w:rStyle w:val="Gl"/>
          <w:rFonts w:ascii="Times New Roman" w:hAnsi="Times New Roman" w:cs="Times New Roman"/>
          <w:b w:val="0"/>
          <w:bCs w:val="0"/>
          <w:color w:val="111111"/>
          <w:sz w:val="24"/>
          <w:szCs w:val="24"/>
        </w:rPr>
      </w:pPr>
    </w:p>
    <w:p w14:paraId="7CEC2FF7" w14:textId="77777777" w:rsidR="00F977B2" w:rsidRPr="004B5A8D" w:rsidRDefault="00F977B2" w:rsidP="0023631E">
      <w:pPr>
        <w:spacing w:line="360" w:lineRule="auto"/>
        <w:ind w:firstLine="709"/>
        <w:jc w:val="both"/>
        <w:rPr>
          <w:rStyle w:val="Gl"/>
          <w:rFonts w:ascii="Times New Roman" w:hAnsi="Times New Roman" w:cs="Times New Roman"/>
          <w:b w:val="0"/>
          <w:bCs w:val="0"/>
          <w:color w:val="111111"/>
          <w:sz w:val="24"/>
          <w:szCs w:val="24"/>
        </w:rPr>
      </w:pPr>
    </w:p>
    <w:p w14:paraId="1896F8FD" w14:textId="6A70C8EB" w:rsidR="0023631E" w:rsidRPr="009F3D9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lastRenderedPageBreak/>
        <w:t xml:space="preserve">3.2. </w:t>
      </w:r>
      <w:r w:rsidR="00F977B2" w:rsidRPr="009F3D9E">
        <w:rPr>
          <w:rFonts w:ascii="Times New Roman" w:hAnsi="Times New Roman" w:cs="Times New Roman"/>
          <w:b/>
          <w:sz w:val="24"/>
          <w:szCs w:val="24"/>
        </w:rPr>
        <w:t>Araştırmanın Amacı</w:t>
      </w:r>
    </w:p>
    <w:p w14:paraId="72DAB755" w14:textId="3D8F3DC0" w:rsidR="0023631E" w:rsidRDefault="0023631E" w:rsidP="0023631E">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Araştırmanın temel amacı işletmelerin üretim maliyetlerinin </w:t>
      </w:r>
      <w:r>
        <w:rPr>
          <w:rFonts w:ascii="Times New Roman" w:hAnsi="Times New Roman" w:cs="Times New Roman"/>
          <w:sz w:val="24"/>
          <w:szCs w:val="24"/>
        </w:rPr>
        <w:t xml:space="preserve">firma </w:t>
      </w:r>
      <w:r w:rsidRPr="009F3D9E">
        <w:rPr>
          <w:rFonts w:ascii="Times New Roman" w:hAnsi="Times New Roman" w:cs="Times New Roman"/>
          <w:sz w:val="24"/>
          <w:szCs w:val="24"/>
        </w:rPr>
        <w:t>verimlil</w:t>
      </w:r>
      <w:r>
        <w:rPr>
          <w:rFonts w:ascii="Times New Roman" w:hAnsi="Times New Roman" w:cs="Times New Roman"/>
          <w:sz w:val="24"/>
          <w:szCs w:val="24"/>
        </w:rPr>
        <w:t>iği</w:t>
      </w:r>
      <w:r w:rsidRPr="009F3D9E">
        <w:rPr>
          <w:rFonts w:ascii="Times New Roman" w:hAnsi="Times New Roman" w:cs="Times New Roman"/>
          <w:sz w:val="24"/>
          <w:szCs w:val="24"/>
        </w:rPr>
        <w:t xml:space="preserve"> üzerindeki etkisinde üretim kayıplarının rolünü belirlemektir. </w:t>
      </w:r>
      <w:r>
        <w:rPr>
          <w:rFonts w:ascii="Times New Roman" w:hAnsi="Times New Roman" w:cs="Times New Roman"/>
          <w:sz w:val="24"/>
          <w:szCs w:val="24"/>
        </w:rPr>
        <w:t xml:space="preserve">Alt amaçları ise işletmelerin üretim kayıplarının üretim maliyetleri ve firma verimliliği üzerindeki etkisini tespit etmeye yöneliktir.  </w:t>
      </w:r>
    </w:p>
    <w:p w14:paraId="2FBA0794" w14:textId="03D8D384" w:rsidR="006B517D" w:rsidRDefault="006B517D" w:rsidP="00F977B2">
      <w:pPr>
        <w:spacing w:line="360" w:lineRule="auto"/>
        <w:jc w:val="both"/>
        <w:rPr>
          <w:rFonts w:ascii="Times New Roman" w:hAnsi="Times New Roman" w:cs="Times New Roman"/>
          <w:sz w:val="24"/>
          <w:szCs w:val="24"/>
        </w:rPr>
      </w:pPr>
    </w:p>
    <w:p w14:paraId="4BB82546" w14:textId="441C495C" w:rsidR="0023631E" w:rsidRDefault="0023631E" w:rsidP="0023631E">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 xml:space="preserve">3.3. </w:t>
      </w:r>
      <w:r w:rsidR="00F977B2" w:rsidRPr="009F3D9E">
        <w:rPr>
          <w:rFonts w:ascii="Times New Roman" w:hAnsi="Times New Roman" w:cs="Times New Roman"/>
          <w:b/>
          <w:sz w:val="24"/>
          <w:szCs w:val="24"/>
        </w:rPr>
        <w:t xml:space="preserve">Araştırmanın Modeli, </w:t>
      </w:r>
      <w:r w:rsidR="000C41DB">
        <w:rPr>
          <w:rFonts w:ascii="Times New Roman" w:hAnsi="Times New Roman" w:cs="Times New Roman"/>
          <w:b/>
          <w:sz w:val="24"/>
          <w:szCs w:val="24"/>
        </w:rPr>
        <w:t xml:space="preserve">Hipotezleri ve </w:t>
      </w:r>
      <w:r w:rsidR="00F977B2">
        <w:rPr>
          <w:rFonts w:ascii="Times New Roman" w:hAnsi="Times New Roman" w:cs="Times New Roman"/>
          <w:b/>
          <w:sz w:val="24"/>
          <w:szCs w:val="24"/>
        </w:rPr>
        <w:t>Değişk</w:t>
      </w:r>
      <w:r w:rsidR="000C41DB">
        <w:rPr>
          <w:rFonts w:ascii="Times New Roman" w:hAnsi="Times New Roman" w:cs="Times New Roman"/>
          <w:b/>
          <w:sz w:val="24"/>
          <w:szCs w:val="24"/>
        </w:rPr>
        <w:t xml:space="preserve">enleri </w:t>
      </w:r>
    </w:p>
    <w:p w14:paraId="727ACFC2" w14:textId="47F66F1A" w:rsidR="0023631E" w:rsidRDefault="0023631E" w:rsidP="0023631E">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Pr="00181300">
        <w:rPr>
          <w:rFonts w:ascii="Times New Roman" w:hAnsi="Times New Roman" w:cs="Times New Roman"/>
          <w:sz w:val="24"/>
          <w:szCs w:val="24"/>
        </w:rPr>
        <w:t xml:space="preserve">Bu bölümde araştırmanın modeli, hipotezleri ve değişkenleri detaylı bir şekilde yer almaktadır. </w:t>
      </w:r>
    </w:p>
    <w:p w14:paraId="541118BA" w14:textId="77777777" w:rsidR="00F977B2" w:rsidRPr="00A2715D" w:rsidRDefault="00F977B2" w:rsidP="0023631E">
      <w:pPr>
        <w:spacing w:line="360" w:lineRule="auto"/>
        <w:jc w:val="both"/>
        <w:rPr>
          <w:rFonts w:ascii="Times New Roman" w:hAnsi="Times New Roman" w:cs="Times New Roman"/>
          <w:sz w:val="24"/>
          <w:szCs w:val="24"/>
        </w:rPr>
      </w:pPr>
    </w:p>
    <w:p w14:paraId="6C8143CE" w14:textId="77777777" w:rsidR="0023631E" w:rsidRPr="009F3D9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t>3.3.1. Araştırmanın Modeli</w:t>
      </w:r>
    </w:p>
    <w:p w14:paraId="36131944" w14:textId="6551734F" w:rsidR="0023631E" w:rsidRPr="00665EAB" w:rsidRDefault="0023631E" w:rsidP="0023631E">
      <w:pPr>
        <w:spacing w:line="360" w:lineRule="auto"/>
        <w:ind w:firstLine="709"/>
        <w:jc w:val="both"/>
        <w:rPr>
          <w:rFonts w:ascii="Times New Roman" w:hAnsi="Times New Roman" w:cs="Times New Roman"/>
          <w:sz w:val="24"/>
          <w:szCs w:val="24"/>
        </w:rPr>
      </w:pPr>
      <w:r w:rsidRPr="00665EAB">
        <w:rPr>
          <w:rFonts w:ascii="Times New Roman" w:hAnsi="Times New Roman" w:cs="Times New Roman"/>
          <w:sz w:val="24"/>
          <w:szCs w:val="24"/>
        </w:rPr>
        <w:t xml:space="preserve">Araştırmanın hipotezlerinin ve modelinin içinde yer alan değişkenlerin belirlenmesinde ayrıntılı bir şekilde </w:t>
      </w:r>
      <w:proofErr w:type="gramStart"/>
      <w:r w:rsidRPr="00665EAB">
        <w:rPr>
          <w:rFonts w:ascii="Times New Roman" w:hAnsi="Times New Roman" w:cs="Times New Roman"/>
          <w:sz w:val="24"/>
          <w:szCs w:val="24"/>
        </w:rPr>
        <w:t>literatür</w:t>
      </w:r>
      <w:proofErr w:type="gramEnd"/>
      <w:r w:rsidRPr="00665EAB">
        <w:rPr>
          <w:rFonts w:ascii="Times New Roman" w:hAnsi="Times New Roman" w:cs="Times New Roman"/>
          <w:sz w:val="24"/>
          <w:szCs w:val="24"/>
        </w:rPr>
        <w:t xml:space="preserve"> incelemesi yapılmıştır. İlgili değişkenlere ilişkin çalışmalarda oluşturulan modeller birbiriyle karşılaştırılmıştır. Araştırmaya ilişkin modeller sırasıyla </w:t>
      </w:r>
      <w:r w:rsidR="00665EAB" w:rsidRPr="00665EAB">
        <w:rPr>
          <w:rFonts w:ascii="Times New Roman" w:hAnsi="Times New Roman" w:cs="Times New Roman"/>
          <w:sz w:val="24"/>
          <w:szCs w:val="24"/>
        </w:rPr>
        <w:t xml:space="preserve">aşağıda </w:t>
      </w:r>
      <w:r w:rsidRPr="00665EAB">
        <w:rPr>
          <w:rFonts w:ascii="Times New Roman" w:hAnsi="Times New Roman" w:cs="Times New Roman"/>
          <w:sz w:val="24"/>
          <w:szCs w:val="24"/>
        </w:rPr>
        <w:t xml:space="preserve">sunulmaktadır. </w:t>
      </w:r>
    </w:p>
    <w:p w14:paraId="6A999076" w14:textId="77777777" w:rsidR="00F977B2" w:rsidRDefault="00F977B2" w:rsidP="0023631E">
      <w:pPr>
        <w:spacing w:line="360" w:lineRule="auto"/>
        <w:ind w:firstLine="709"/>
        <w:jc w:val="both"/>
        <w:rPr>
          <w:rFonts w:ascii="Times New Roman" w:hAnsi="Times New Roman" w:cs="Times New Roman"/>
          <w:sz w:val="24"/>
          <w:szCs w:val="24"/>
        </w:rPr>
      </w:pPr>
    </w:p>
    <w:p w14:paraId="15BD210B" w14:textId="2DDE37FB" w:rsidR="0023631E" w:rsidRPr="0044276A" w:rsidRDefault="0023631E" w:rsidP="0023631E">
      <w:pPr>
        <w:spacing w:line="360" w:lineRule="auto"/>
        <w:jc w:val="center"/>
        <w:rPr>
          <w:rFonts w:ascii="Times New Roman" w:hAnsi="Times New Roman" w:cs="Times New Roman"/>
          <w:b/>
          <w:color w:val="FF0000"/>
          <w:sz w:val="24"/>
          <w:szCs w:val="24"/>
        </w:rPr>
      </w:pPr>
      <w:r w:rsidRPr="0044276A">
        <w:rPr>
          <w:rFonts w:ascii="Times New Roman" w:hAnsi="Times New Roman" w:cs="Times New Roman"/>
          <w:b/>
          <w:sz w:val="24"/>
          <w:szCs w:val="24"/>
        </w:rPr>
        <w:t>Şekil</w:t>
      </w:r>
      <w:r w:rsidR="0044276A" w:rsidRPr="0044276A">
        <w:rPr>
          <w:rFonts w:ascii="Times New Roman" w:hAnsi="Times New Roman" w:cs="Times New Roman"/>
          <w:b/>
          <w:sz w:val="24"/>
          <w:szCs w:val="24"/>
        </w:rPr>
        <w:t xml:space="preserve"> 11. </w:t>
      </w:r>
      <w:r w:rsidRPr="0044276A">
        <w:rPr>
          <w:rFonts w:ascii="Times New Roman" w:hAnsi="Times New Roman" w:cs="Times New Roman"/>
          <w:b/>
          <w:sz w:val="24"/>
          <w:szCs w:val="24"/>
        </w:rPr>
        <w:t>Üretim Maliyetlerinin Firma Verimliliği Üzerindeki Etkisinde Üretim Kayıplarının Rolüne İlişkin Model</w:t>
      </w:r>
    </w:p>
    <w:p w14:paraId="13A96696" w14:textId="77777777" w:rsidR="0023631E" w:rsidRPr="00D924DF" w:rsidRDefault="0023631E" w:rsidP="0023631E">
      <w:pPr>
        <w:spacing w:line="360" w:lineRule="auto"/>
        <w:ind w:firstLine="709"/>
        <w:jc w:val="both"/>
        <w:rPr>
          <w:rFonts w:ascii="Times New Roman" w:hAnsi="Times New Roman" w:cs="Times New Roman"/>
          <w:sz w:val="20"/>
          <w:szCs w:val="20"/>
        </w:rPr>
      </w:pPr>
      <w:r w:rsidRPr="00CF01B1">
        <w:rPr>
          <w:rFonts w:ascii="Times New Roman" w:hAnsi="Times New Roman" w:cs="Times New Roman"/>
          <w:noProof/>
          <w:sz w:val="24"/>
          <w:szCs w:val="24"/>
          <w:lang w:eastAsia="tr-TR"/>
        </w:rPr>
        <mc:AlternateContent>
          <mc:Choice Requires="wps">
            <w:drawing>
              <wp:anchor distT="0" distB="0" distL="114300" distR="114300" simplePos="0" relativeHeight="251753472" behindDoc="0" locked="0" layoutInCell="1" allowOverlap="1" wp14:anchorId="23EB4A86" wp14:editId="1496C954">
                <wp:simplePos x="0" y="0"/>
                <wp:positionH relativeFrom="column">
                  <wp:posOffset>1905000</wp:posOffset>
                </wp:positionH>
                <wp:positionV relativeFrom="paragraph">
                  <wp:posOffset>15240</wp:posOffset>
                </wp:positionV>
                <wp:extent cx="1562100" cy="714375"/>
                <wp:effectExtent l="12700" t="12700" r="25400" b="22225"/>
                <wp:wrapNone/>
                <wp:docPr id="5" name="Oval 5"/>
                <wp:cNvGraphicFramePr/>
                <a:graphic xmlns:a="http://schemas.openxmlformats.org/drawingml/2006/main">
                  <a:graphicData uri="http://schemas.microsoft.com/office/word/2010/wordprocessingShape">
                    <wps:wsp>
                      <wps:cNvSpPr/>
                      <wps:spPr>
                        <a:xfrm>
                          <a:off x="0" y="0"/>
                          <a:ext cx="1562100" cy="714375"/>
                        </a:xfrm>
                        <a:prstGeom prst="ellipse">
                          <a:avLst/>
                        </a:prstGeom>
                        <a:solidFill>
                          <a:sysClr val="window" lastClr="FFFFFF"/>
                        </a:solidFill>
                        <a:ln w="38100" cap="flat" cmpd="sng" algn="ctr">
                          <a:solidFill>
                            <a:sysClr val="windowText" lastClr="000000"/>
                          </a:solidFill>
                          <a:prstDash val="solid"/>
                          <a:miter lim="800000"/>
                        </a:ln>
                        <a:effectLst/>
                      </wps:spPr>
                      <wps:txbx>
                        <w:txbxContent>
                          <w:p w14:paraId="333E0E8D"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Kayıpları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3EB4A86" id="Oval 5" o:spid="_x0000_s1053" style="position:absolute;left:0;text-align:left;margin-left:150pt;margin-top:1.2pt;width:123pt;height:56.25pt;z-index:25175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" fillcolor="window" strokecolor="windowText" strokeweight="3pt">
                <v:stroke joinstyle="miter"/>
                <v:textbox>
                  <w:txbxContent>
                    <w:p w14:paraId="333E0E8D"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Kayıpları</w:t>
                      </w:r>
                    </w:p>
                  </w:txbxContent>
                </v:textbox>
              </v:oval>
            </w:pict>
          </mc:Fallback>
        </mc:AlternateContent>
      </w:r>
    </w:p>
    <w:p w14:paraId="64D135D2" w14:textId="77777777" w:rsidR="0023631E" w:rsidRPr="00D924DF" w:rsidRDefault="0023631E" w:rsidP="0023631E">
      <w:pPr>
        <w:spacing w:line="360" w:lineRule="auto"/>
        <w:ind w:firstLine="709"/>
        <w:jc w:val="both"/>
        <w:rPr>
          <w:rFonts w:ascii="Times New Roman" w:hAnsi="Times New Roman" w:cs="Times New Roman"/>
          <w:sz w:val="20"/>
          <w:szCs w:val="20"/>
        </w:rPr>
      </w:pPr>
      <w:r w:rsidRPr="00D924DF">
        <w:rPr>
          <w:rFonts w:ascii="Times New Roman" w:hAnsi="Times New Roman" w:cs="Times New Roman"/>
          <w:sz w:val="20"/>
          <w:szCs w:val="20"/>
        </w:rPr>
        <w:t xml:space="preserve"> </w:t>
      </w:r>
    </w:p>
    <w:p w14:paraId="490AB55F" w14:textId="77777777" w:rsidR="0023631E" w:rsidRPr="00D924DF" w:rsidRDefault="0023631E" w:rsidP="0023631E">
      <w:pPr>
        <w:spacing w:line="360" w:lineRule="auto"/>
        <w:ind w:firstLine="709"/>
        <w:jc w:val="both"/>
        <w:rPr>
          <w:rFonts w:ascii="Times New Roman" w:hAnsi="Times New Roman" w:cs="Times New Roman"/>
          <w:sz w:val="20"/>
          <w:szCs w:val="20"/>
        </w:rPr>
      </w:pP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56544" behindDoc="0" locked="0" layoutInCell="1" allowOverlap="1" wp14:anchorId="77B65C67" wp14:editId="2A03C0CC">
                <wp:simplePos x="0" y="0"/>
                <wp:positionH relativeFrom="column">
                  <wp:posOffset>2673985</wp:posOffset>
                </wp:positionH>
                <wp:positionV relativeFrom="paragraph">
                  <wp:posOffset>99060</wp:posOffset>
                </wp:positionV>
                <wp:extent cx="0" cy="942975"/>
                <wp:effectExtent l="76200" t="0" r="76200" b="47625"/>
                <wp:wrapNone/>
                <wp:docPr id="83" name="Düz Ok Bağlayıcısı 83"/>
                <wp:cNvGraphicFramePr/>
                <a:graphic xmlns:a="http://schemas.openxmlformats.org/drawingml/2006/main">
                  <a:graphicData uri="http://schemas.microsoft.com/office/word/2010/wordprocessingShape">
                    <wps:wsp>
                      <wps:cNvCnPr/>
                      <wps:spPr>
                        <a:xfrm flipH="1">
                          <a:off x="0" y="0"/>
                          <a:ext cx="0" cy="942975"/>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778A7BC" id="Düz Ok Bağlayıcısı 83" o:spid="_x0000_s1026" type="#_x0000_t32" style="position:absolute;margin-left:210.55pt;margin-top:7.8pt;width:0;height:74.25pt;flip:x;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" strokecolor="windowText" strokeweight="1.5pt">
                <v:stroke endarrow="block" joinstyle="miter"/>
              </v:shape>
            </w:pict>
          </mc:Fallback>
        </mc:AlternateContent>
      </w:r>
    </w:p>
    <w:p w14:paraId="3ADCCF8F" w14:textId="77777777" w:rsidR="0023631E" w:rsidRPr="00D924DF" w:rsidRDefault="0023631E" w:rsidP="0023631E">
      <w:pPr>
        <w:spacing w:line="360" w:lineRule="auto"/>
        <w:ind w:firstLine="709"/>
        <w:jc w:val="both"/>
        <w:rPr>
          <w:rFonts w:ascii="Times New Roman" w:hAnsi="Times New Roman" w:cs="Times New Roman"/>
          <w:sz w:val="20"/>
          <w:szCs w:val="20"/>
        </w:rPr>
      </w:pP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57568" behindDoc="0" locked="0" layoutInCell="1" allowOverlap="1" wp14:anchorId="6D0822CE" wp14:editId="6C2C2AB9">
                <wp:simplePos x="0" y="0"/>
                <wp:positionH relativeFrom="column">
                  <wp:posOffset>2366010</wp:posOffset>
                </wp:positionH>
                <wp:positionV relativeFrom="paragraph">
                  <wp:posOffset>81280</wp:posOffset>
                </wp:positionV>
                <wp:extent cx="523875" cy="257175"/>
                <wp:effectExtent l="12700" t="12700" r="22225" b="22225"/>
                <wp:wrapNone/>
                <wp:docPr id="84" name="Dikdörtgen 84"/>
                <wp:cNvGraphicFramePr/>
                <a:graphic xmlns:a="http://schemas.openxmlformats.org/drawingml/2006/main">
                  <a:graphicData uri="http://schemas.microsoft.com/office/word/2010/wordprocessingShape">
                    <wps:wsp>
                      <wps:cNvSpPr/>
                      <wps:spPr>
                        <a:xfrm>
                          <a:off x="0" y="0"/>
                          <a:ext cx="523875" cy="257175"/>
                        </a:xfrm>
                        <a:prstGeom prst="rect">
                          <a:avLst/>
                        </a:prstGeom>
                        <a:solidFill>
                          <a:sysClr val="window" lastClr="FFFFFF"/>
                        </a:solidFill>
                        <a:ln w="38100" cap="flat" cmpd="sng" algn="ctr">
                          <a:solidFill>
                            <a:sysClr val="windowText" lastClr="000000"/>
                          </a:solidFill>
                          <a:prstDash val="solid"/>
                          <a:miter lim="800000"/>
                        </a:ln>
                        <a:effectLst/>
                      </wps:spPr>
                      <wps:txbx>
                        <w:txbxContent>
                          <w:p w14:paraId="6EC0FE67" w14:textId="77777777" w:rsidR="00A63618" w:rsidRPr="00A2715D" w:rsidRDefault="00A63618" w:rsidP="0023631E">
                            <w:pPr>
                              <w:jc w:val="center"/>
                              <w:rPr>
                                <w:rFonts w:ascii="Times New Roman" w:hAnsi="Times New Roman" w:cs="Times New Roman"/>
                              </w:rPr>
                            </w:pPr>
                            <w:r w:rsidRPr="00A2715D">
                              <w:rPr>
                                <w:rFonts w:ascii="Times New Roman" w:hAnsi="Times New Roman" w:cs="Times New Roman"/>
                              </w:rPr>
                              <w:t>H</w:t>
                            </w:r>
                            <w:r>
                              <w:rPr>
                                <w:rFonts w:ascii="Times New Roman" w:hAnsi="Times New Roman" w:cs="Times New Roman"/>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0822CE" id="Dikdörtgen 84" o:spid="_x0000_s1054" style="position:absolute;left:0;text-align:left;margin-left:186.3pt;margin-top:6.4pt;width:41.25pt;height:20.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" fillcolor="window" strokecolor="windowText" strokeweight="3pt">
                <v:textbox>
                  <w:txbxContent>
                    <w:p w14:paraId="6EC0FE67" w14:textId="77777777" w:rsidR="00A63618" w:rsidRPr="00A2715D" w:rsidRDefault="00A63618" w:rsidP="0023631E">
                      <w:pPr>
                        <w:jc w:val="center"/>
                        <w:rPr>
                          <w:rFonts w:ascii="Times New Roman" w:hAnsi="Times New Roman" w:cs="Times New Roman"/>
                        </w:rPr>
                      </w:pPr>
                      <w:r w:rsidRPr="00A2715D">
                        <w:rPr>
                          <w:rFonts w:ascii="Times New Roman" w:hAnsi="Times New Roman" w:cs="Times New Roman"/>
                        </w:rPr>
                        <w:t>H</w:t>
                      </w:r>
                      <w:r>
                        <w:rPr>
                          <w:rFonts w:ascii="Times New Roman" w:hAnsi="Times New Roman" w:cs="Times New Roman"/>
                        </w:rPr>
                        <w:t>1</w:t>
                      </w:r>
                    </w:p>
                  </w:txbxContent>
                </v:textbox>
              </v:rect>
            </w:pict>
          </mc:Fallback>
        </mc:AlternateContent>
      </w:r>
    </w:p>
    <w:p w14:paraId="441376D1" w14:textId="77777777" w:rsidR="0023631E" w:rsidRPr="00D924DF" w:rsidRDefault="0023631E" w:rsidP="0023631E">
      <w:pPr>
        <w:spacing w:line="360" w:lineRule="auto"/>
        <w:ind w:firstLine="709"/>
        <w:jc w:val="both"/>
        <w:rPr>
          <w:rFonts w:ascii="Times New Roman" w:hAnsi="Times New Roman" w:cs="Times New Roman"/>
          <w:sz w:val="20"/>
          <w:szCs w:val="20"/>
        </w:rPr>
      </w:pP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52448" behindDoc="0" locked="0" layoutInCell="1" allowOverlap="1" wp14:anchorId="756FFF01" wp14:editId="6496B6AF">
                <wp:simplePos x="0" y="0"/>
                <wp:positionH relativeFrom="column">
                  <wp:posOffset>243205</wp:posOffset>
                </wp:positionH>
                <wp:positionV relativeFrom="paragraph">
                  <wp:posOffset>101600</wp:posOffset>
                </wp:positionV>
                <wp:extent cx="1562100" cy="714375"/>
                <wp:effectExtent l="19050" t="19050" r="19050" b="28575"/>
                <wp:wrapNone/>
                <wp:docPr id="85" name="Oval 85"/>
                <wp:cNvGraphicFramePr/>
                <a:graphic xmlns:a="http://schemas.openxmlformats.org/drawingml/2006/main">
                  <a:graphicData uri="http://schemas.microsoft.com/office/word/2010/wordprocessingShape">
                    <wps:wsp>
                      <wps:cNvSpPr/>
                      <wps:spPr>
                        <a:xfrm>
                          <a:off x="0" y="0"/>
                          <a:ext cx="1562100" cy="714375"/>
                        </a:xfrm>
                        <a:prstGeom prst="ellipse">
                          <a:avLst/>
                        </a:prstGeom>
                        <a:solidFill>
                          <a:sysClr val="window" lastClr="FFFFFF"/>
                        </a:solidFill>
                        <a:ln w="38100" cap="flat" cmpd="sng" algn="ctr">
                          <a:solidFill>
                            <a:sysClr val="windowText" lastClr="000000"/>
                          </a:solidFill>
                          <a:prstDash val="solid"/>
                          <a:miter lim="800000"/>
                        </a:ln>
                        <a:effectLst/>
                      </wps:spPr>
                      <wps:txbx>
                        <w:txbxContent>
                          <w:p w14:paraId="7CECA4AF"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56FFF01" id="Oval 85" o:spid="_x0000_s1055" style="position:absolute;left:0;text-align:left;margin-left:19.15pt;margin-top:8pt;width:123pt;height:56.25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" fillcolor="window" strokecolor="windowText" strokeweight="3pt">
                <v:stroke joinstyle="miter"/>
                <v:textbox>
                  <w:txbxContent>
                    <w:p w14:paraId="7CECA4AF"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Maliyetleri</w:t>
                      </w:r>
                    </w:p>
                  </w:txbxContent>
                </v:textbox>
              </v:oval>
            </w:pict>
          </mc:Fallback>
        </mc:AlternateContent>
      </w: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54496" behindDoc="0" locked="0" layoutInCell="1" allowOverlap="1" wp14:anchorId="04EB3204" wp14:editId="4DEA8025">
                <wp:simplePos x="0" y="0"/>
                <wp:positionH relativeFrom="margin">
                  <wp:posOffset>3662680</wp:posOffset>
                </wp:positionH>
                <wp:positionV relativeFrom="paragraph">
                  <wp:posOffset>94615</wp:posOffset>
                </wp:positionV>
                <wp:extent cx="1628775" cy="733425"/>
                <wp:effectExtent l="12700" t="12700" r="22225" b="28575"/>
                <wp:wrapNone/>
                <wp:docPr id="88" name="Yuvarlatılmış Dikdörtgen 88"/>
                <wp:cNvGraphicFramePr/>
                <a:graphic xmlns:a="http://schemas.openxmlformats.org/drawingml/2006/main">
                  <a:graphicData uri="http://schemas.microsoft.com/office/word/2010/wordprocessingShape">
                    <wps:wsp>
                      <wps:cNvSpPr/>
                      <wps:spPr>
                        <a:xfrm>
                          <a:off x="0" y="0"/>
                          <a:ext cx="1628775" cy="733425"/>
                        </a:xfrm>
                        <a:prstGeom prst="roundRect">
                          <a:avLst/>
                        </a:prstGeom>
                        <a:solidFill>
                          <a:sysClr val="window" lastClr="FFFFFF"/>
                        </a:solidFill>
                        <a:ln w="38100" cap="flat" cmpd="sng" algn="ctr">
                          <a:solidFill>
                            <a:sysClr val="windowText" lastClr="000000"/>
                          </a:solidFill>
                          <a:prstDash val="solid"/>
                          <a:miter lim="800000"/>
                        </a:ln>
                        <a:effectLst/>
                      </wps:spPr>
                      <wps:txbx>
                        <w:txbxContent>
                          <w:p w14:paraId="1D76C3BD"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Firma Verimliliği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EB3204" id="Yuvarlatılmış Dikdörtgen 88" o:spid="_x0000_s1056" style="position:absolute;left:0;text-align:left;margin-left:288.4pt;margin-top:7.45pt;width:128.25pt;height:57.75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" fillcolor="window" strokecolor="windowText" strokeweight="3pt">
                <v:stroke joinstyle="miter"/>
                <v:textbox>
                  <w:txbxContent>
                    <w:p w14:paraId="1D76C3BD"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Firma Verimliliği</w:t>
                      </w:r>
                    </w:p>
                  </w:txbxContent>
                </v:textbox>
                <w10:wrap anchorx="margin"/>
              </v:roundrect>
            </w:pict>
          </mc:Fallback>
        </mc:AlternateContent>
      </w:r>
    </w:p>
    <w:p w14:paraId="39C20FE9" w14:textId="77777777" w:rsidR="0023631E" w:rsidRDefault="0023631E" w:rsidP="0023631E">
      <w:pPr>
        <w:spacing w:line="360" w:lineRule="auto"/>
        <w:ind w:firstLine="709"/>
        <w:jc w:val="center"/>
        <w:rPr>
          <w:rFonts w:ascii="Times New Roman" w:hAnsi="Times New Roman" w:cs="Times New Roman"/>
          <w:b/>
          <w:sz w:val="20"/>
          <w:szCs w:val="20"/>
        </w:rPr>
      </w:pP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58592" behindDoc="0" locked="0" layoutInCell="1" allowOverlap="1" wp14:anchorId="3842EA3A" wp14:editId="7A20844A">
                <wp:simplePos x="0" y="0"/>
                <wp:positionH relativeFrom="column">
                  <wp:posOffset>2367280</wp:posOffset>
                </wp:positionH>
                <wp:positionV relativeFrom="paragraph">
                  <wp:posOffset>50800</wp:posOffset>
                </wp:positionV>
                <wp:extent cx="547370" cy="323850"/>
                <wp:effectExtent l="12700" t="12700" r="24130" b="31750"/>
                <wp:wrapNone/>
                <wp:docPr id="89" name="Dikdörtgen 89"/>
                <wp:cNvGraphicFramePr/>
                <a:graphic xmlns:a="http://schemas.openxmlformats.org/drawingml/2006/main">
                  <a:graphicData uri="http://schemas.microsoft.com/office/word/2010/wordprocessingShape">
                    <wps:wsp>
                      <wps:cNvSpPr/>
                      <wps:spPr>
                        <a:xfrm>
                          <a:off x="0" y="0"/>
                          <a:ext cx="547370" cy="323850"/>
                        </a:xfrm>
                        <a:prstGeom prst="rect">
                          <a:avLst/>
                        </a:prstGeom>
                        <a:solidFill>
                          <a:sysClr val="window" lastClr="FFFFFF"/>
                        </a:solidFill>
                        <a:ln w="38100" cap="flat" cmpd="sng" algn="ctr">
                          <a:solidFill>
                            <a:sysClr val="windowText" lastClr="000000"/>
                          </a:solidFill>
                          <a:prstDash val="solid"/>
                          <a:miter lim="800000"/>
                        </a:ln>
                        <a:effectLst/>
                      </wps:spPr>
                      <wps:txbx>
                        <w:txbxContent>
                          <w:p w14:paraId="703FEE5E" w14:textId="77777777" w:rsidR="00A63618" w:rsidRPr="00A2715D" w:rsidRDefault="00A63618" w:rsidP="0023631E">
                            <w:pPr>
                              <w:jc w:val="center"/>
                              <w:rPr>
                                <w:rFonts w:ascii="Times New Roman" w:hAnsi="Times New Roman" w:cs="Times New Roman"/>
                              </w:rPr>
                            </w:pPr>
                            <w:r w:rsidRPr="00A2715D">
                              <w:rPr>
                                <w:rFonts w:ascii="Times New Roman" w:hAnsi="Times New Roman" w:cs="Times New Roman"/>
                              </w:rPr>
                              <w:t>H</w:t>
                            </w:r>
                            <w:r>
                              <w:rPr>
                                <w:rFonts w:ascii="Times New Roman" w:hAnsi="Times New Roman" w:cs="Times New Roman"/>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42EA3A" id="Dikdörtgen 89" o:spid="_x0000_s1057" style="position:absolute;left:0;text-align:left;margin-left:186.4pt;margin-top:4pt;width:43.1pt;height:25.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" fillcolor="window" strokecolor="windowText" strokeweight="3pt">
                <v:textbox>
                  <w:txbxContent>
                    <w:p w14:paraId="703FEE5E" w14:textId="77777777" w:rsidR="00A63618" w:rsidRPr="00A2715D" w:rsidRDefault="00A63618" w:rsidP="0023631E">
                      <w:pPr>
                        <w:jc w:val="center"/>
                        <w:rPr>
                          <w:rFonts w:ascii="Times New Roman" w:hAnsi="Times New Roman" w:cs="Times New Roman"/>
                        </w:rPr>
                      </w:pPr>
                      <w:r w:rsidRPr="00A2715D">
                        <w:rPr>
                          <w:rFonts w:ascii="Times New Roman" w:hAnsi="Times New Roman" w:cs="Times New Roman"/>
                        </w:rPr>
                        <w:t>H</w:t>
                      </w:r>
                      <w:r>
                        <w:rPr>
                          <w:rFonts w:ascii="Times New Roman" w:hAnsi="Times New Roman" w:cs="Times New Roman"/>
                        </w:rPr>
                        <w:t>2</w:t>
                      </w:r>
                    </w:p>
                  </w:txbxContent>
                </v:textbox>
              </v:rect>
            </w:pict>
          </mc:Fallback>
        </mc:AlternateContent>
      </w: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55520" behindDoc="0" locked="0" layoutInCell="1" allowOverlap="1" wp14:anchorId="4C800730" wp14:editId="66A0A376">
                <wp:simplePos x="0" y="0"/>
                <wp:positionH relativeFrom="column">
                  <wp:posOffset>1805305</wp:posOffset>
                </wp:positionH>
                <wp:positionV relativeFrom="paragraph">
                  <wp:posOffset>177800</wp:posOffset>
                </wp:positionV>
                <wp:extent cx="1847850" cy="0"/>
                <wp:effectExtent l="0" t="76200" r="19050" b="95250"/>
                <wp:wrapNone/>
                <wp:docPr id="90" name="Düz Ok Bağlayıcısı 90"/>
                <wp:cNvGraphicFramePr/>
                <a:graphic xmlns:a="http://schemas.openxmlformats.org/drawingml/2006/main">
                  <a:graphicData uri="http://schemas.microsoft.com/office/word/2010/wordprocessingShape">
                    <wps:wsp>
                      <wps:cNvCnPr/>
                      <wps:spPr>
                        <a:xfrm flipV="1">
                          <a:off x="0" y="0"/>
                          <a:ext cx="1847850"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36CFE91" id="Düz Ok Bağlayıcısı 90" o:spid="_x0000_s1026" type="#_x0000_t32" style="position:absolute;margin-left:142.15pt;margin-top:14pt;width:145.5pt;height:0;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" strokecolor="windowText" strokeweight="1.5pt">
                <v:stroke endarrow="block" joinstyle="miter"/>
              </v:shape>
            </w:pict>
          </mc:Fallback>
        </mc:AlternateContent>
      </w:r>
    </w:p>
    <w:p w14:paraId="64E92B45" w14:textId="77777777" w:rsidR="0023631E" w:rsidRDefault="0023631E" w:rsidP="0023631E">
      <w:pPr>
        <w:spacing w:line="360" w:lineRule="auto"/>
        <w:jc w:val="center"/>
        <w:rPr>
          <w:rFonts w:ascii="Times New Roman" w:hAnsi="Times New Roman" w:cs="Times New Roman"/>
          <w:b/>
          <w:color w:val="FF0000"/>
          <w:sz w:val="24"/>
          <w:szCs w:val="24"/>
        </w:rPr>
      </w:pPr>
    </w:p>
    <w:p w14:paraId="59963D0E" w14:textId="77777777" w:rsidR="0023631E" w:rsidRDefault="0023631E" w:rsidP="0023631E">
      <w:pPr>
        <w:spacing w:line="360" w:lineRule="auto"/>
        <w:jc w:val="center"/>
        <w:rPr>
          <w:rFonts w:ascii="Times New Roman" w:hAnsi="Times New Roman" w:cs="Times New Roman"/>
          <w:b/>
          <w:color w:val="FF0000"/>
          <w:sz w:val="24"/>
          <w:szCs w:val="24"/>
        </w:rPr>
      </w:pPr>
    </w:p>
    <w:p w14:paraId="73B11FF8" w14:textId="4EB566DD" w:rsidR="0023631E" w:rsidRPr="0044276A" w:rsidRDefault="0044276A" w:rsidP="0023631E">
      <w:pPr>
        <w:spacing w:line="360" w:lineRule="auto"/>
        <w:jc w:val="center"/>
        <w:rPr>
          <w:rFonts w:ascii="Times New Roman" w:hAnsi="Times New Roman" w:cs="Times New Roman"/>
          <w:b/>
          <w:sz w:val="24"/>
          <w:szCs w:val="24"/>
        </w:rPr>
      </w:pPr>
      <w:r w:rsidRPr="0044276A">
        <w:rPr>
          <w:rFonts w:ascii="Times New Roman" w:hAnsi="Times New Roman" w:cs="Times New Roman"/>
          <w:b/>
          <w:sz w:val="24"/>
          <w:szCs w:val="24"/>
        </w:rPr>
        <w:lastRenderedPageBreak/>
        <w:t xml:space="preserve">Şekil 12. </w:t>
      </w:r>
      <w:r w:rsidR="0023631E" w:rsidRPr="0044276A">
        <w:rPr>
          <w:rFonts w:ascii="Times New Roman" w:hAnsi="Times New Roman" w:cs="Times New Roman"/>
          <w:b/>
          <w:sz w:val="24"/>
          <w:szCs w:val="24"/>
        </w:rPr>
        <w:t>Üretim Kayıplarının Üretim Maliyetleri Üzerindeki Etkisine Yönelik Regresyon Modeli</w:t>
      </w:r>
    </w:p>
    <w:p w14:paraId="6D245DC9" w14:textId="77777777" w:rsidR="0023631E" w:rsidRPr="00D924DF" w:rsidRDefault="0023631E" w:rsidP="0023631E">
      <w:pPr>
        <w:spacing w:line="360" w:lineRule="auto"/>
        <w:ind w:firstLine="709"/>
        <w:jc w:val="both"/>
        <w:rPr>
          <w:rFonts w:ascii="Times New Roman" w:hAnsi="Times New Roman" w:cs="Times New Roman"/>
          <w:sz w:val="20"/>
          <w:szCs w:val="20"/>
        </w:rPr>
      </w:pP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50400" behindDoc="0" locked="0" layoutInCell="1" allowOverlap="1" wp14:anchorId="3BABDCB4" wp14:editId="4B3EC260">
                <wp:simplePos x="0" y="0"/>
                <wp:positionH relativeFrom="column">
                  <wp:posOffset>2653030</wp:posOffset>
                </wp:positionH>
                <wp:positionV relativeFrom="paragraph">
                  <wp:posOffset>286385</wp:posOffset>
                </wp:positionV>
                <wp:extent cx="478790" cy="335280"/>
                <wp:effectExtent l="12700" t="12700" r="29210" b="20320"/>
                <wp:wrapNone/>
                <wp:docPr id="22" name="Dikdörtgen 22"/>
                <wp:cNvGraphicFramePr/>
                <a:graphic xmlns:a="http://schemas.openxmlformats.org/drawingml/2006/main">
                  <a:graphicData uri="http://schemas.microsoft.com/office/word/2010/wordprocessingShape">
                    <wps:wsp>
                      <wps:cNvSpPr/>
                      <wps:spPr>
                        <a:xfrm>
                          <a:off x="0" y="0"/>
                          <a:ext cx="478790" cy="335280"/>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5FA87BA4" w14:textId="77777777" w:rsidR="00A63618" w:rsidRPr="00A2715D" w:rsidRDefault="00A63618" w:rsidP="0023631E">
                            <w:pPr>
                              <w:jc w:val="center"/>
                              <w:rPr>
                                <w:rFonts w:ascii="Times New Roman" w:hAnsi="Times New Roman" w:cs="Times New Roman"/>
                              </w:rPr>
                            </w:pPr>
                            <w:r w:rsidRPr="00A2715D">
                              <w:rPr>
                                <w:rFonts w:ascii="Times New Roman" w:hAnsi="Times New Roman" w:cs="Times New Roman"/>
                              </w:rPr>
                              <w:t>H</w:t>
                            </w:r>
                            <w:r>
                              <w:rPr>
                                <w:rFonts w:ascii="Times New Roman" w:hAnsi="Times New Roman" w:cs="Times New Roman"/>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ABDCB4" id="Dikdörtgen 22" o:spid="_x0000_s1058" style="position:absolute;left:0;text-align:left;margin-left:208.9pt;margin-top:22.55pt;width:37.7pt;height:26.4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" fillcolor="white [3201]" strokecolor="black [3200]" strokeweight="3pt">
                <v:textbox>
                  <w:txbxContent>
                    <w:p w14:paraId="5FA87BA4" w14:textId="77777777" w:rsidR="00A63618" w:rsidRPr="00A2715D" w:rsidRDefault="00A63618" w:rsidP="0023631E">
                      <w:pPr>
                        <w:jc w:val="center"/>
                        <w:rPr>
                          <w:rFonts w:ascii="Times New Roman" w:hAnsi="Times New Roman" w:cs="Times New Roman"/>
                        </w:rPr>
                      </w:pPr>
                      <w:r w:rsidRPr="00A2715D">
                        <w:rPr>
                          <w:rFonts w:ascii="Times New Roman" w:hAnsi="Times New Roman" w:cs="Times New Roman"/>
                        </w:rPr>
                        <w:t>H</w:t>
                      </w:r>
                      <w:r>
                        <w:rPr>
                          <w:rFonts w:ascii="Times New Roman" w:hAnsi="Times New Roman" w:cs="Times New Roman"/>
                        </w:rPr>
                        <w:t>3</w:t>
                      </w:r>
                    </w:p>
                  </w:txbxContent>
                </v:textbox>
              </v:rect>
            </w:pict>
          </mc:Fallback>
        </mc:AlternateContent>
      </w: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45280" behindDoc="0" locked="0" layoutInCell="1" allowOverlap="1" wp14:anchorId="41B3C6AD" wp14:editId="28D9A09C">
                <wp:simplePos x="0" y="0"/>
                <wp:positionH relativeFrom="column">
                  <wp:posOffset>3731895</wp:posOffset>
                </wp:positionH>
                <wp:positionV relativeFrom="paragraph">
                  <wp:posOffset>36195</wp:posOffset>
                </wp:positionV>
                <wp:extent cx="1562100" cy="712800"/>
                <wp:effectExtent l="12700" t="12700" r="25400" b="24130"/>
                <wp:wrapNone/>
                <wp:docPr id="33" name="Oval 33"/>
                <wp:cNvGraphicFramePr/>
                <a:graphic xmlns:a="http://schemas.openxmlformats.org/drawingml/2006/main">
                  <a:graphicData uri="http://schemas.microsoft.com/office/word/2010/wordprocessingShape">
                    <wps:wsp>
                      <wps:cNvSpPr/>
                      <wps:spPr>
                        <a:xfrm>
                          <a:off x="0" y="0"/>
                          <a:ext cx="1562100" cy="712800"/>
                        </a:xfrm>
                        <a:prstGeom prst="ellipse">
                          <a:avLst/>
                        </a:prstGeom>
                        <a:ln w="38100"/>
                      </wps:spPr>
                      <wps:style>
                        <a:lnRef idx="2">
                          <a:schemeClr val="dk1"/>
                        </a:lnRef>
                        <a:fillRef idx="1">
                          <a:schemeClr val="lt1"/>
                        </a:fillRef>
                        <a:effectRef idx="0">
                          <a:schemeClr val="dk1"/>
                        </a:effectRef>
                        <a:fontRef idx="minor">
                          <a:schemeClr val="dk1"/>
                        </a:fontRef>
                      </wps:style>
                      <wps:txbx>
                        <w:txbxContent>
                          <w:p w14:paraId="5D9C2735"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Maliyetleri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1B3C6AD" id="Oval 33" o:spid="_x0000_s1059" style="position:absolute;left:0;text-align:left;margin-left:293.85pt;margin-top:2.85pt;width:123pt;height:56.15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" fillcolor="white [3201]" strokecolor="black [3200]" strokeweight="3pt">
                <v:stroke joinstyle="miter"/>
                <v:textbox>
                  <w:txbxContent>
                    <w:p w14:paraId="5D9C2735"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Maliyetleri</w:t>
                      </w:r>
                    </w:p>
                  </w:txbxContent>
                </v:textbox>
              </v:oval>
            </w:pict>
          </mc:Fallback>
        </mc:AlternateContent>
      </w:r>
      <w:r w:rsidRPr="009F3D9E">
        <w:rPr>
          <w:rFonts w:ascii="Times New Roman" w:hAnsi="Times New Roman" w:cs="Times New Roman"/>
          <w:noProof/>
          <w:sz w:val="24"/>
          <w:szCs w:val="24"/>
          <w:lang w:eastAsia="tr-TR"/>
        </w:rPr>
        <mc:AlternateContent>
          <mc:Choice Requires="wps">
            <w:drawing>
              <wp:anchor distT="0" distB="0" distL="114300" distR="114300" simplePos="0" relativeHeight="251744256" behindDoc="0" locked="0" layoutInCell="1" allowOverlap="1" wp14:anchorId="3FF33845" wp14:editId="70C2805C">
                <wp:simplePos x="0" y="0"/>
                <wp:positionH relativeFrom="column">
                  <wp:posOffset>314325</wp:posOffset>
                </wp:positionH>
                <wp:positionV relativeFrom="paragraph">
                  <wp:posOffset>33020</wp:posOffset>
                </wp:positionV>
                <wp:extent cx="1562100" cy="714375"/>
                <wp:effectExtent l="19050" t="19050" r="19050" b="28575"/>
                <wp:wrapNone/>
                <wp:docPr id="6" name="Oval 6"/>
                <wp:cNvGraphicFramePr/>
                <a:graphic xmlns:a="http://schemas.openxmlformats.org/drawingml/2006/main">
                  <a:graphicData uri="http://schemas.microsoft.com/office/word/2010/wordprocessingShape">
                    <wps:wsp>
                      <wps:cNvSpPr/>
                      <wps:spPr>
                        <a:xfrm>
                          <a:off x="0" y="0"/>
                          <a:ext cx="1562100" cy="714375"/>
                        </a:xfrm>
                        <a:prstGeom prst="ellipse">
                          <a:avLst/>
                        </a:prstGeom>
                        <a:ln w="38100"/>
                      </wps:spPr>
                      <wps:style>
                        <a:lnRef idx="2">
                          <a:schemeClr val="dk1"/>
                        </a:lnRef>
                        <a:fillRef idx="1">
                          <a:schemeClr val="lt1"/>
                        </a:fillRef>
                        <a:effectRef idx="0">
                          <a:schemeClr val="dk1"/>
                        </a:effectRef>
                        <a:fontRef idx="minor">
                          <a:schemeClr val="dk1"/>
                        </a:fontRef>
                      </wps:style>
                      <wps:txbx>
                        <w:txbxContent>
                          <w:p w14:paraId="4A98F3EB"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Kayıpları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FF33845" id="Oval 6" o:spid="_x0000_s1060" style="position:absolute;left:0;text-align:left;margin-left:24.75pt;margin-top:2.6pt;width:123pt;height:56.25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" fillcolor="white [3201]" strokecolor="black [3200]" strokeweight="3pt">
                <v:stroke joinstyle="miter"/>
                <v:textbox>
                  <w:txbxContent>
                    <w:p w14:paraId="4A98F3EB"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Kayıpları</w:t>
                      </w:r>
                    </w:p>
                  </w:txbxContent>
                </v:textbox>
              </v:oval>
            </w:pict>
          </mc:Fallback>
        </mc:AlternateContent>
      </w: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48352" behindDoc="0" locked="0" layoutInCell="1" allowOverlap="1" wp14:anchorId="70C34CB2" wp14:editId="0F622B7F">
                <wp:simplePos x="0" y="0"/>
                <wp:positionH relativeFrom="column">
                  <wp:posOffset>1885950</wp:posOffset>
                </wp:positionH>
                <wp:positionV relativeFrom="paragraph">
                  <wp:posOffset>417195</wp:posOffset>
                </wp:positionV>
                <wp:extent cx="1847850" cy="0"/>
                <wp:effectExtent l="0" t="76200" r="19050" b="95250"/>
                <wp:wrapNone/>
                <wp:docPr id="34" name="Düz Ok Bağlayıcısı 34"/>
                <wp:cNvGraphicFramePr/>
                <a:graphic xmlns:a="http://schemas.openxmlformats.org/drawingml/2006/main">
                  <a:graphicData uri="http://schemas.microsoft.com/office/word/2010/wordprocessingShape">
                    <wps:wsp>
                      <wps:cNvCnPr/>
                      <wps:spPr>
                        <a:xfrm flipV="1">
                          <a:off x="0" y="0"/>
                          <a:ext cx="184785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89122B0" id="Düz Ok Bağlayıcısı 34" o:spid="_x0000_s1026" type="#_x0000_t32" style="position:absolute;margin-left:148.5pt;margin-top:32.85pt;width:145.5pt;height:0;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" strokecolor="black [3200]" strokeweight="1.5pt">
                <v:stroke endarrow="block" joinstyle="miter"/>
              </v:shape>
            </w:pict>
          </mc:Fallback>
        </mc:AlternateContent>
      </w:r>
    </w:p>
    <w:p w14:paraId="272EC90E" w14:textId="77777777" w:rsidR="0023631E" w:rsidRPr="00D924DF" w:rsidRDefault="0023631E" w:rsidP="0023631E">
      <w:pPr>
        <w:spacing w:line="360" w:lineRule="auto"/>
        <w:ind w:firstLine="709"/>
        <w:jc w:val="both"/>
        <w:rPr>
          <w:rFonts w:ascii="Times New Roman" w:hAnsi="Times New Roman" w:cs="Times New Roman"/>
          <w:sz w:val="20"/>
          <w:szCs w:val="20"/>
        </w:rPr>
      </w:pPr>
    </w:p>
    <w:p w14:paraId="48E3DA41" w14:textId="77777777" w:rsidR="0023631E" w:rsidRPr="00CF01B1" w:rsidRDefault="0023631E" w:rsidP="0023631E">
      <w:pPr>
        <w:spacing w:line="360" w:lineRule="auto"/>
        <w:ind w:firstLine="709"/>
        <w:jc w:val="center"/>
        <w:rPr>
          <w:rFonts w:ascii="Times New Roman" w:hAnsi="Times New Roman" w:cs="Times New Roman"/>
          <w:b/>
          <w:sz w:val="24"/>
          <w:szCs w:val="24"/>
        </w:rPr>
      </w:pPr>
    </w:p>
    <w:p w14:paraId="45FE7490" w14:textId="15CB0EF3" w:rsidR="0023631E" w:rsidRDefault="0023631E" w:rsidP="00F977B2">
      <w:pPr>
        <w:spacing w:line="360" w:lineRule="auto"/>
        <w:jc w:val="both"/>
        <w:rPr>
          <w:rFonts w:ascii="Times New Roman" w:hAnsi="Times New Roman" w:cs="Times New Roman"/>
          <w:sz w:val="20"/>
          <w:szCs w:val="20"/>
        </w:rPr>
      </w:pPr>
    </w:p>
    <w:p w14:paraId="4DCA8D5B" w14:textId="2058B87B" w:rsidR="0023631E" w:rsidRDefault="0023631E" w:rsidP="0023631E">
      <w:pPr>
        <w:spacing w:line="360" w:lineRule="auto"/>
        <w:ind w:firstLine="709"/>
        <w:jc w:val="both"/>
        <w:rPr>
          <w:rFonts w:ascii="Times New Roman" w:hAnsi="Times New Roman" w:cs="Times New Roman"/>
          <w:sz w:val="20"/>
          <w:szCs w:val="20"/>
        </w:rPr>
      </w:pPr>
    </w:p>
    <w:p w14:paraId="06AA16F0" w14:textId="77777777" w:rsidR="00787CC9" w:rsidRPr="00D924DF" w:rsidRDefault="00787CC9" w:rsidP="0023631E">
      <w:pPr>
        <w:spacing w:line="360" w:lineRule="auto"/>
        <w:ind w:firstLine="709"/>
        <w:jc w:val="both"/>
        <w:rPr>
          <w:rFonts w:ascii="Times New Roman" w:hAnsi="Times New Roman" w:cs="Times New Roman"/>
          <w:sz w:val="20"/>
          <w:szCs w:val="20"/>
        </w:rPr>
      </w:pPr>
    </w:p>
    <w:p w14:paraId="28A80B38" w14:textId="1C0E34CC" w:rsidR="0023631E" w:rsidRPr="0044276A" w:rsidRDefault="0044276A" w:rsidP="0023631E">
      <w:pPr>
        <w:spacing w:line="360" w:lineRule="auto"/>
        <w:ind w:firstLine="709"/>
        <w:jc w:val="center"/>
        <w:rPr>
          <w:rFonts w:ascii="Times New Roman" w:hAnsi="Times New Roman" w:cs="Times New Roman"/>
          <w:b/>
          <w:sz w:val="24"/>
          <w:szCs w:val="24"/>
        </w:rPr>
      </w:pPr>
      <w:r w:rsidRPr="0044276A">
        <w:rPr>
          <w:rFonts w:ascii="Times New Roman" w:hAnsi="Times New Roman" w:cs="Times New Roman"/>
          <w:b/>
          <w:sz w:val="24"/>
          <w:szCs w:val="24"/>
        </w:rPr>
        <w:t>Şekil 13</w:t>
      </w:r>
      <w:r w:rsidR="0023631E" w:rsidRPr="0044276A">
        <w:rPr>
          <w:rFonts w:ascii="Times New Roman" w:hAnsi="Times New Roman" w:cs="Times New Roman"/>
          <w:b/>
          <w:sz w:val="24"/>
          <w:szCs w:val="24"/>
        </w:rPr>
        <w:t>. Üretim Kayıplarının Firma Verimliliği Üzerindeki Etkisine Yönelik Regresyon Modeli</w:t>
      </w:r>
    </w:p>
    <w:p w14:paraId="4684EC10" w14:textId="51C3220F" w:rsidR="0023631E" w:rsidRPr="0023631E" w:rsidRDefault="0023631E" w:rsidP="0023631E">
      <w:pPr>
        <w:spacing w:line="360" w:lineRule="auto"/>
        <w:ind w:firstLine="709"/>
        <w:jc w:val="center"/>
        <w:rPr>
          <w:rFonts w:ascii="Times New Roman" w:hAnsi="Times New Roman" w:cs="Times New Roman"/>
          <w:sz w:val="24"/>
          <w:szCs w:val="24"/>
        </w:rPr>
      </w:pP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47328" behindDoc="0" locked="0" layoutInCell="1" allowOverlap="1" wp14:anchorId="442B7117" wp14:editId="519E63E9">
                <wp:simplePos x="0" y="0"/>
                <wp:positionH relativeFrom="margin">
                  <wp:posOffset>3695700</wp:posOffset>
                </wp:positionH>
                <wp:positionV relativeFrom="paragraph">
                  <wp:posOffset>257810</wp:posOffset>
                </wp:positionV>
                <wp:extent cx="1628775" cy="733425"/>
                <wp:effectExtent l="19050" t="19050" r="28575" b="28575"/>
                <wp:wrapNone/>
                <wp:docPr id="35" name="Yuvarlatılmış Dikdörtgen 35"/>
                <wp:cNvGraphicFramePr/>
                <a:graphic xmlns:a="http://schemas.openxmlformats.org/drawingml/2006/main">
                  <a:graphicData uri="http://schemas.microsoft.com/office/word/2010/wordprocessingShape">
                    <wps:wsp>
                      <wps:cNvSpPr/>
                      <wps:spPr>
                        <a:xfrm>
                          <a:off x="0" y="0"/>
                          <a:ext cx="1628775" cy="733425"/>
                        </a:xfrm>
                        <a:prstGeom prst="roundRect">
                          <a:avLst/>
                        </a:prstGeom>
                        <a:ln w="38100"/>
                      </wps:spPr>
                      <wps:style>
                        <a:lnRef idx="2">
                          <a:schemeClr val="dk1"/>
                        </a:lnRef>
                        <a:fillRef idx="1">
                          <a:schemeClr val="lt1"/>
                        </a:fillRef>
                        <a:effectRef idx="0">
                          <a:schemeClr val="dk1"/>
                        </a:effectRef>
                        <a:fontRef idx="minor">
                          <a:schemeClr val="dk1"/>
                        </a:fontRef>
                      </wps:style>
                      <wps:txbx>
                        <w:txbxContent>
                          <w:p w14:paraId="68D26C24"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Firma Verimliliği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2B7117" id="Yuvarlatılmış Dikdörtgen 35" o:spid="_x0000_s1061" style="position:absolute;left:0;text-align:left;margin-left:291pt;margin-top:20.3pt;width:128.25pt;height:57.7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" fillcolor="white [3201]" strokecolor="black [3200]" strokeweight="3pt">
                <v:stroke joinstyle="miter"/>
                <v:textbox>
                  <w:txbxContent>
                    <w:p w14:paraId="68D26C24"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Firma Verimliliği</w:t>
                      </w:r>
                    </w:p>
                  </w:txbxContent>
                </v:textbox>
                <w10:wrap anchorx="margin"/>
              </v:roundrect>
            </w:pict>
          </mc:Fallback>
        </mc:AlternateContent>
      </w: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46304" behindDoc="0" locked="0" layoutInCell="1" allowOverlap="1" wp14:anchorId="446BB258" wp14:editId="72A5A57E">
                <wp:simplePos x="0" y="0"/>
                <wp:positionH relativeFrom="column">
                  <wp:posOffset>285750</wp:posOffset>
                </wp:positionH>
                <wp:positionV relativeFrom="paragraph">
                  <wp:posOffset>314960</wp:posOffset>
                </wp:positionV>
                <wp:extent cx="1562100" cy="714375"/>
                <wp:effectExtent l="12700" t="12700" r="25400" b="22225"/>
                <wp:wrapNone/>
                <wp:docPr id="40" name="Oval 40"/>
                <wp:cNvGraphicFramePr/>
                <a:graphic xmlns:a="http://schemas.openxmlformats.org/drawingml/2006/main">
                  <a:graphicData uri="http://schemas.microsoft.com/office/word/2010/wordprocessingShape">
                    <wps:wsp>
                      <wps:cNvSpPr/>
                      <wps:spPr>
                        <a:xfrm>
                          <a:off x="0" y="0"/>
                          <a:ext cx="1562100" cy="714375"/>
                        </a:xfrm>
                        <a:prstGeom prst="ellipse">
                          <a:avLst/>
                        </a:prstGeom>
                        <a:ln w="38100"/>
                      </wps:spPr>
                      <wps:style>
                        <a:lnRef idx="2">
                          <a:schemeClr val="dk1"/>
                        </a:lnRef>
                        <a:fillRef idx="1">
                          <a:schemeClr val="lt1"/>
                        </a:fillRef>
                        <a:effectRef idx="0">
                          <a:schemeClr val="dk1"/>
                        </a:effectRef>
                        <a:fontRef idx="minor">
                          <a:schemeClr val="dk1"/>
                        </a:fontRef>
                      </wps:style>
                      <wps:txbx>
                        <w:txbxContent>
                          <w:p w14:paraId="6B8B7EE3"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Kayıpları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6BB258" id="Oval 40" o:spid="_x0000_s1062" style="position:absolute;left:0;text-align:left;margin-left:22.5pt;margin-top:24.8pt;width:123pt;height:56.25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" fillcolor="white [3201]" strokecolor="black [3200]" strokeweight="3pt">
                <v:stroke joinstyle="miter"/>
                <v:textbox>
                  <w:txbxContent>
                    <w:p w14:paraId="6B8B7EE3" w14:textId="77777777" w:rsidR="00A63618" w:rsidRPr="00A2715D" w:rsidRDefault="00A63618" w:rsidP="0023631E">
                      <w:pPr>
                        <w:jc w:val="center"/>
                        <w:rPr>
                          <w:rFonts w:ascii="Times New Roman" w:hAnsi="Times New Roman" w:cs="Times New Roman"/>
                          <w:sz w:val="24"/>
                          <w:szCs w:val="24"/>
                        </w:rPr>
                      </w:pPr>
                      <w:r w:rsidRPr="00A2715D">
                        <w:rPr>
                          <w:rFonts w:ascii="Times New Roman" w:hAnsi="Times New Roman" w:cs="Times New Roman"/>
                          <w:sz w:val="24"/>
                          <w:szCs w:val="24"/>
                        </w:rPr>
                        <w:t>Üretim Kayıpları</w:t>
                      </w:r>
                    </w:p>
                  </w:txbxContent>
                </v:textbox>
              </v:oval>
            </w:pict>
          </mc:Fallback>
        </mc:AlternateContent>
      </w:r>
    </w:p>
    <w:p w14:paraId="74610876" w14:textId="77777777" w:rsidR="0023631E" w:rsidRDefault="0023631E" w:rsidP="0023631E">
      <w:pPr>
        <w:spacing w:line="360" w:lineRule="auto"/>
        <w:ind w:firstLine="709"/>
        <w:jc w:val="center"/>
        <w:rPr>
          <w:rFonts w:ascii="Times New Roman" w:hAnsi="Times New Roman" w:cs="Times New Roman"/>
          <w:b/>
          <w:sz w:val="20"/>
          <w:szCs w:val="20"/>
        </w:rPr>
      </w:pP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51424" behindDoc="0" locked="0" layoutInCell="1" allowOverlap="1" wp14:anchorId="57CAD692" wp14:editId="1B968C5D">
                <wp:simplePos x="0" y="0"/>
                <wp:positionH relativeFrom="column">
                  <wp:posOffset>2538730</wp:posOffset>
                </wp:positionH>
                <wp:positionV relativeFrom="paragraph">
                  <wp:posOffset>229235</wp:posOffset>
                </wp:positionV>
                <wp:extent cx="504825" cy="358140"/>
                <wp:effectExtent l="12700" t="12700" r="28575" b="22860"/>
                <wp:wrapNone/>
                <wp:docPr id="46" name="Dikdörtgen 46"/>
                <wp:cNvGraphicFramePr/>
                <a:graphic xmlns:a="http://schemas.openxmlformats.org/drawingml/2006/main">
                  <a:graphicData uri="http://schemas.microsoft.com/office/word/2010/wordprocessingShape">
                    <wps:wsp>
                      <wps:cNvSpPr/>
                      <wps:spPr>
                        <a:xfrm>
                          <a:off x="0" y="0"/>
                          <a:ext cx="504825" cy="358140"/>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618FB430" w14:textId="77777777" w:rsidR="00A63618" w:rsidRPr="00A2715D" w:rsidRDefault="00A63618" w:rsidP="0023631E">
                            <w:pPr>
                              <w:jc w:val="center"/>
                              <w:rPr>
                                <w:rFonts w:ascii="Times New Roman" w:hAnsi="Times New Roman" w:cs="Times New Roman"/>
                              </w:rPr>
                            </w:pPr>
                            <w:r w:rsidRPr="00A2715D">
                              <w:rPr>
                                <w:rFonts w:ascii="Times New Roman" w:hAnsi="Times New Roman" w:cs="Times New Roman"/>
                              </w:rPr>
                              <w:t>H</w:t>
                            </w:r>
                            <w:r>
                              <w:rPr>
                                <w:rFonts w:ascii="Times New Roman" w:hAnsi="Times New Roman" w:cs="Times New Roman"/>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CAD692" id="Dikdörtgen 46" o:spid="_x0000_s1063" style="position:absolute;left:0;text-align:left;margin-left:199.9pt;margin-top:18.05pt;width:39.75pt;height:28.2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" fillcolor="white [3201]" strokecolor="black [3200]" strokeweight="3pt">
                <v:textbox>
                  <w:txbxContent>
                    <w:p w14:paraId="618FB430" w14:textId="77777777" w:rsidR="00A63618" w:rsidRPr="00A2715D" w:rsidRDefault="00A63618" w:rsidP="0023631E">
                      <w:pPr>
                        <w:jc w:val="center"/>
                        <w:rPr>
                          <w:rFonts w:ascii="Times New Roman" w:hAnsi="Times New Roman" w:cs="Times New Roman"/>
                        </w:rPr>
                      </w:pPr>
                      <w:r w:rsidRPr="00A2715D">
                        <w:rPr>
                          <w:rFonts w:ascii="Times New Roman" w:hAnsi="Times New Roman" w:cs="Times New Roman"/>
                        </w:rPr>
                        <w:t>H</w:t>
                      </w:r>
                      <w:r>
                        <w:rPr>
                          <w:rFonts w:ascii="Times New Roman" w:hAnsi="Times New Roman" w:cs="Times New Roman"/>
                        </w:rPr>
                        <w:t>4</w:t>
                      </w:r>
                    </w:p>
                  </w:txbxContent>
                </v:textbox>
              </v:rect>
            </w:pict>
          </mc:Fallback>
        </mc:AlternateContent>
      </w:r>
    </w:p>
    <w:p w14:paraId="498E913A" w14:textId="77777777" w:rsidR="0023631E" w:rsidRDefault="0023631E" w:rsidP="0023631E">
      <w:pPr>
        <w:spacing w:line="360" w:lineRule="auto"/>
        <w:ind w:firstLine="709"/>
        <w:jc w:val="center"/>
        <w:rPr>
          <w:rFonts w:ascii="Times New Roman" w:hAnsi="Times New Roman" w:cs="Times New Roman"/>
          <w:sz w:val="24"/>
          <w:szCs w:val="24"/>
        </w:rPr>
      </w:pPr>
      <w:r w:rsidRPr="00D924DF">
        <w:rPr>
          <w:rFonts w:ascii="Times New Roman" w:hAnsi="Times New Roman" w:cs="Times New Roman"/>
          <w:noProof/>
          <w:sz w:val="20"/>
          <w:szCs w:val="20"/>
          <w:lang w:eastAsia="tr-TR"/>
        </w:rPr>
        <mc:AlternateContent>
          <mc:Choice Requires="wps">
            <w:drawing>
              <wp:anchor distT="0" distB="0" distL="114300" distR="114300" simplePos="0" relativeHeight="251749376" behindDoc="0" locked="0" layoutInCell="1" allowOverlap="1" wp14:anchorId="79937FC8" wp14:editId="2A9A1E1C">
                <wp:simplePos x="0" y="0"/>
                <wp:positionH relativeFrom="column">
                  <wp:posOffset>1847850</wp:posOffset>
                </wp:positionH>
                <wp:positionV relativeFrom="paragraph">
                  <wp:posOffset>40640</wp:posOffset>
                </wp:positionV>
                <wp:extent cx="1847850" cy="0"/>
                <wp:effectExtent l="0" t="76200" r="19050" b="95250"/>
                <wp:wrapNone/>
                <wp:docPr id="47" name="Düz Ok Bağlayıcısı 47"/>
                <wp:cNvGraphicFramePr/>
                <a:graphic xmlns:a="http://schemas.openxmlformats.org/drawingml/2006/main">
                  <a:graphicData uri="http://schemas.microsoft.com/office/word/2010/wordprocessingShape">
                    <wps:wsp>
                      <wps:cNvCnPr/>
                      <wps:spPr>
                        <a:xfrm flipV="1">
                          <a:off x="0" y="0"/>
                          <a:ext cx="184785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BC56A8D" id="Düz Ok Bağlayıcısı 47" o:spid="_x0000_s1026" type="#_x0000_t32" style="position:absolute;margin-left:145.5pt;margin-top:3.2pt;width:145.5pt;height:0;flip: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" strokecolor="black [3200]" strokeweight="1.5pt">
                <v:stroke endarrow="block" joinstyle="miter"/>
              </v:shape>
            </w:pict>
          </mc:Fallback>
        </mc:AlternateContent>
      </w:r>
    </w:p>
    <w:p w14:paraId="74D83906" w14:textId="4196FC4E" w:rsidR="0023631E" w:rsidRDefault="0023631E" w:rsidP="0023631E">
      <w:pPr>
        <w:spacing w:line="360" w:lineRule="auto"/>
        <w:ind w:firstLine="709"/>
        <w:jc w:val="center"/>
        <w:rPr>
          <w:rFonts w:ascii="Times New Roman" w:hAnsi="Times New Roman" w:cs="Times New Roman"/>
          <w:sz w:val="24"/>
          <w:szCs w:val="24"/>
        </w:rPr>
      </w:pPr>
    </w:p>
    <w:p w14:paraId="585A242F" w14:textId="77777777" w:rsidR="00F977B2" w:rsidRDefault="00F977B2" w:rsidP="0023631E">
      <w:pPr>
        <w:spacing w:line="360" w:lineRule="auto"/>
        <w:ind w:firstLine="709"/>
        <w:jc w:val="center"/>
        <w:rPr>
          <w:rFonts w:ascii="Times New Roman" w:hAnsi="Times New Roman" w:cs="Times New Roman"/>
          <w:sz w:val="24"/>
          <w:szCs w:val="24"/>
        </w:rPr>
      </w:pPr>
    </w:p>
    <w:p w14:paraId="261093D1" w14:textId="73E5C8D1" w:rsidR="0023631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t>3.</w:t>
      </w:r>
      <w:r>
        <w:rPr>
          <w:rFonts w:ascii="Times New Roman" w:hAnsi="Times New Roman" w:cs="Times New Roman"/>
          <w:b/>
          <w:sz w:val="24"/>
          <w:szCs w:val="24"/>
        </w:rPr>
        <w:t>3</w:t>
      </w:r>
      <w:r w:rsidRPr="009F3D9E">
        <w:rPr>
          <w:rFonts w:ascii="Times New Roman" w:hAnsi="Times New Roman" w:cs="Times New Roman"/>
          <w:b/>
          <w:sz w:val="24"/>
          <w:szCs w:val="24"/>
        </w:rPr>
        <w:t xml:space="preserve">.2. Araştırmanın </w:t>
      </w:r>
      <w:r>
        <w:rPr>
          <w:rFonts w:ascii="Times New Roman" w:hAnsi="Times New Roman" w:cs="Times New Roman"/>
          <w:b/>
          <w:sz w:val="24"/>
          <w:szCs w:val="24"/>
        </w:rPr>
        <w:t>Hipotezler</w:t>
      </w:r>
      <w:r w:rsidR="000C41DB">
        <w:rPr>
          <w:rFonts w:ascii="Times New Roman" w:hAnsi="Times New Roman" w:cs="Times New Roman"/>
          <w:b/>
          <w:sz w:val="24"/>
          <w:szCs w:val="24"/>
        </w:rPr>
        <w:t>i</w:t>
      </w:r>
    </w:p>
    <w:p w14:paraId="65037D7C" w14:textId="7FBF90CF" w:rsidR="0023631E" w:rsidRDefault="0023631E" w:rsidP="0023631E">
      <w:pPr>
        <w:spacing w:line="360" w:lineRule="auto"/>
        <w:ind w:firstLine="709"/>
        <w:jc w:val="both"/>
        <w:rPr>
          <w:rFonts w:ascii="Times New Roman" w:hAnsi="Times New Roman" w:cs="Times New Roman"/>
          <w:sz w:val="24"/>
          <w:szCs w:val="24"/>
        </w:rPr>
      </w:pPr>
      <w:r w:rsidRPr="001D360F">
        <w:rPr>
          <w:rFonts w:ascii="Times New Roman" w:hAnsi="Times New Roman" w:cs="Times New Roman"/>
          <w:sz w:val="24"/>
          <w:szCs w:val="24"/>
        </w:rPr>
        <w:t>Araştı</w:t>
      </w:r>
      <w:r w:rsidR="00665EAB">
        <w:rPr>
          <w:rFonts w:ascii="Times New Roman" w:hAnsi="Times New Roman" w:cs="Times New Roman"/>
          <w:sz w:val="24"/>
          <w:szCs w:val="24"/>
        </w:rPr>
        <w:t xml:space="preserve">rmanın amacı doğrultusunda 4 </w:t>
      </w:r>
      <w:r w:rsidRPr="001D360F">
        <w:rPr>
          <w:rFonts w:ascii="Times New Roman" w:hAnsi="Times New Roman" w:cs="Times New Roman"/>
          <w:sz w:val="24"/>
          <w:szCs w:val="24"/>
        </w:rPr>
        <w:t xml:space="preserve">hipotez geliştirilmiş olup aşağıda yer almaktadır. </w:t>
      </w:r>
    </w:p>
    <w:p w14:paraId="73235A6B" w14:textId="45014C25" w:rsidR="009F2257" w:rsidRPr="009F2257" w:rsidRDefault="009F2257" w:rsidP="0023631E">
      <w:pPr>
        <w:spacing w:line="360" w:lineRule="auto"/>
        <w:ind w:firstLine="709"/>
        <w:jc w:val="both"/>
        <w:rPr>
          <w:rFonts w:ascii="Times New Roman" w:hAnsi="Times New Roman" w:cs="Times New Roman"/>
          <w:sz w:val="24"/>
          <w:szCs w:val="24"/>
        </w:rPr>
      </w:pPr>
      <w:r w:rsidRPr="009F2257">
        <w:rPr>
          <w:rFonts w:ascii="Times New Roman" w:hAnsi="Times New Roman" w:cs="Times New Roman"/>
          <w:sz w:val="24"/>
          <w:szCs w:val="24"/>
        </w:rPr>
        <w:t xml:space="preserve">Üretim maliyetlerinin firma verimliliği üzerindeki etkisinde üretim kayıplarının rolüne ilişkin oluşturulan hipotez aşağıdaki gibidir; </w:t>
      </w:r>
    </w:p>
    <w:p w14:paraId="51F1DF9A" w14:textId="77777777" w:rsidR="0023631E" w:rsidRPr="00542284" w:rsidRDefault="0023631E" w:rsidP="0023631E">
      <w:pPr>
        <w:spacing w:line="360" w:lineRule="auto"/>
        <w:ind w:firstLine="709"/>
        <w:jc w:val="both"/>
        <w:rPr>
          <w:rFonts w:ascii="Times New Roman" w:hAnsi="Times New Roman" w:cs="Times New Roman"/>
          <w:color w:val="000000" w:themeColor="text1"/>
          <w:sz w:val="24"/>
          <w:szCs w:val="24"/>
        </w:rPr>
      </w:pPr>
      <w:r w:rsidRPr="00542284">
        <w:rPr>
          <w:rFonts w:ascii="Times New Roman" w:hAnsi="Times New Roman" w:cs="Times New Roman"/>
          <w:b/>
          <w:sz w:val="24"/>
          <w:szCs w:val="24"/>
        </w:rPr>
        <w:t>H1:</w:t>
      </w:r>
      <w:r w:rsidRPr="00542284">
        <w:rPr>
          <w:rFonts w:ascii="Times New Roman" w:hAnsi="Times New Roman" w:cs="Times New Roman"/>
          <w:sz w:val="24"/>
          <w:szCs w:val="24"/>
        </w:rPr>
        <w:t xml:space="preserve"> </w:t>
      </w:r>
      <w:r w:rsidRPr="00542284">
        <w:rPr>
          <w:rFonts w:ascii="Times New Roman" w:hAnsi="Times New Roman" w:cs="Times New Roman"/>
          <w:color w:val="000000" w:themeColor="text1"/>
          <w:sz w:val="24"/>
          <w:szCs w:val="24"/>
        </w:rPr>
        <w:t xml:space="preserve">Üretim maliyetlerinin firma verimliliği üzerindeki etkisinde üretim kayıplarının rolü vardır. </w:t>
      </w:r>
    </w:p>
    <w:p w14:paraId="41C6D5BA" w14:textId="482340BB" w:rsidR="002728ED" w:rsidRPr="00542284" w:rsidRDefault="00665EAB" w:rsidP="002728ED">
      <w:pPr>
        <w:spacing w:line="360" w:lineRule="auto"/>
        <w:ind w:firstLine="709"/>
        <w:jc w:val="both"/>
        <w:rPr>
          <w:rFonts w:ascii="Times New Roman" w:hAnsi="Times New Roman" w:cs="Times New Roman"/>
          <w:sz w:val="24"/>
          <w:szCs w:val="24"/>
        </w:rPr>
      </w:pPr>
      <w:r w:rsidRPr="00542284">
        <w:rPr>
          <w:rFonts w:ascii="Times New Roman" w:hAnsi="Times New Roman" w:cs="Times New Roman"/>
          <w:sz w:val="24"/>
          <w:szCs w:val="24"/>
        </w:rPr>
        <w:t xml:space="preserve">Cihan Alaca (2018) ve </w:t>
      </w:r>
      <w:r w:rsidR="002728ED" w:rsidRPr="00542284">
        <w:rPr>
          <w:rFonts w:ascii="Times New Roman" w:hAnsi="Times New Roman" w:cs="Times New Roman"/>
          <w:sz w:val="24"/>
          <w:szCs w:val="24"/>
        </w:rPr>
        <w:t>Özlücan (1999) üretim maliyetlerinin düşmesinin firma verimliliğini arttırdığını belirtmişlerdir Bu varsayımdan hareketle aşağıdaki hipotez geliştirilebilir;</w:t>
      </w:r>
    </w:p>
    <w:p w14:paraId="18CB3FD8" w14:textId="77777777" w:rsidR="0023631E" w:rsidRPr="00542284" w:rsidRDefault="0023631E" w:rsidP="0023631E">
      <w:pPr>
        <w:spacing w:line="360" w:lineRule="auto"/>
        <w:ind w:firstLine="709"/>
        <w:jc w:val="both"/>
        <w:rPr>
          <w:rFonts w:ascii="Times New Roman" w:hAnsi="Times New Roman" w:cs="Times New Roman"/>
          <w:sz w:val="24"/>
          <w:szCs w:val="24"/>
        </w:rPr>
      </w:pPr>
      <w:r w:rsidRPr="00542284">
        <w:rPr>
          <w:rFonts w:ascii="Times New Roman" w:hAnsi="Times New Roman" w:cs="Times New Roman"/>
          <w:b/>
          <w:sz w:val="24"/>
          <w:szCs w:val="24"/>
        </w:rPr>
        <w:t>H2:</w:t>
      </w:r>
      <w:r w:rsidRPr="00542284">
        <w:rPr>
          <w:rFonts w:ascii="Times New Roman" w:hAnsi="Times New Roman" w:cs="Times New Roman"/>
          <w:sz w:val="24"/>
          <w:szCs w:val="24"/>
        </w:rPr>
        <w:t xml:space="preserve"> Üretim maliyetleri firma verimliliği üzerinde negatif bir etkiye sahiptir.</w:t>
      </w:r>
    </w:p>
    <w:p w14:paraId="34FFF0FC" w14:textId="61B7CDF9" w:rsidR="002728ED" w:rsidRPr="009F2257" w:rsidRDefault="002728ED" w:rsidP="002728ED">
      <w:pPr>
        <w:spacing w:line="360" w:lineRule="auto"/>
        <w:ind w:firstLine="709"/>
        <w:jc w:val="both"/>
        <w:rPr>
          <w:rFonts w:ascii="Times New Roman" w:hAnsi="Times New Roman" w:cs="Times New Roman"/>
          <w:sz w:val="24"/>
          <w:szCs w:val="24"/>
        </w:rPr>
      </w:pPr>
      <w:r w:rsidRPr="009F2257">
        <w:rPr>
          <w:rFonts w:ascii="Times New Roman" w:hAnsi="Times New Roman" w:cs="Times New Roman"/>
          <w:sz w:val="24"/>
          <w:szCs w:val="24"/>
        </w:rPr>
        <w:lastRenderedPageBreak/>
        <w:t xml:space="preserve">İşletmelerde üretim kayıplarının maliyetleri arttırıcı bir unsur olarak üretim maliyetlerini etkilediği bilinmektedir. </w:t>
      </w:r>
      <w:r w:rsidR="009F2257" w:rsidRPr="009F2257">
        <w:rPr>
          <w:rFonts w:ascii="Times New Roman" w:hAnsi="Times New Roman" w:cs="Times New Roman"/>
          <w:sz w:val="24"/>
          <w:szCs w:val="24"/>
        </w:rPr>
        <w:t xml:space="preserve">Arabacı (2001), </w:t>
      </w:r>
      <w:r w:rsidRPr="009F2257">
        <w:rPr>
          <w:rFonts w:ascii="Times New Roman" w:hAnsi="Times New Roman" w:cs="Times New Roman"/>
          <w:sz w:val="24"/>
          <w:szCs w:val="24"/>
        </w:rPr>
        <w:t>Özlücan (1999) ve Yeşilyurt (2013) üretim kayıplarının maliyetler üzerinde pozitif bir etkiye sahip olduğunu ifade etmişlerdir. Bu varsayımlar doğrultusunda aşağıdaki hipotez geliştirilebilir;</w:t>
      </w:r>
    </w:p>
    <w:p w14:paraId="35388B08" w14:textId="77777777" w:rsidR="0023631E" w:rsidRPr="00542284" w:rsidRDefault="0023631E" w:rsidP="0023631E">
      <w:pPr>
        <w:spacing w:line="360" w:lineRule="auto"/>
        <w:ind w:firstLine="709"/>
        <w:jc w:val="both"/>
        <w:rPr>
          <w:rFonts w:ascii="Times New Roman" w:hAnsi="Times New Roman" w:cs="Times New Roman"/>
          <w:sz w:val="24"/>
          <w:szCs w:val="24"/>
        </w:rPr>
      </w:pPr>
      <w:r w:rsidRPr="00542284">
        <w:rPr>
          <w:rFonts w:ascii="Times New Roman" w:hAnsi="Times New Roman" w:cs="Times New Roman"/>
          <w:b/>
          <w:sz w:val="24"/>
          <w:szCs w:val="24"/>
        </w:rPr>
        <w:t>H3:</w:t>
      </w:r>
      <w:r w:rsidRPr="00542284">
        <w:rPr>
          <w:rFonts w:ascii="Times New Roman" w:hAnsi="Times New Roman" w:cs="Times New Roman"/>
          <w:sz w:val="24"/>
          <w:szCs w:val="24"/>
        </w:rPr>
        <w:t xml:space="preserve"> Üretim kayıpları üretim maliyetleri üzerinde pozitif bir etkiye sahiptir. </w:t>
      </w:r>
    </w:p>
    <w:p w14:paraId="272E0C17" w14:textId="5FACB599" w:rsidR="002728ED" w:rsidRPr="00542284" w:rsidRDefault="009F2257" w:rsidP="0044572F">
      <w:pPr>
        <w:spacing w:line="360" w:lineRule="auto"/>
        <w:ind w:firstLine="709"/>
        <w:jc w:val="both"/>
        <w:rPr>
          <w:rFonts w:ascii="Times New Roman" w:hAnsi="Times New Roman" w:cs="Times New Roman"/>
          <w:color w:val="FF0000"/>
          <w:sz w:val="24"/>
          <w:szCs w:val="24"/>
        </w:rPr>
      </w:pPr>
      <w:r w:rsidRPr="00542284">
        <w:rPr>
          <w:rFonts w:ascii="Times New Roman" w:hAnsi="Times New Roman" w:cs="Times New Roman"/>
          <w:sz w:val="24"/>
          <w:szCs w:val="24"/>
        </w:rPr>
        <w:t xml:space="preserve">Ekergil (1999) ve </w:t>
      </w:r>
      <w:r w:rsidR="002728ED" w:rsidRPr="00542284">
        <w:rPr>
          <w:rFonts w:ascii="Times New Roman" w:hAnsi="Times New Roman" w:cs="Times New Roman"/>
          <w:sz w:val="24"/>
          <w:szCs w:val="24"/>
        </w:rPr>
        <w:t xml:space="preserve">Özlücan (1999) üretim kayıplarının işletme verimliliğini azaltıcı bir etkiye sahip olduğunu belirtmişlerdir. </w:t>
      </w:r>
      <w:r w:rsidR="0044572F" w:rsidRPr="00542284">
        <w:rPr>
          <w:rFonts w:ascii="Times New Roman" w:hAnsi="Times New Roman" w:cs="Times New Roman"/>
          <w:sz w:val="24"/>
          <w:szCs w:val="24"/>
        </w:rPr>
        <w:t xml:space="preserve">Bu varsayımdan hareketle aşağıdaki hipotez geliştirilebilir. </w:t>
      </w:r>
    </w:p>
    <w:p w14:paraId="3434831C" w14:textId="0EC17EFA" w:rsidR="0023631E" w:rsidRPr="00542284" w:rsidRDefault="0023631E" w:rsidP="0023631E">
      <w:pPr>
        <w:spacing w:line="360" w:lineRule="auto"/>
        <w:ind w:firstLine="709"/>
        <w:jc w:val="both"/>
        <w:rPr>
          <w:rFonts w:ascii="Times New Roman" w:hAnsi="Times New Roman" w:cs="Times New Roman"/>
          <w:sz w:val="24"/>
          <w:szCs w:val="24"/>
        </w:rPr>
      </w:pPr>
      <w:r w:rsidRPr="00542284">
        <w:rPr>
          <w:rFonts w:ascii="Times New Roman" w:hAnsi="Times New Roman" w:cs="Times New Roman"/>
          <w:b/>
          <w:color w:val="000000" w:themeColor="text1"/>
          <w:sz w:val="24"/>
          <w:szCs w:val="24"/>
        </w:rPr>
        <w:t>H4:</w:t>
      </w:r>
      <w:r w:rsidRPr="00542284">
        <w:rPr>
          <w:rFonts w:ascii="Times New Roman" w:hAnsi="Times New Roman" w:cs="Times New Roman"/>
          <w:color w:val="000000" w:themeColor="text1"/>
          <w:sz w:val="24"/>
          <w:szCs w:val="24"/>
        </w:rPr>
        <w:t xml:space="preserve"> </w:t>
      </w:r>
      <w:r w:rsidRPr="00542284">
        <w:rPr>
          <w:rFonts w:ascii="Times New Roman" w:hAnsi="Times New Roman" w:cs="Times New Roman"/>
          <w:sz w:val="24"/>
          <w:szCs w:val="24"/>
        </w:rPr>
        <w:t>Üretim kayıpları firma verimliliği üzerinde negatif bir etkiye sahiptir.</w:t>
      </w:r>
    </w:p>
    <w:p w14:paraId="14251B81" w14:textId="46AEE3D9" w:rsidR="006B517D" w:rsidRPr="00542284" w:rsidRDefault="006B517D" w:rsidP="00542284">
      <w:pPr>
        <w:spacing w:line="360" w:lineRule="auto"/>
        <w:jc w:val="both"/>
        <w:rPr>
          <w:rFonts w:ascii="Times New Roman" w:hAnsi="Times New Roman" w:cs="Times New Roman"/>
          <w:color w:val="FF0000"/>
          <w:sz w:val="24"/>
          <w:szCs w:val="24"/>
        </w:rPr>
      </w:pPr>
    </w:p>
    <w:p w14:paraId="5D96875C" w14:textId="0AA1540D" w:rsidR="0023631E" w:rsidRPr="009F3D9E" w:rsidRDefault="00CC3DC3" w:rsidP="0023631E">
      <w:pPr>
        <w:spacing w:line="360" w:lineRule="auto"/>
        <w:ind w:firstLine="709"/>
        <w:rPr>
          <w:rFonts w:ascii="Times New Roman" w:hAnsi="Times New Roman" w:cs="Times New Roman"/>
          <w:b/>
          <w:sz w:val="24"/>
          <w:szCs w:val="24"/>
        </w:rPr>
      </w:pPr>
      <w:r>
        <w:rPr>
          <w:rFonts w:ascii="Times New Roman" w:hAnsi="Times New Roman" w:cs="Times New Roman"/>
          <w:b/>
          <w:sz w:val="24"/>
          <w:szCs w:val="24"/>
        </w:rPr>
        <w:t>3.3</w:t>
      </w:r>
      <w:r w:rsidR="0023631E" w:rsidRPr="009F3D9E">
        <w:rPr>
          <w:rFonts w:ascii="Times New Roman" w:hAnsi="Times New Roman" w:cs="Times New Roman"/>
          <w:b/>
          <w:sz w:val="24"/>
          <w:szCs w:val="24"/>
        </w:rPr>
        <w:t>.3. Araştırmanın Değişkenleri ve Ölçekleri</w:t>
      </w:r>
    </w:p>
    <w:p w14:paraId="72D3CB7B" w14:textId="017145E1" w:rsidR="0023631E" w:rsidRDefault="0023631E" w:rsidP="0023631E">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Araştırmanın</w:t>
      </w:r>
      <w:r>
        <w:rPr>
          <w:rFonts w:ascii="Times New Roman" w:hAnsi="Times New Roman" w:cs="Times New Roman"/>
          <w:sz w:val="24"/>
          <w:szCs w:val="24"/>
        </w:rPr>
        <w:t xml:space="preserve"> değişkenlerini oluşturan anket formunun</w:t>
      </w:r>
      <w:r w:rsidRPr="009F3D9E">
        <w:rPr>
          <w:rFonts w:ascii="Times New Roman" w:hAnsi="Times New Roman" w:cs="Times New Roman"/>
          <w:sz w:val="24"/>
          <w:szCs w:val="24"/>
        </w:rPr>
        <w:t xml:space="preserve"> ilk bölümü</w:t>
      </w:r>
      <w:r>
        <w:rPr>
          <w:rFonts w:ascii="Times New Roman" w:hAnsi="Times New Roman" w:cs="Times New Roman"/>
          <w:sz w:val="24"/>
          <w:szCs w:val="24"/>
        </w:rPr>
        <w:t xml:space="preserve"> </w:t>
      </w:r>
      <w:r w:rsidRPr="009F3D9E">
        <w:rPr>
          <w:rFonts w:ascii="Times New Roman" w:hAnsi="Times New Roman" w:cs="Times New Roman"/>
          <w:sz w:val="24"/>
          <w:szCs w:val="24"/>
        </w:rPr>
        <w:t>tekstil sektöründeki işletmele</w:t>
      </w:r>
      <w:r>
        <w:rPr>
          <w:rFonts w:ascii="Times New Roman" w:hAnsi="Times New Roman" w:cs="Times New Roman"/>
          <w:sz w:val="24"/>
          <w:szCs w:val="24"/>
        </w:rPr>
        <w:t xml:space="preserve">rin </w:t>
      </w:r>
      <w:r w:rsidRPr="009F3D9E">
        <w:rPr>
          <w:rFonts w:ascii="Times New Roman" w:hAnsi="Times New Roman" w:cs="Times New Roman"/>
          <w:sz w:val="24"/>
          <w:szCs w:val="24"/>
        </w:rPr>
        <w:t xml:space="preserve">sektörel yapısını belirlemeye yönelik işletmenin </w:t>
      </w:r>
      <w:r>
        <w:rPr>
          <w:rFonts w:ascii="Times New Roman" w:hAnsi="Times New Roman" w:cs="Times New Roman"/>
          <w:sz w:val="24"/>
          <w:szCs w:val="24"/>
        </w:rPr>
        <w:t>faaliyet yılı</w:t>
      </w:r>
      <w:r w:rsidRPr="009F3D9E">
        <w:rPr>
          <w:rFonts w:ascii="Times New Roman" w:hAnsi="Times New Roman" w:cs="Times New Roman"/>
          <w:sz w:val="24"/>
          <w:szCs w:val="24"/>
        </w:rPr>
        <w:t>, çalışan sayısı, hukuki yapısı ve ortaklık yapısı</w:t>
      </w:r>
      <w:r>
        <w:rPr>
          <w:rFonts w:ascii="Times New Roman" w:hAnsi="Times New Roman" w:cs="Times New Roman"/>
          <w:sz w:val="24"/>
          <w:szCs w:val="24"/>
        </w:rPr>
        <w:t xml:space="preserve"> gibi sorulardan oluşmakta </w:t>
      </w:r>
      <w:r w:rsidRPr="00F977B2">
        <w:rPr>
          <w:rFonts w:ascii="Times New Roman" w:hAnsi="Times New Roman" w:cs="Times New Roman"/>
          <w:sz w:val="24"/>
          <w:szCs w:val="24"/>
        </w:rPr>
        <w:t xml:space="preserve">olup </w:t>
      </w:r>
      <w:r w:rsidR="00F977B2" w:rsidRPr="00F977B2">
        <w:rPr>
          <w:rFonts w:ascii="Times New Roman" w:hAnsi="Times New Roman" w:cs="Times New Roman"/>
          <w:sz w:val="24"/>
          <w:szCs w:val="24"/>
        </w:rPr>
        <w:t>Tablo 1’ de</w:t>
      </w:r>
      <w:r w:rsidRPr="00F977B2">
        <w:rPr>
          <w:rFonts w:ascii="Times New Roman" w:hAnsi="Times New Roman" w:cs="Times New Roman"/>
          <w:sz w:val="24"/>
          <w:szCs w:val="24"/>
        </w:rPr>
        <w:t xml:space="preserve"> sunulmaktadır. </w:t>
      </w:r>
    </w:p>
    <w:p w14:paraId="71927A6A" w14:textId="77777777" w:rsidR="00B24043" w:rsidRPr="00F977B2" w:rsidRDefault="00B24043" w:rsidP="0023631E">
      <w:pPr>
        <w:spacing w:line="360" w:lineRule="auto"/>
        <w:ind w:firstLine="709"/>
        <w:jc w:val="both"/>
        <w:rPr>
          <w:rFonts w:ascii="Times New Roman" w:hAnsi="Times New Roman" w:cs="Times New Roman"/>
          <w:sz w:val="24"/>
          <w:szCs w:val="24"/>
        </w:rPr>
      </w:pPr>
    </w:p>
    <w:p w14:paraId="42321F93" w14:textId="0A732697" w:rsidR="0023631E" w:rsidRPr="00F977B2" w:rsidRDefault="003577DE" w:rsidP="0023631E">
      <w:pPr>
        <w:spacing w:line="360" w:lineRule="auto"/>
        <w:ind w:firstLine="709"/>
        <w:jc w:val="center"/>
        <w:rPr>
          <w:rFonts w:ascii="Times New Roman" w:hAnsi="Times New Roman" w:cs="Times New Roman"/>
          <w:b/>
          <w:sz w:val="24"/>
          <w:szCs w:val="24"/>
        </w:rPr>
      </w:pPr>
      <w:r w:rsidRPr="00F977B2">
        <w:rPr>
          <w:rFonts w:ascii="Times New Roman" w:hAnsi="Times New Roman" w:cs="Times New Roman"/>
          <w:b/>
          <w:sz w:val="24"/>
          <w:szCs w:val="24"/>
        </w:rPr>
        <w:t xml:space="preserve">Tablo </w:t>
      </w:r>
      <w:r w:rsidR="0023631E" w:rsidRPr="00F977B2">
        <w:rPr>
          <w:rFonts w:ascii="Times New Roman" w:hAnsi="Times New Roman" w:cs="Times New Roman"/>
          <w:b/>
          <w:sz w:val="24"/>
          <w:szCs w:val="24"/>
        </w:rPr>
        <w:t>1. Araştırmanın Sektörel Yapısıyla İlgili Sorular</w:t>
      </w:r>
    </w:p>
    <w:tbl>
      <w:tblPr>
        <w:tblStyle w:val="TabloKlavuzu"/>
        <w:tblW w:w="0" w:type="auto"/>
        <w:jc w:val="center"/>
        <w:tblLook w:val="04A0" w:firstRow="1" w:lastRow="0" w:firstColumn="1" w:lastColumn="0" w:noHBand="0" w:noVBand="1"/>
      </w:tblPr>
      <w:tblGrid>
        <w:gridCol w:w="8494"/>
      </w:tblGrid>
      <w:tr w:rsidR="0023631E" w:rsidRPr="00D924DF" w14:paraId="3FEF29FD" w14:textId="77777777" w:rsidTr="00EC60B2">
        <w:trPr>
          <w:trHeight w:val="285"/>
          <w:jc w:val="center"/>
        </w:trPr>
        <w:tc>
          <w:tcPr>
            <w:tcW w:w="9062" w:type="dxa"/>
          </w:tcPr>
          <w:p w14:paraId="17F227D7" w14:textId="00ECFB50" w:rsidR="0023631E" w:rsidRPr="0083219E" w:rsidRDefault="0023631E" w:rsidP="00EC60B2">
            <w:pPr>
              <w:spacing w:line="360" w:lineRule="auto"/>
              <w:ind w:firstLine="34"/>
              <w:rPr>
                <w:rFonts w:ascii="Times New Roman" w:hAnsi="Times New Roman" w:cs="Times New Roman"/>
                <w:sz w:val="20"/>
                <w:szCs w:val="20"/>
              </w:rPr>
            </w:pPr>
            <w:r w:rsidRPr="00D924DF">
              <w:rPr>
                <w:rFonts w:ascii="Times New Roman" w:hAnsi="Times New Roman" w:cs="Times New Roman"/>
                <w:b/>
                <w:sz w:val="20"/>
                <w:szCs w:val="20"/>
              </w:rPr>
              <w:t>İşletm</w:t>
            </w:r>
            <w:r w:rsidR="00055BBF">
              <w:rPr>
                <w:rFonts w:ascii="Times New Roman" w:hAnsi="Times New Roman" w:cs="Times New Roman"/>
                <w:b/>
                <w:sz w:val="20"/>
                <w:szCs w:val="20"/>
              </w:rPr>
              <w:t>nin</w:t>
            </w:r>
            <w:r w:rsidRPr="00D924DF">
              <w:rPr>
                <w:rFonts w:ascii="Times New Roman" w:hAnsi="Times New Roman" w:cs="Times New Roman"/>
                <w:b/>
                <w:sz w:val="20"/>
                <w:szCs w:val="20"/>
              </w:rPr>
              <w:t>e</w:t>
            </w:r>
            <w:r w:rsidR="00055BBF">
              <w:rPr>
                <w:rFonts w:ascii="Times New Roman" w:hAnsi="Times New Roman" w:cs="Times New Roman"/>
                <w:b/>
                <w:sz w:val="20"/>
                <w:szCs w:val="20"/>
              </w:rPr>
              <w:t xml:space="preserve"> Faaliyet Yılı       </w:t>
            </w:r>
            <w:r w:rsidRPr="00D924DF">
              <w:rPr>
                <w:rFonts w:ascii="Times New Roman" w:hAnsi="Times New Roman" w:cs="Times New Roman"/>
                <w:b/>
                <w:sz w:val="20"/>
                <w:szCs w:val="20"/>
              </w:rPr>
              <w:t xml:space="preserve">:      </w:t>
            </w:r>
            <w:r w:rsidRPr="00D924DF">
              <w:rPr>
                <w:rFonts w:ascii="Times New Roman" w:hAnsi="Times New Roman" w:cs="Times New Roman"/>
                <w:sz w:val="20"/>
                <w:szCs w:val="20"/>
              </w:rPr>
              <w:t>( ) 0-5 yıl      ( ) 6-10 yıl     ( ) 10 yıl ve üst</w:t>
            </w:r>
            <w:r>
              <w:rPr>
                <w:rFonts w:ascii="Times New Roman" w:hAnsi="Times New Roman" w:cs="Times New Roman"/>
                <w:sz w:val="20"/>
                <w:szCs w:val="20"/>
              </w:rPr>
              <w:t>ü</w:t>
            </w:r>
          </w:p>
        </w:tc>
      </w:tr>
      <w:tr w:rsidR="0023631E" w:rsidRPr="00D924DF" w14:paraId="5FA16A8B" w14:textId="77777777" w:rsidTr="00EC60B2">
        <w:trPr>
          <w:jc w:val="center"/>
        </w:trPr>
        <w:tc>
          <w:tcPr>
            <w:tcW w:w="9062" w:type="dxa"/>
          </w:tcPr>
          <w:p w14:paraId="552AA24E" w14:textId="547DC1BD" w:rsidR="0023631E" w:rsidRPr="00D924DF" w:rsidRDefault="0023631E" w:rsidP="00EC60B2">
            <w:pPr>
              <w:spacing w:line="360" w:lineRule="auto"/>
              <w:ind w:firstLine="34"/>
              <w:rPr>
                <w:rFonts w:ascii="Times New Roman" w:hAnsi="Times New Roman" w:cs="Times New Roman"/>
                <w:sz w:val="20"/>
                <w:szCs w:val="20"/>
              </w:rPr>
            </w:pPr>
            <w:r w:rsidRPr="00D924DF">
              <w:rPr>
                <w:rFonts w:ascii="Times New Roman" w:hAnsi="Times New Roman" w:cs="Times New Roman"/>
                <w:b/>
                <w:sz w:val="20"/>
                <w:szCs w:val="20"/>
              </w:rPr>
              <w:t>İşletm</w:t>
            </w:r>
            <w:r>
              <w:rPr>
                <w:rFonts w:ascii="Times New Roman" w:hAnsi="Times New Roman" w:cs="Times New Roman"/>
                <w:b/>
                <w:sz w:val="20"/>
                <w:szCs w:val="20"/>
              </w:rPr>
              <w:t>e</w:t>
            </w:r>
            <w:r w:rsidR="00055BBF">
              <w:rPr>
                <w:rFonts w:ascii="Times New Roman" w:hAnsi="Times New Roman" w:cs="Times New Roman"/>
                <w:b/>
                <w:sz w:val="20"/>
                <w:szCs w:val="20"/>
              </w:rPr>
              <w:t>de</w:t>
            </w:r>
            <w:r w:rsidRPr="00D924DF">
              <w:rPr>
                <w:rFonts w:ascii="Times New Roman" w:hAnsi="Times New Roman" w:cs="Times New Roman"/>
                <w:b/>
                <w:sz w:val="20"/>
                <w:szCs w:val="20"/>
              </w:rPr>
              <w:t xml:space="preserve"> Çalışan Sayıs</w:t>
            </w:r>
            <w:r w:rsidR="00055BBF">
              <w:rPr>
                <w:rFonts w:ascii="Times New Roman" w:hAnsi="Times New Roman" w:cs="Times New Roman"/>
                <w:b/>
                <w:sz w:val="20"/>
                <w:szCs w:val="20"/>
              </w:rPr>
              <w:t xml:space="preserve">ı      </w:t>
            </w:r>
            <w:r>
              <w:rPr>
                <w:rFonts w:ascii="Times New Roman" w:hAnsi="Times New Roman" w:cs="Times New Roman"/>
                <w:b/>
                <w:sz w:val="20"/>
                <w:szCs w:val="20"/>
              </w:rPr>
              <w:t>:</w:t>
            </w:r>
            <w:r w:rsidR="00055BBF">
              <w:rPr>
                <w:rFonts w:ascii="Times New Roman" w:hAnsi="Times New Roman" w:cs="Times New Roman"/>
                <w:sz w:val="20"/>
                <w:szCs w:val="20"/>
              </w:rPr>
              <w:t xml:space="preserve">      </w:t>
            </w:r>
            <w:r w:rsidRPr="00D924DF">
              <w:rPr>
                <w:rFonts w:ascii="Times New Roman" w:hAnsi="Times New Roman" w:cs="Times New Roman"/>
                <w:sz w:val="20"/>
                <w:szCs w:val="20"/>
              </w:rPr>
              <w:t>( ) 0-10         ( ) 11-20         ( ) 21-30         ( ) 31-40       ( ) 41 ve üstü</w:t>
            </w:r>
          </w:p>
        </w:tc>
      </w:tr>
      <w:tr w:rsidR="0023631E" w:rsidRPr="00D924DF" w14:paraId="4E7595E9" w14:textId="77777777" w:rsidTr="00EC60B2">
        <w:trPr>
          <w:jc w:val="center"/>
        </w:trPr>
        <w:tc>
          <w:tcPr>
            <w:tcW w:w="9062" w:type="dxa"/>
          </w:tcPr>
          <w:p w14:paraId="4E813907" w14:textId="15DF2ED6" w:rsidR="0023631E" w:rsidRPr="00D924DF" w:rsidRDefault="0023631E" w:rsidP="00EC60B2">
            <w:pPr>
              <w:spacing w:line="360" w:lineRule="auto"/>
              <w:ind w:left="2869" w:hanging="2835"/>
              <w:rPr>
                <w:rFonts w:ascii="Times New Roman" w:hAnsi="Times New Roman" w:cs="Times New Roman"/>
                <w:sz w:val="20"/>
                <w:szCs w:val="20"/>
              </w:rPr>
            </w:pPr>
            <w:r w:rsidRPr="00D924DF">
              <w:rPr>
                <w:rFonts w:ascii="Times New Roman" w:hAnsi="Times New Roman" w:cs="Times New Roman"/>
                <w:b/>
                <w:sz w:val="20"/>
                <w:szCs w:val="20"/>
              </w:rPr>
              <w:t>İşletmen</w:t>
            </w:r>
            <w:r>
              <w:rPr>
                <w:rFonts w:ascii="Times New Roman" w:hAnsi="Times New Roman" w:cs="Times New Roman"/>
                <w:b/>
                <w:sz w:val="20"/>
                <w:szCs w:val="20"/>
              </w:rPr>
              <w:t xml:space="preserve">in </w:t>
            </w:r>
            <w:r w:rsidRPr="00D924DF">
              <w:rPr>
                <w:rFonts w:ascii="Times New Roman" w:hAnsi="Times New Roman" w:cs="Times New Roman"/>
                <w:b/>
                <w:sz w:val="20"/>
                <w:szCs w:val="20"/>
              </w:rPr>
              <w:t>Hukuki Yapısı</w:t>
            </w:r>
            <w:r w:rsidR="00F977B2">
              <w:rPr>
                <w:rFonts w:ascii="Times New Roman" w:hAnsi="Times New Roman" w:cs="Times New Roman"/>
                <w:b/>
                <w:sz w:val="20"/>
                <w:szCs w:val="20"/>
              </w:rPr>
              <w:t xml:space="preserve"> </w:t>
            </w:r>
            <w:r>
              <w:rPr>
                <w:rFonts w:ascii="Times New Roman" w:hAnsi="Times New Roman" w:cs="Times New Roman"/>
                <w:b/>
                <w:sz w:val="20"/>
                <w:szCs w:val="20"/>
              </w:rPr>
              <w:t xml:space="preserve"> </w:t>
            </w:r>
            <w:r w:rsidR="00F977B2">
              <w:rPr>
                <w:rFonts w:ascii="Times New Roman" w:hAnsi="Times New Roman" w:cs="Times New Roman"/>
                <w:b/>
                <w:sz w:val="20"/>
                <w:szCs w:val="20"/>
              </w:rPr>
              <w:t xml:space="preserve"> </w:t>
            </w:r>
            <w:r w:rsidRPr="00D924DF">
              <w:rPr>
                <w:rFonts w:ascii="Times New Roman" w:hAnsi="Times New Roman" w:cs="Times New Roman"/>
                <w:b/>
                <w:sz w:val="20"/>
                <w:szCs w:val="20"/>
              </w:rPr>
              <w:t>:</w:t>
            </w:r>
            <w:r w:rsidR="00F977B2">
              <w:rPr>
                <w:rFonts w:ascii="Times New Roman" w:hAnsi="Times New Roman" w:cs="Times New Roman"/>
                <w:sz w:val="20"/>
                <w:szCs w:val="20"/>
              </w:rPr>
              <w:t xml:space="preserve">      </w:t>
            </w:r>
            <w:r>
              <w:rPr>
                <w:rFonts w:ascii="Times New Roman" w:hAnsi="Times New Roman" w:cs="Times New Roman"/>
                <w:sz w:val="20"/>
                <w:szCs w:val="20"/>
              </w:rPr>
              <w:t>( ) A. Ş.        ( ) Ltd</w:t>
            </w:r>
            <w:r w:rsidRPr="00D924DF">
              <w:rPr>
                <w:rFonts w:ascii="Times New Roman" w:hAnsi="Times New Roman" w:cs="Times New Roman"/>
                <w:sz w:val="20"/>
                <w:szCs w:val="20"/>
              </w:rPr>
              <w:t xml:space="preserve">.   </w:t>
            </w:r>
            <w:r>
              <w:rPr>
                <w:rFonts w:ascii="Times New Roman" w:hAnsi="Times New Roman" w:cs="Times New Roman"/>
                <w:sz w:val="20"/>
                <w:szCs w:val="20"/>
              </w:rPr>
              <w:t xml:space="preserve">       </w:t>
            </w:r>
            <w:r w:rsidRPr="00D924DF">
              <w:rPr>
                <w:rFonts w:ascii="Times New Roman" w:hAnsi="Times New Roman" w:cs="Times New Roman"/>
                <w:sz w:val="20"/>
                <w:szCs w:val="20"/>
              </w:rPr>
              <w:t xml:space="preserve">  ( ) Şahıs İşletmesi                      </w:t>
            </w:r>
          </w:p>
        </w:tc>
      </w:tr>
      <w:tr w:rsidR="0023631E" w:rsidRPr="00D924DF" w14:paraId="29ECB4CD" w14:textId="77777777" w:rsidTr="00EC60B2">
        <w:trPr>
          <w:trHeight w:val="357"/>
          <w:jc w:val="center"/>
        </w:trPr>
        <w:tc>
          <w:tcPr>
            <w:tcW w:w="9062" w:type="dxa"/>
          </w:tcPr>
          <w:p w14:paraId="1004F9B8" w14:textId="65BEC2DF" w:rsidR="0023631E" w:rsidRPr="00D924DF" w:rsidRDefault="0023631E" w:rsidP="00EC60B2">
            <w:pPr>
              <w:spacing w:line="360" w:lineRule="auto"/>
              <w:ind w:left="2835" w:hanging="2835"/>
              <w:rPr>
                <w:rFonts w:ascii="Times New Roman" w:hAnsi="Times New Roman" w:cs="Times New Roman"/>
                <w:sz w:val="20"/>
                <w:szCs w:val="20"/>
              </w:rPr>
            </w:pPr>
            <w:r w:rsidRPr="00D924DF">
              <w:rPr>
                <w:rFonts w:ascii="Times New Roman" w:hAnsi="Times New Roman" w:cs="Times New Roman"/>
                <w:b/>
                <w:sz w:val="20"/>
                <w:szCs w:val="20"/>
              </w:rPr>
              <w:t>İşletmen</w:t>
            </w:r>
            <w:r w:rsidR="003577DE">
              <w:rPr>
                <w:rFonts w:ascii="Times New Roman" w:hAnsi="Times New Roman" w:cs="Times New Roman"/>
                <w:b/>
                <w:sz w:val="20"/>
                <w:szCs w:val="20"/>
              </w:rPr>
              <w:t xml:space="preserve">in </w:t>
            </w:r>
            <w:r w:rsidRPr="00D924DF">
              <w:rPr>
                <w:rFonts w:ascii="Times New Roman" w:hAnsi="Times New Roman" w:cs="Times New Roman"/>
                <w:b/>
                <w:sz w:val="20"/>
                <w:szCs w:val="20"/>
              </w:rPr>
              <w:t>Ortaklık Yapısı</w:t>
            </w:r>
            <w:r w:rsidR="00F977B2">
              <w:rPr>
                <w:rFonts w:ascii="Times New Roman" w:hAnsi="Times New Roman" w:cs="Times New Roman"/>
                <w:b/>
                <w:sz w:val="20"/>
                <w:szCs w:val="20"/>
              </w:rPr>
              <w:t xml:space="preserve">  </w:t>
            </w:r>
            <w:r w:rsidRPr="00D924DF">
              <w:rPr>
                <w:rFonts w:ascii="Times New Roman" w:hAnsi="Times New Roman" w:cs="Times New Roman"/>
                <w:b/>
                <w:sz w:val="20"/>
                <w:szCs w:val="20"/>
              </w:rPr>
              <w:t>:</w:t>
            </w:r>
            <w:r w:rsidR="00F977B2">
              <w:rPr>
                <w:rFonts w:ascii="Times New Roman" w:hAnsi="Times New Roman" w:cs="Times New Roman"/>
                <w:sz w:val="20"/>
                <w:szCs w:val="20"/>
              </w:rPr>
              <w:t xml:space="preserve">      </w:t>
            </w:r>
            <w:r w:rsidRPr="00D924DF">
              <w:rPr>
                <w:rFonts w:ascii="Times New Roman" w:hAnsi="Times New Roman" w:cs="Times New Roman"/>
                <w:sz w:val="20"/>
                <w:szCs w:val="20"/>
              </w:rPr>
              <w:t xml:space="preserve">( ) Yerli (%100)        </w:t>
            </w:r>
          </w:p>
        </w:tc>
      </w:tr>
    </w:tbl>
    <w:p w14:paraId="78E0F5B6" w14:textId="77777777" w:rsidR="0023631E" w:rsidRPr="0083219E" w:rsidRDefault="0023631E" w:rsidP="0023631E">
      <w:pPr>
        <w:spacing w:line="360" w:lineRule="auto"/>
        <w:ind w:firstLine="709"/>
        <w:jc w:val="both"/>
        <w:rPr>
          <w:rFonts w:ascii="Times New Roman" w:hAnsi="Times New Roman" w:cs="Times New Roman"/>
          <w:color w:val="FF0000"/>
          <w:sz w:val="24"/>
          <w:szCs w:val="24"/>
        </w:rPr>
      </w:pPr>
    </w:p>
    <w:p w14:paraId="157E88D6" w14:textId="2EACB93D" w:rsidR="00F977B2" w:rsidRDefault="0023631E" w:rsidP="00D1707D">
      <w:pPr>
        <w:spacing w:line="360" w:lineRule="auto"/>
        <w:ind w:firstLine="709"/>
        <w:jc w:val="both"/>
        <w:rPr>
          <w:rFonts w:ascii="Times New Roman" w:hAnsi="Times New Roman" w:cs="Times New Roman"/>
          <w:sz w:val="24"/>
          <w:szCs w:val="24"/>
        </w:rPr>
      </w:pPr>
      <w:r w:rsidRPr="00D1707D">
        <w:rPr>
          <w:rFonts w:ascii="Times New Roman" w:hAnsi="Times New Roman" w:cs="Times New Roman"/>
          <w:sz w:val="24"/>
          <w:szCs w:val="24"/>
        </w:rPr>
        <w:t xml:space="preserve">Araştırmanın değişkenlerimi oluşturan anket formunun ikinci bölümünde ise araştırma modelinde yer alan faktörleri belirlemeye yönelik sorular yer almaktadır. Ölçeğin uygulanacağı ana kütlenin sınırlarının belirlenmesi, ölçeklerin oluşturulmasının ilk aşmasını oluşturmaktadır (Churchill, 1979).  İlgili yapının sınırlarının belirlenmesi yapılacak araştırmada yer alacak ifadelerin ölçeğe alınıp alınmayacağının belirlenebilesi için araştırmada kullanılan ölçekler detaylı bir şekilde incelenerek yapının sınırları </w:t>
      </w:r>
      <w:r w:rsidRPr="00D1707D">
        <w:rPr>
          <w:rFonts w:ascii="Times New Roman" w:hAnsi="Times New Roman" w:cs="Times New Roman"/>
          <w:sz w:val="24"/>
          <w:szCs w:val="24"/>
        </w:rPr>
        <w:lastRenderedPageBreak/>
        <w:t>belirlenmiştir.  Son olarak ölçekte yer alacak ifadeler Tablo 2’de yer alan çalışmalardan faydalanılarak oluşturulmuştur.</w:t>
      </w:r>
    </w:p>
    <w:p w14:paraId="334B1421" w14:textId="77777777" w:rsidR="00B24043" w:rsidRPr="00D1707D" w:rsidRDefault="00B24043" w:rsidP="00D1707D">
      <w:pPr>
        <w:spacing w:line="360" w:lineRule="auto"/>
        <w:ind w:firstLine="709"/>
        <w:jc w:val="both"/>
        <w:rPr>
          <w:rFonts w:ascii="Times New Roman" w:hAnsi="Times New Roman" w:cs="Times New Roman"/>
          <w:sz w:val="24"/>
          <w:szCs w:val="24"/>
        </w:rPr>
      </w:pPr>
    </w:p>
    <w:p w14:paraId="1C93C949" w14:textId="54DFE3C2" w:rsidR="0023631E" w:rsidRPr="00F977B2" w:rsidRDefault="003577DE" w:rsidP="0023631E">
      <w:pPr>
        <w:spacing w:line="360" w:lineRule="auto"/>
        <w:ind w:firstLine="709"/>
        <w:jc w:val="center"/>
        <w:rPr>
          <w:rFonts w:ascii="Times New Roman" w:hAnsi="Times New Roman" w:cs="Times New Roman"/>
          <w:b/>
          <w:sz w:val="24"/>
          <w:szCs w:val="24"/>
        </w:rPr>
      </w:pPr>
      <w:r w:rsidRPr="00F977B2">
        <w:rPr>
          <w:rFonts w:ascii="Times New Roman" w:hAnsi="Times New Roman" w:cs="Times New Roman"/>
          <w:b/>
          <w:sz w:val="24"/>
          <w:szCs w:val="24"/>
        </w:rPr>
        <w:t xml:space="preserve">Tablo </w:t>
      </w:r>
      <w:r w:rsidR="0023631E" w:rsidRPr="00F977B2">
        <w:rPr>
          <w:rFonts w:ascii="Times New Roman" w:hAnsi="Times New Roman" w:cs="Times New Roman"/>
          <w:b/>
          <w:sz w:val="24"/>
          <w:szCs w:val="24"/>
        </w:rPr>
        <w:t>2. Araştırmada Yer Alan Ölçeklerin Yapısı ve Yararlanılan Literatür</w:t>
      </w:r>
    </w:p>
    <w:tbl>
      <w:tblPr>
        <w:tblStyle w:val="TabloKlavuzu"/>
        <w:tblW w:w="0" w:type="auto"/>
        <w:jc w:val="center"/>
        <w:tblLook w:val="04A0" w:firstRow="1" w:lastRow="0" w:firstColumn="1" w:lastColumn="0" w:noHBand="0" w:noVBand="1"/>
      </w:tblPr>
      <w:tblGrid>
        <w:gridCol w:w="1160"/>
        <w:gridCol w:w="2804"/>
        <w:gridCol w:w="1985"/>
        <w:gridCol w:w="2539"/>
      </w:tblGrid>
      <w:tr w:rsidR="0023631E" w:rsidRPr="00D924DF" w14:paraId="486E5E89" w14:textId="77777777" w:rsidTr="00EC60B2">
        <w:trPr>
          <w:jc w:val="center"/>
        </w:trPr>
        <w:tc>
          <w:tcPr>
            <w:tcW w:w="1160" w:type="dxa"/>
          </w:tcPr>
          <w:p w14:paraId="6C9DAED6" w14:textId="77777777" w:rsidR="0023631E" w:rsidRPr="00D924DF" w:rsidRDefault="0023631E" w:rsidP="00EC60B2">
            <w:pPr>
              <w:spacing w:line="360" w:lineRule="auto"/>
              <w:jc w:val="center"/>
              <w:rPr>
                <w:rFonts w:ascii="Times New Roman" w:hAnsi="Times New Roman" w:cs="Times New Roman"/>
                <w:b/>
                <w:sz w:val="20"/>
                <w:szCs w:val="20"/>
              </w:rPr>
            </w:pPr>
            <w:r w:rsidRPr="00D924DF">
              <w:rPr>
                <w:rFonts w:ascii="Times New Roman" w:hAnsi="Times New Roman" w:cs="Times New Roman"/>
                <w:b/>
                <w:sz w:val="20"/>
                <w:szCs w:val="20"/>
              </w:rPr>
              <w:t>FAKTÖR</w:t>
            </w:r>
          </w:p>
        </w:tc>
        <w:tc>
          <w:tcPr>
            <w:tcW w:w="2804" w:type="dxa"/>
          </w:tcPr>
          <w:p w14:paraId="78494638" w14:textId="77777777" w:rsidR="0023631E" w:rsidRPr="00D924DF" w:rsidRDefault="0023631E" w:rsidP="00EC60B2">
            <w:pPr>
              <w:spacing w:line="360" w:lineRule="auto"/>
              <w:ind w:firstLine="709"/>
              <w:jc w:val="center"/>
              <w:rPr>
                <w:rFonts w:ascii="Times New Roman" w:hAnsi="Times New Roman" w:cs="Times New Roman"/>
                <w:b/>
                <w:sz w:val="20"/>
                <w:szCs w:val="20"/>
              </w:rPr>
            </w:pPr>
            <w:r w:rsidRPr="00D924DF">
              <w:rPr>
                <w:rFonts w:ascii="Times New Roman" w:hAnsi="Times New Roman" w:cs="Times New Roman"/>
                <w:b/>
                <w:sz w:val="20"/>
                <w:szCs w:val="20"/>
              </w:rPr>
              <w:t>TANIM</w:t>
            </w:r>
          </w:p>
        </w:tc>
        <w:tc>
          <w:tcPr>
            <w:tcW w:w="1985" w:type="dxa"/>
          </w:tcPr>
          <w:p w14:paraId="2E17C390" w14:textId="77777777" w:rsidR="0023631E" w:rsidRPr="00D924DF" w:rsidRDefault="0023631E" w:rsidP="00EC60B2">
            <w:pPr>
              <w:spacing w:line="360" w:lineRule="auto"/>
              <w:ind w:firstLine="57"/>
              <w:jc w:val="center"/>
              <w:rPr>
                <w:rFonts w:ascii="Times New Roman" w:hAnsi="Times New Roman" w:cs="Times New Roman"/>
                <w:b/>
                <w:sz w:val="20"/>
                <w:szCs w:val="20"/>
              </w:rPr>
            </w:pPr>
            <w:r w:rsidRPr="00D924DF">
              <w:rPr>
                <w:rFonts w:ascii="Times New Roman" w:hAnsi="Times New Roman" w:cs="Times New Roman"/>
                <w:b/>
                <w:sz w:val="20"/>
                <w:szCs w:val="20"/>
              </w:rPr>
              <w:t>DEĞİŞKENLER</w:t>
            </w:r>
          </w:p>
        </w:tc>
        <w:tc>
          <w:tcPr>
            <w:tcW w:w="2539" w:type="dxa"/>
          </w:tcPr>
          <w:p w14:paraId="60B63078" w14:textId="77777777" w:rsidR="0023631E" w:rsidRPr="00D924DF" w:rsidRDefault="0023631E" w:rsidP="00EC60B2">
            <w:pPr>
              <w:spacing w:line="360" w:lineRule="auto"/>
              <w:ind w:firstLine="39"/>
              <w:jc w:val="center"/>
              <w:rPr>
                <w:rFonts w:ascii="Times New Roman" w:hAnsi="Times New Roman" w:cs="Times New Roman"/>
                <w:b/>
                <w:sz w:val="20"/>
                <w:szCs w:val="20"/>
              </w:rPr>
            </w:pPr>
            <w:r w:rsidRPr="00D924DF">
              <w:rPr>
                <w:rFonts w:ascii="Times New Roman" w:hAnsi="Times New Roman" w:cs="Times New Roman"/>
                <w:b/>
                <w:sz w:val="20"/>
                <w:szCs w:val="20"/>
              </w:rPr>
              <w:t>LİTERATÜR</w:t>
            </w:r>
          </w:p>
        </w:tc>
      </w:tr>
      <w:tr w:rsidR="0023631E" w:rsidRPr="00D924DF" w14:paraId="0A6C69C1" w14:textId="77777777" w:rsidTr="00EC60B2">
        <w:trPr>
          <w:jc w:val="center"/>
        </w:trPr>
        <w:tc>
          <w:tcPr>
            <w:tcW w:w="1160" w:type="dxa"/>
          </w:tcPr>
          <w:p w14:paraId="4D2D79AC" w14:textId="77777777" w:rsidR="0023631E" w:rsidRPr="00D924DF" w:rsidRDefault="0023631E" w:rsidP="00EC60B2">
            <w:pPr>
              <w:jc w:val="both"/>
              <w:rPr>
                <w:rFonts w:ascii="Times New Roman" w:hAnsi="Times New Roman" w:cs="Times New Roman"/>
                <w:b/>
                <w:sz w:val="20"/>
                <w:szCs w:val="20"/>
              </w:rPr>
            </w:pPr>
            <w:r w:rsidRPr="00D924DF">
              <w:rPr>
                <w:rFonts w:ascii="Times New Roman" w:hAnsi="Times New Roman" w:cs="Times New Roman"/>
                <w:b/>
                <w:sz w:val="20"/>
                <w:szCs w:val="20"/>
              </w:rPr>
              <w:t>Üretim Maliyetleri</w:t>
            </w:r>
          </w:p>
        </w:tc>
        <w:tc>
          <w:tcPr>
            <w:tcW w:w="2804" w:type="dxa"/>
          </w:tcPr>
          <w:p w14:paraId="64A19565" w14:textId="77777777" w:rsidR="0023631E" w:rsidRPr="00D924DF" w:rsidRDefault="0023631E" w:rsidP="00D1707D">
            <w:pPr>
              <w:jc w:val="both"/>
              <w:rPr>
                <w:rFonts w:ascii="Times New Roman" w:hAnsi="Times New Roman" w:cs="Times New Roman"/>
                <w:sz w:val="20"/>
                <w:szCs w:val="20"/>
              </w:rPr>
            </w:pPr>
            <w:r w:rsidRPr="00D924DF">
              <w:rPr>
                <w:rFonts w:ascii="Times New Roman" w:hAnsi="Times New Roman" w:cs="Times New Roman"/>
                <w:sz w:val="20"/>
                <w:szCs w:val="20"/>
              </w:rPr>
              <w:t xml:space="preserve">Bir ürünü üretmek için katlanılan bütün </w:t>
            </w:r>
            <w:proofErr w:type="gramStart"/>
            <w:r w:rsidRPr="00D924DF">
              <w:rPr>
                <w:rFonts w:ascii="Times New Roman" w:hAnsi="Times New Roman" w:cs="Times New Roman"/>
                <w:sz w:val="20"/>
                <w:szCs w:val="20"/>
              </w:rPr>
              <w:t>fedakarlıkların</w:t>
            </w:r>
            <w:proofErr w:type="gramEnd"/>
            <w:r w:rsidRPr="00D924DF">
              <w:rPr>
                <w:rFonts w:ascii="Times New Roman" w:hAnsi="Times New Roman" w:cs="Times New Roman"/>
                <w:sz w:val="20"/>
                <w:szCs w:val="20"/>
              </w:rPr>
              <w:t xml:space="preserve"> parasal olarak karşılığıdır. </w:t>
            </w:r>
          </w:p>
        </w:tc>
        <w:tc>
          <w:tcPr>
            <w:tcW w:w="1985" w:type="dxa"/>
          </w:tcPr>
          <w:p w14:paraId="25ED42B2" w14:textId="77777777" w:rsidR="0023631E" w:rsidRPr="00D924DF" w:rsidRDefault="0023631E" w:rsidP="00EC60B2">
            <w:pPr>
              <w:jc w:val="both"/>
              <w:rPr>
                <w:rFonts w:ascii="Times New Roman" w:hAnsi="Times New Roman" w:cs="Times New Roman"/>
                <w:sz w:val="20"/>
                <w:szCs w:val="20"/>
              </w:rPr>
            </w:pPr>
            <w:r w:rsidRPr="00D924DF">
              <w:rPr>
                <w:rFonts w:ascii="Times New Roman" w:hAnsi="Times New Roman" w:cs="Times New Roman"/>
                <w:sz w:val="20"/>
                <w:szCs w:val="20"/>
              </w:rPr>
              <w:t>S1, S2, S3, S4, S5, S6, S7, S8, S9, S10, S11, S12, S13</w:t>
            </w:r>
          </w:p>
        </w:tc>
        <w:tc>
          <w:tcPr>
            <w:tcW w:w="2539" w:type="dxa"/>
          </w:tcPr>
          <w:p w14:paraId="1A247BEF" w14:textId="77777777" w:rsidR="0023631E" w:rsidRDefault="0023631E" w:rsidP="00EC60B2">
            <w:pPr>
              <w:rPr>
                <w:rFonts w:ascii="Times New Roman" w:hAnsi="Times New Roman" w:cs="Times New Roman"/>
                <w:sz w:val="20"/>
                <w:szCs w:val="20"/>
              </w:rPr>
            </w:pPr>
            <w:r w:rsidRPr="00D924DF">
              <w:rPr>
                <w:rFonts w:ascii="Times New Roman" w:hAnsi="Times New Roman" w:cs="Times New Roman"/>
                <w:sz w:val="20"/>
                <w:szCs w:val="20"/>
              </w:rPr>
              <w:t>Assaf v</w:t>
            </w:r>
            <w:r>
              <w:rPr>
                <w:rFonts w:ascii="Times New Roman" w:hAnsi="Times New Roman" w:cs="Times New Roman"/>
                <w:sz w:val="20"/>
                <w:szCs w:val="20"/>
              </w:rPr>
              <w:t>d</w:t>
            </w:r>
            <w:proofErr w:type="gramStart"/>
            <w:r>
              <w:rPr>
                <w:rFonts w:ascii="Times New Roman" w:hAnsi="Times New Roman" w:cs="Times New Roman"/>
                <w:sz w:val="20"/>
                <w:szCs w:val="20"/>
              </w:rPr>
              <w:t>.</w:t>
            </w:r>
            <w:r w:rsidRPr="00D924DF">
              <w:rPr>
                <w:rFonts w:ascii="Times New Roman" w:hAnsi="Times New Roman" w:cs="Times New Roman"/>
                <w:sz w:val="20"/>
                <w:szCs w:val="20"/>
              </w:rPr>
              <w:t>,</w:t>
            </w:r>
            <w:proofErr w:type="gramEnd"/>
            <w:r w:rsidRPr="00D924DF">
              <w:rPr>
                <w:rFonts w:ascii="Times New Roman" w:hAnsi="Times New Roman" w:cs="Times New Roman"/>
                <w:sz w:val="20"/>
                <w:szCs w:val="20"/>
              </w:rPr>
              <w:t xml:space="preserve"> 2001</w:t>
            </w:r>
          </w:p>
          <w:p w14:paraId="04B34E6E" w14:textId="77777777" w:rsidR="0023631E" w:rsidRDefault="0023631E" w:rsidP="00EC60B2">
            <w:pPr>
              <w:rPr>
                <w:rFonts w:ascii="Times New Roman" w:hAnsi="Times New Roman" w:cs="Times New Roman"/>
                <w:sz w:val="20"/>
                <w:szCs w:val="20"/>
              </w:rPr>
            </w:pPr>
            <w:r w:rsidRPr="00D924DF">
              <w:rPr>
                <w:rFonts w:ascii="Times New Roman" w:hAnsi="Times New Roman" w:cs="Times New Roman"/>
                <w:sz w:val="20"/>
                <w:szCs w:val="20"/>
              </w:rPr>
              <w:t>Koçsoy, 2008</w:t>
            </w:r>
            <w:r>
              <w:rPr>
                <w:rFonts w:ascii="Times New Roman" w:hAnsi="Times New Roman" w:cs="Times New Roman"/>
                <w:sz w:val="20"/>
                <w:szCs w:val="20"/>
              </w:rPr>
              <w:t xml:space="preserve"> </w:t>
            </w:r>
          </w:p>
          <w:p w14:paraId="6DD473D3" w14:textId="77777777" w:rsidR="0023631E" w:rsidRPr="00D924DF" w:rsidRDefault="0023631E" w:rsidP="00EC60B2">
            <w:pPr>
              <w:rPr>
                <w:rFonts w:ascii="Times New Roman" w:hAnsi="Times New Roman" w:cs="Times New Roman"/>
                <w:sz w:val="20"/>
                <w:szCs w:val="20"/>
              </w:rPr>
            </w:pPr>
            <w:r w:rsidRPr="00D924DF">
              <w:rPr>
                <w:rFonts w:ascii="Times New Roman" w:hAnsi="Times New Roman" w:cs="Times New Roman"/>
                <w:sz w:val="20"/>
                <w:szCs w:val="20"/>
              </w:rPr>
              <w:t>Rodriguez v</w:t>
            </w:r>
            <w:r>
              <w:rPr>
                <w:rFonts w:ascii="Times New Roman" w:hAnsi="Times New Roman" w:cs="Times New Roman"/>
                <w:sz w:val="20"/>
                <w:szCs w:val="20"/>
              </w:rPr>
              <w:t>d</w:t>
            </w:r>
            <w:proofErr w:type="gramStart"/>
            <w:r>
              <w:rPr>
                <w:rFonts w:ascii="Times New Roman" w:hAnsi="Times New Roman" w:cs="Times New Roman"/>
                <w:sz w:val="20"/>
                <w:szCs w:val="20"/>
              </w:rPr>
              <w:t>.</w:t>
            </w:r>
            <w:r w:rsidRPr="00D924DF">
              <w:rPr>
                <w:rFonts w:ascii="Times New Roman" w:hAnsi="Times New Roman" w:cs="Times New Roman"/>
                <w:sz w:val="20"/>
                <w:szCs w:val="20"/>
              </w:rPr>
              <w:t>,</w:t>
            </w:r>
            <w:proofErr w:type="gramEnd"/>
            <w:r w:rsidRPr="00D924DF">
              <w:rPr>
                <w:rFonts w:ascii="Times New Roman" w:hAnsi="Times New Roman" w:cs="Times New Roman"/>
                <w:sz w:val="20"/>
                <w:szCs w:val="20"/>
              </w:rPr>
              <w:t xml:space="preserve"> 2012</w:t>
            </w:r>
          </w:p>
        </w:tc>
      </w:tr>
      <w:tr w:rsidR="0023631E" w:rsidRPr="00D924DF" w14:paraId="0C50570A" w14:textId="77777777" w:rsidTr="00EC60B2">
        <w:trPr>
          <w:jc w:val="center"/>
        </w:trPr>
        <w:tc>
          <w:tcPr>
            <w:tcW w:w="1160" w:type="dxa"/>
          </w:tcPr>
          <w:p w14:paraId="7C21CD94" w14:textId="77777777" w:rsidR="0023631E" w:rsidRPr="00D924DF" w:rsidRDefault="0023631E" w:rsidP="00EC60B2">
            <w:pPr>
              <w:jc w:val="both"/>
              <w:rPr>
                <w:rFonts w:ascii="Times New Roman" w:hAnsi="Times New Roman" w:cs="Times New Roman"/>
                <w:b/>
                <w:sz w:val="20"/>
                <w:szCs w:val="20"/>
              </w:rPr>
            </w:pPr>
            <w:r w:rsidRPr="00D924DF">
              <w:rPr>
                <w:rFonts w:ascii="Times New Roman" w:hAnsi="Times New Roman" w:cs="Times New Roman"/>
                <w:b/>
                <w:sz w:val="20"/>
                <w:szCs w:val="20"/>
              </w:rPr>
              <w:t>Üretim Kayıpları</w:t>
            </w:r>
          </w:p>
        </w:tc>
        <w:tc>
          <w:tcPr>
            <w:tcW w:w="2804" w:type="dxa"/>
          </w:tcPr>
          <w:p w14:paraId="37D89702" w14:textId="77777777" w:rsidR="0023631E" w:rsidRPr="00D924DF" w:rsidRDefault="0023631E" w:rsidP="00EC60B2">
            <w:pPr>
              <w:jc w:val="both"/>
              <w:rPr>
                <w:rFonts w:ascii="Times New Roman" w:hAnsi="Times New Roman" w:cs="Times New Roman"/>
                <w:sz w:val="20"/>
                <w:szCs w:val="20"/>
              </w:rPr>
            </w:pPr>
            <w:r w:rsidRPr="00D924DF">
              <w:rPr>
                <w:rFonts w:ascii="Times New Roman" w:hAnsi="Times New Roman" w:cs="Times New Roman"/>
                <w:sz w:val="20"/>
                <w:szCs w:val="20"/>
              </w:rPr>
              <w:t xml:space="preserve">Üretime giren girdiler ile üretimden çıkan çıktılar arasındaki farktır. </w:t>
            </w:r>
          </w:p>
        </w:tc>
        <w:tc>
          <w:tcPr>
            <w:tcW w:w="1985" w:type="dxa"/>
          </w:tcPr>
          <w:p w14:paraId="0B260577" w14:textId="77777777" w:rsidR="0023631E" w:rsidRPr="00D924DF" w:rsidRDefault="0023631E" w:rsidP="00EC60B2">
            <w:pPr>
              <w:jc w:val="both"/>
              <w:rPr>
                <w:rFonts w:ascii="Times New Roman" w:hAnsi="Times New Roman" w:cs="Times New Roman"/>
                <w:sz w:val="20"/>
                <w:szCs w:val="20"/>
              </w:rPr>
            </w:pPr>
            <w:r w:rsidRPr="00D924DF">
              <w:rPr>
                <w:rFonts w:ascii="Times New Roman" w:hAnsi="Times New Roman" w:cs="Times New Roman"/>
                <w:sz w:val="20"/>
                <w:szCs w:val="20"/>
              </w:rPr>
              <w:t>S14, S15, S16, S17, S18, S19, S20, S21, S22, S23</w:t>
            </w:r>
          </w:p>
        </w:tc>
        <w:tc>
          <w:tcPr>
            <w:tcW w:w="2539" w:type="dxa"/>
          </w:tcPr>
          <w:p w14:paraId="4CAC629F" w14:textId="77777777" w:rsidR="0023631E" w:rsidRPr="00D924DF" w:rsidRDefault="0023631E" w:rsidP="00EC60B2">
            <w:pPr>
              <w:rPr>
                <w:rFonts w:ascii="Times New Roman" w:hAnsi="Times New Roman" w:cs="Times New Roman"/>
                <w:sz w:val="20"/>
                <w:szCs w:val="20"/>
              </w:rPr>
            </w:pPr>
            <w:r w:rsidRPr="00D924DF">
              <w:rPr>
                <w:rFonts w:ascii="Times New Roman" w:hAnsi="Times New Roman" w:cs="Times New Roman"/>
                <w:sz w:val="20"/>
                <w:szCs w:val="20"/>
              </w:rPr>
              <w:t>Araştırmacılar tarafından geliştirilmiştir</w:t>
            </w:r>
          </w:p>
        </w:tc>
      </w:tr>
      <w:tr w:rsidR="0023631E" w:rsidRPr="00D924DF" w14:paraId="40F3D963" w14:textId="77777777" w:rsidTr="00EC60B2">
        <w:trPr>
          <w:jc w:val="center"/>
        </w:trPr>
        <w:tc>
          <w:tcPr>
            <w:tcW w:w="1160" w:type="dxa"/>
          </w:tcPr>
          <w:p w14:paraId="0127D5FB" w14:textId="77777777" w:rsidR="0023631E" w:rsidRPr="00D924DF" w:rsidRDefault="0023631E" w:rsidP="00EC60B2">
            <w:pPr>
              <w:jc w:val="both"/>
              <w:rPr>
                <w:rFonts w:ascii="Times New Roman" w:hAnsi="Times New Roman" w:cs="Times New Roman"/>
                <w:b/>
                <w:sz w:val="20"/>
                <w:szCs w:val="20"/>
              </w:rPr>
            </w:pPr>
            <w:r>
              <w:rPr>
                <w:rFonts w:ascii="Times New Roman" w:hAnsi="Times New Roman" w:cs="Times New Roman"/>
                <w:b/>
                <w:sz w:val="20"/>
                <w:szCs w:val="20"/>
              </w:rPr>
              <w:t xml:space="preserve">Firma </w:t>
            </w:r>
            <w:r w:rsidRPr="00D924DF">
              <w:rPr>
                <w:rFonts w:ascii="Times New Roman" w:hAnsi="Times New Roman" w:cs="Times New Roman"/>
                <w:b/>
                <w:sz w:val="20"/>
                <w:szCs w:val="20"/>
              </w:rPr>
              <w:t>Verimlil</w:t>
            </w:r>
            <w:r>
              <w:rPr>
                <w:rFonts w:ascii="Times New Roman" w:hAnsi="Times New Roman" w:cs="Times New Roman"/>
                <w:b/>
                <w:sz w:val="20"/>
                <w:szCs w:val="20"/>
              </w:rPr>
              <w:t>iği</w:t>
            </w:r>
          </w:p>
        </w:tc>
        <w:tc>
          <w:tcPr>
            <w:tcW w:w="2804" w:type="dxa"/>
          </w:tcPr>
          <w:p w14:paraId="7048AC43" w14:textId="77777777" w:rsidR="0023631E" w:rsidRPr="00D924DF" w:rsidRDefault="0023631E" w:rsidP="00EC60B2">
            <w:pPr>
              <w:jc w:val="both"/>
              <w:rPr>
                <w:rFonts w:ascii="Times New Roman" w:hAnsi="Times New Roman" w:cs="Times New Roman"/>
                <w:sz w:val="20"/>
                <w:szCs w:val="20"/>
              </w:rPr>
            </w:pPr>
            <w:r w:rsidRPr="00D924DF">
              <w:rPr>
                <w:rFonts w:ascii="Times New Roman" w:hAnsi="Times New Roman" w:cs="Times New Roman"/>
                <w:sz w:val="20"/>
                <w:szCs w:val="20"/>
              </w:rPr>
              <w:t>Belirli bir miktarda çıktı elde etmek için kullanılan girdilerin etkinliğidir.</w:t>
            </w:r>
          </w:p>
        </w:tc>
        <w:tc>
          <w:tcPr>
            <w:tcW w:w="1985" w:type="dxa"/>
          </w:tcPr>
          <w:p w14:paraId="2F057B61" w14:textId="77777777" w:rsidR="0023631E" w:rsidRPr="00D924DF" w:rsidRDefault="0023631E" w:rsidP="00EC60B2">
            <w:pPr>
              <w:jc w:val="both"/>
              <w:rPr>
                <w:rFonts w:ascii="Times New Roman" w:hAnsi="Times New Roman" w:cs="Times New Roman"/>
                <w:sz w:val="20"/>
                <w:szCs w:val="20"/>
              </w:rPr>
            </w:pPr>
            <w:r w:rsidRPr="00D924DF">
              <w:rPr>
                <w:rFonts w:ascii="Times New Roman" w:hAnsi="Times New Roman" w:cs="Times New Roman"/>
                <w:sz w:val="20"/>
                <w:szCs w:val="20"/>
              </w:rPr>
              <w:t>S24, S25, S26</w:t>
            </w:r>
            <w:r>
              <w:rPr>
                <w:rFonts w:ascii="Times New Roman" w:hAnsi="Times New Roman" w:cs="Times New Roman"/>
                <w:sz w:val="20"/>
                <w:szCs w:val="20"/>
              </w:rPr>
              <w:t>,</w:t>
            </w:r>
            <w:r w:rsidRPr="00D924DF">
              <w:rPr>
                <w:rFonts w:ascii="Times New Roman" w:hAnsi="Times New Roman" w:cs="Times New Roman"/>
                <w:sz w:val="20"/>
                <w:szCs w:val="20"/>
              </w:rPr>
              <w:t xml:space="preserve"> S27, S28, S29, S30, S31, S32</w:t>
            </w:r>
          </w:p>
        </w:tc>
        <w:tc>
          <w:tcPr>
            <w:tcW w:w="2539" w:type="dxa"/>
          </w:tcPr>
          <w:p w14:paraId="005B12FB" w14:textId="77777777" w:rsidR="0023631E" w:rsidRPr="00D924DF" w:rsidRDefault="0023631E" w:rsidP="00EC60B2">
            <w:pPr>
              <w:rPr>
                <w:rFonts w:ascii="Times New Roman" w:hAnsi="Times New Roman" w:cs="Times New Roman"/>
                <w:sz w:val="20"/>
                <w:szCs w:val="20"/>
              </w:rPr>
            </w:pPr>
            <w:r w:rsidRPr="00D924DF">
              <w:rPr>
                <w:rFonts w:ascii="Times New Roman" w:hAnsi="Times New Roman" w:cs="Times New Roman"/>
                <w:sz w:val="20"/>
                <w:szCs w:val="20"/>
              </w:rPr>
              <w:t>Araştırmacılar tarafından geliştirilmiştir</w:t>
            </w:r>
          </w:p>
        </w:tc>
      </w:tr>
    </w:tbl>
    <w:p w14:paraId="65E77944" w14:textId="77777777" w:rsidR="0023631E" w:rsidRDefault="0023631E" w:rsidP="0023631E">
      <w:pPr>
        <w:spacing w:line="360" w:lineRule="auto"/>
        <w:ind w:firstLine="709"/>
        <w:jc w:val="center"/>
        <w:rPr>
          <w:rFonts w:ascii="Times New Roman" w:hAnsi="Times New Roman" w:cs="Times New Roman"/>
          <w:sz w:val="24"/>
          <w:szCs w:val="24"/>
        </w:rPr>
      </w:pPr>
    </w:p>
    <w:p w14:paraId="7C2406CF" w14:textId="77777777" w:rsidR="0023631E" w:rsidRDefault="0023631E" w:rsidP="0023631E">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Araştırmada </w:t>
      </w:r>
      <w:proofErr w:type="gramStart"/>
      <w:r w:rsidRPr="009F3D9E">
        <w:rPr>
          <w:rFonts w:ascii="Times New Roman" w:hAnsi="Times New Roman" w:cs="Times New Roman"/>
          <w:sz w:val="24"/>
          <w:szCs w:val="24"/>
        </w:rPr>
        <w:t>literatürde</w:t>
      </w:r>
      <w:proofErr w:type="gramEnd"/>
      <w:r w:rsidRPr="009F3D9E">
        <w:rPr>
          <w:rFonts w:ascii="Times New Roman" w:hAnsi="Times New Roman" w:cs="Times New Roman"/>
          <w:sz w:val="24"/>
          <w:szCs w:val="24"/>
        </w:rPr>
        <w:t xml:space="preserve"> mevcut olan üretim maliyetleri ve araştırmacılar tarafından geliştirilen üretim kayıpları ve </w:t>
      </w:r>
      <w:r>
        <w:rPr>
          <w:rFonts w:ascii="Times New Roman" w:hAnsi="Times New Roman" w:cs="Times New Roman"/>
          <w:sz w:val="24"/>
          <w:szCs w:val="24"/>
        </w:rPr>
        <w:t xml:space="preserve">firma </w:t>
      </w:r>
      <w:r w:rsidRPr="009F3D9E">
        <w:rPr>
          <w:rFonts w:ascii="Times New Roman" w:hAnsi="Times New Roman" w:cs="Times New Roman"/>
          <w:sz w:val="24"/>
          <w:szCs w:val="24"/>
        </w:rPr>
        <w:t>verimlili</w:t>
      </w:r>
      <w:r>
        <w:rPr>
          <w:rFonts w:ascii="Times New Roman" w:hAnsi="Times New Roman" w:cs="Times New Roman"/>
          <w:sz w:val="24"/>
          <w:szCs w:val="24"/>
        </w:rPr>
        <w:t>ği</w:t>
      </w:r>
      <w:r w:rsidRPr="009F3D9E">
        <w:rPr>
          <w:rFonts w:ascii="Times New Roman" w:hAnsi="Times New Roman" w:cs="Times New Roman"/>
          <w:sz w:val="24"/>
          <w:szCs w:val="24"/>
        </w:rPr>
        <w:t xml:space="preserve"> ölçe</w:t>
      </w:r>
      <w:r>
        <w:rPr>
          <w:rFonts w:ascii="Times New Roman" w:hAnsi="Times New Roman" w:cs="Times New Roman"/>
          <w:sz w:val="24"/>
          <w:szCs w:val="24"/>
        </w:rPr>
        <w:t xml:space="preserve">kleri </w:t>
      </w:r>
      <w:r w:rsidRPr="009F3D9E">
        <w:rPr>
          <w:rFonts w:ascii="Times New Roman" w:hAnsi="Times New Roman" w:cs="Times New Roman"/>
          <w:sz w:val="24"/>
          <w:szCs w:val="24"/>
        </w:rPr>
        <w:t xml:space="preserve">kullanılmıştır. </w:t>
      </w:r>
    </w:p>
    <w:p w14:paraId="0D261CA0" w14:textId="77777777" w:rsidR="0023631E" w:rsidRDefault="0023631E" w:rsidP="0023631E">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Ü</w:t>
      </w:r>
      <w:r w:rsidRPr="009F3D9E">
        <w:rPr>
          <w:rFonts w:ascii="Times New Roman" w:hAnsi="Times New Roman" w:cs="Times New Roman"/>
          <w:sz w:val="24"/>
          <w:szCs w:val="24"/>
        </w:rPr>
        <w:t xml:space="preserve">retim kayıpları ve </w:t>
      </w:r>
      <w:r>
        <w:rPr>
          <w:rFonts w:ascii="Times New Roman" w:hAnsi="Times New Roman" w:cs="Times New Roman"/>
          <w:sz w:val="24"/>
          <w:szCs w:val="24"/>
        </w:rPr>
        <w:t xml:space="preserve">firma </w:t>
      </w:r>
      <w:r w:rsidRPr="009F3D9E">
        <w:rPr>
          <w:rFonts w:ascii="Times New Roman" w:hAnsi="Times New Roman" w:cs="Times New Roman"/>
          <w:sz w:val="24"/>
          <w:szCs w:val="24"/>
        </w:rPr>
        <w:t>verimlili</w:t>
      </w:r>
      <w:r>
        <w:rPr>
          <w:rFonts w:ascii="Times New Roman" w:hAnsi="Times New Roman" w:cs="Times New Roman"/>
          <w:sz w:val="24"/>
          <w:szCs w:val="24"/>
        </w:rPr>
        <w:t xml:space="preserve">ği değişkenlerine yönelik yeni bir ölçeğin oluşturulması, </w:t>
      </w:r>
      <w:r w:rsidRPr="009F3D9E">
        <w:rPr>
          <w:rFonts w:ascii="Times New Roman" w:hAnsi="Times New Roman" w:cs="Times New Roman"/>
          <w:sz w:val="24"/>
          <w:szCs w:val="24"/>
        </w:rPr>
        <w:t>ilk olarak ön deneme (pilot) uygulama</w:t>
      </w:r>
      <w:r>
        <w:rPr>
          <w:rFonts w:ascii="Times New Roman" w:hAnsi="Times New Roman" w:cs="Times New Roman"/>
          <w:sz w:val="24"/>
          <w:szCs w:val="24"/>
        </w:rPr>
        <w:t>sının</w:t>
      </w:r>
      <w:r w:rsidRPr="009F3D9E">
        <w:rPr>
          <w:rFonts w:ascii="Times New Roman" w:hAnsi="Times New Roman" w:cs="Times New Roman"/>
          <w:sz w:val="24"/>
          <w:szCs w:val="24"/>
        </w:rPr>
        <w:t xml:space="preserve"> yapıl</w:t>
      </w:r>
      <w:r>
        <w:rPr>
          <w:rFonts w:ascii="Times New Roman" w:hAnsi="Times New Roman" w:cs="Times New Roman"/>
          <w:sz w:val="24"/>
          <w:szCs w:val="24"/>
        </w:rPr>
        <w:t>masını</w:t>
      </w:r>
      <w:r w:rsidRPr="009F3D9E">
        <w:rPr>
          <w:rFonts w:ascii="Times New Roman" w:hAnsi="Times New Roman" w:cs="Times New Roman"/>
          <w:sz w:val="24"/>
          <w:szCs w:val="24"/>
        </w:rPr>
        <w:t xml:space="preserve"> </w:t>
      </w:r>
      <w:r>
        <w:rPr>
          <w:rFonts w:ascii="Times New Roman" w:hAnsi="Times New Roman" w:cs="Times New Roman"/>
          <w:sz w:val="24"/>
          <w:szCs w:val="24"/>
        </w:rPr>
        <w:t>gerekli kılmaktadır</w:t>
      </w:r>
      <w:r w:rsidRPr="009F3D9E">
        <w:rPr>
          <w:rFonts w:ascii="Times New Roman" w:hAnsi="Times New Roman" w:cs="Times New Roman"/>
          <w:sz w:val="24"/>
          <w:szCs w:val="24"/>
        </w:rPr>
        <w:t xml:space="preserve"> (Altunışık vd</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2007).  </w:t>
      </w:r>
    </w:p>
    <w:p w14:paraId="0A24EF7C" w14:textId="5FADF6B0" w:rsidR="0023631E" w:rsidRPr="009A0B3C" w:rsidRDefault="0023631E" w:rsidP="0023631E">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Sosyal bilimlerde ölçme aracının geliştirilmesi aşaması genel olarak şu adımlardan oluşmaktadır (</w:t>
      </w:r>
      <w:r w:rsidR="00C14469" w:rsidRPr="009F3D9E">
        <w:rPr>
          <w:rFonts w:ascii="Times New Roman" w:hAnsi="Times New Roman" w:cs="Times New Roman"/>
          <w:sz w:val="24"/>
          <w:szCs w:val="24"/>
        </w:rPr>
        <w:t>Balcı, 2005: 142-143</w:t>
      </w:r>
      <w:r w:rsidR="00C14469">
        <w:rPr>
          <w:rFonts w:ascii="Times New Roman" w:hAnsi="Times New Roman" w:cs="Times New Roman"/>
          <w:sz w:val="24"/>
          <w:szCs w:val="24"/>
        </w:rPr>
        <w:t>; Karasar, 2005: 143</w:t>
      </w:r>
      <w:r w:rsidRPr="009F3D9E">
        <w:rPr>
          <w:rFonts w:ascii="Times New Roman" w:hAnsi="Times New Roman" w:cs="Times New Roman"/>
          <w:sz w:val="24"/>
          <w:szCs w:val="24"/>
        </w:rPr>
        <w:t>);</w:t>
      </w:r>
    </w:p>
    <w:p w14:paraId="460414DB" w14:textId="77777777" w:rsidR="0023631E" w:rsidRPr="009F3D9E" w:rsidRDefault="0023631E" w:rsidP="0023631E">
      <w:pPr>
        <w:pStyle w:val="ListeParagraf"/>
        <w:numPr>
          <w:ilvl w:val="0"/>
          <w:numId w:val="28"/>
        </w:numPr>
        <w:spacing w:before="0" w:after="160"/>
        <w:ind w:left="0" w:firstLine="709"/>
        <w:rPr>
          <w:rFonts w:ascii="Times New Roman" w:hAnsi="Times New Roman" w:cs="Times New Roman"/>
          <w:sz w:val="24"/>
          <w:szCs w:val="24"/>
        </w:rPr>
      </w:pPr>
      <w:r w:rsidRPr="009F3D9E">
        <w:rPr>
          <w:rFonts w:ascii="Times New Roman" w:hAnsi="Times New Roman" w:cs="Times New Roman"/>
          <w:sz w:val="24"/>
          <w:szCs w:val="24"/>
        </w:rPr>
        <w:t>Madde Havuzunun Oluşturulması</w:t>
      </w:r>
    </w:p>
    <w:p w14:paraId="25A0E0DD" w14:textId="77777777" w:rsidR="0023631E" w:rsidRPr="009F3D9E" w:rsidRDefault="0023631E" w:rsidP="0023631E">
      <w:pPr>
        <w:pStyle w:val="ListeParagraf"/>
        <w:numPr>
          <w:ilvl w:val="0"/>
          <w:numId w:val="28"/>
        </w:numPr>
        <w:spacing w:before="0" w:after="160"/>
        <w:ind w:left="0" w:firstLine="709"/>
        <w:rPr>
          <w:rFonts w:ascii="Times New Roman" w:hAnsi="Times New Roman" w:cs="Times New Roman"/>
          <w:sz w:val="24"/>
          <w:szCs w:val="24"/>
        </w:rPr>
      </w:pPr>
      <w:r w:rsidRPr="009F3D9E">
        <w:rPr>
          <w:rFonts w:ascii="Times New Roman" w:hAnsi="Times New Roman" w:cs="Times New Roman"/>
          <w:sz w:val="24"/>
          <w:szCs w:val="24"/>
        </w:rPr>
        <w:t>Uzman Görüşünün Alınması</w:t>
      </w:r>
    </w:p>
    <w:p w14:paraId="27DF46D1" w14:textId="77777777" w:rsidR="0023631E" w:rsidRPr="009F3D9E" w:rsidRDefault="0023631E" w:rsidP="0023631E">
      <w:pPr>
        <w:pStyle w:val="ListeParagraf"/>
        <w:numPr>
          <w:ilvl w:val="0"/>
          <w:numId w:val="28"/>
        </w:numPr>
        <w:spacing w:before="0" w:after="160"/>
        <w:ind w:left="0" w:firstLine="709"/>
        <w:rPr>
          <w:rFonts w:ascii="Times New Roman" w:hAnsi="Times New Roman" w:cs="Times New Roman"/>
          <w:sz w:val="24"/>
          <w:szCs w:val="24"/>
        </w:rPr>
      </w:pPr>
      <w:r w:rsidRPr="009F3D9E">
        <w:rPr>
          <w:rFonts w:ascii="Times New Roman" w:hAnsi="Times New Roman" w:cs="Times New Roman"/>
          <w:sz w:val="24"/>
          <w:szCs w:val="24"/>
        </w:rPr>
        <w:t>Ön Deneme Uygulaması</w:t>
      </w:r>
    </w:p>
    <w:p w14:paraId="3BAC932C" w14:textId="77777777" w:rsidR="0023631E" w:rsidRPr="009F3D9E" w:rsidRDefault="0023631E" w:rsidP="0023631E">
      <w:pPr>
        <w:pStyle w:val="ListeParagraf"/>
        <w:numPr>
          <w:ilvl w:val="0"/>
          <w:numId w:val="28"/>
        </w:numPr>
        <w:spacing w:before="0" w:after="160"/>
        <w:ind w:left="0" w:firstLine="709"/>
        <w:rPr>
          <w:rFonts w:ascii="Times New Roman" w:hAnsi="Times New Roman" w:cs="Times New Roman"/>
          <w:sz w:val="24"/>
          <w:szCs w:val="24"/>
        </w:rPr>
      </w:pPr>
      <w:r w:rsidRPr="009F3D9E">
        <w:rPr>
          <w:rFonts w:ascii="Times New Roman" w:hAnsi="Times New Roman" w:cs="Times New Roman"/>
          <w:sz w:val="24"/>
          <w:szCs w:val="24"/>
        </w:rPr>
        <w:t xml:space="preserve">Güvenilirlik ve Geçerlilik Hesaplanması </w:t>
      </w:r>
    </w:p>
    <w:p w14:paraId="6696D141" w14:textId="1818DD86" w:rsidR="0023631E" w:rsidRPr="004E34F6" w:rsidRDefault="0023631E" w:rsidP="0023631E">
      <w:pPr>
        <w:spacing w:line="360" w:lineRule="auto"/>
        <w:ind w:firstLine="709"/>
        <w:jc w:val="both"/>
        <w:rPr>
          <w:rFonts w:ascii="Times New Roman" w:hAnsi="Times New Roman" w:cs="Times New Roman"/>
          <w:sz w:val="24"/>
          <w:szCs w:val="24"/>
        </w:rPr>
      </w:pPr>
      <w:r w:rsidRPr="004E34F6">
        <w:rPr>
          <w:rFonts w:ascii="Times New Roman" w:hAnsi="Times New Roman" w:cs="Times New Roman"/>
          <w:i/>
          <w:sz w:val="24"/>
          <w:szCs w:val="24"/>
        </w:rPr>
        <w:t xml:space="preserve">Madde </w:t>
      </w:r>
      <w:r w:rsidR="004E34F6" w:rsidRPr="004E34F6">
        <w:rPr>
          <w:rFonts w:ascii="Times New Roman" w:hAnsi="Times New Roman" w:cs="Times New Roman"/>
          <w:i/>
          <w:sz w:val="24"/>
          <w:szCs w:val="24"/>
        </w:rPr>
        <w:t>Havuzunun Oluşturulması</w:t>
      </w:r>
      <w:r w:rsidRPr="004E34F6">
        <w:rPr>
          <w:rFonts w:ascii="Times New Roman" w:hAnsi="Times New Roman" w:cs="Times New Roman"/>
          <w:i/>
          <w:sz w:val="24"/>
          <w:szCs w:val="24"/>
        </w:rPr>
        <w:t xml:space="preserve">: </w:t>
      </w:r>
      <w:r w:rsidRPr="004E34F6">
        <w:rPr>
          <w:rFonts w:ascii="Times New Roman" w:hAnsi="Times New Roman" w:cs="Times New Roman"/>
          <w:sz w:val="24"/>
          <w:szCs w:val="24"/>
        </w:rPr>
        <w:t xml:space="preserve">Literatürde yer alan üretim kayıpları ve firma verimliliğine yönelik çalışmalar </w:t>
      </w:r>
      <w:r w:rsidR="004E34F6" w:rsidRPr="004E34F6">
        <w:rPr>
          <w:rFonts w:ascii="Times New Roman" w:hAnsi="Times New Roman" w:cs="Times New Roman"/>
          <w:sz w:val="24"/>
          <w:szCs w:val="24"/>
        </w:rPr>
        <w:t xml:space="preserve">detaylı bir şekilde </w:t>
      </w:r>
      <w:r w:rsidRPr="004E34F6">
        <w:rPr>
          <w:rFonts w:ascii="Times New Roman" w:hAnsi="Times New Roman" w:cs="Times New Roman"/>
          <w:sz w:val="24"/>
          <w:szCs w:val="24"/>
        </w:rPr>
        <w:t xml:space="preserve">incelenmiştir. Üretim kayıplarına yönelik genel olarak muhasebeleştirme uygulamalarının, firma verimliliğine yönelik ise oran şeklinde hesaplamaların yer aldığı çalışmalara rastlanmasına rağmen anket tekniğine dayanan araştırma modeline ilişkin üretim kayıpları ve verimlilik ölçeği bulunamamıştır.  Bu sebeple tekstil sektörüne yönelik üretim kayıpları ve verimlilik ölçeğinin geliştirilmesi kararlaştırılmıştır. Öncelikli olarak incelenen çalışmalardan faydalanılarak üretim </w:t>
      </w:r>
      <w:r w:rsidRPr="004E34F6">
        <w:rPr>
          <w:rFonts w:ascii="Times New Roman" w:hAnsi="Times New Roman" w:cs="Times New Roman"/>
          <w:sz w:val="24"/>
          <w:szCs w:val="24"/>
        </w:rPr>
        <w:lastRenderedPageBreak/>
        <w:t xml:space="preserve">kayıpları ve verimlilik ile ilgili açık uçlu sorular hazırlamıştır. Soruların hazırlanmasında </w:t>
      </w:r>
      <w:r w:rsidR="004E34F6" w:rsidRPr="004E34F6">
        <w:rPr>
          <w:rFonts w:ascii="Times New Roman" w:hAnsi="Times New Roman" w:cs="Times New Roman"/>
          <w:sz w:val="24"/>
          <w:szCs w:val="24"/>
        </w:rPr>
        <w:t>alanında uzman kişi</w:t>
      </w:r>
      <w:r w:rsidRPr="004E34F6">
        <w:rPr>
          <w:rFonts w:ascii="Times New Roman" w:hAnsi="Times New Roman" w:cs="Times New Roman"/>
          <w:sz w:val="24"/>
          <w:szCs w:val="24"/>
        </w:rPr>
        <w:t xml:space="preserve">ler ile yüz yüze görüşülerek bu soruların madde şekline dönüştürülmesi yapılmış ve tekrar araştırmacılar tarafından düzenlenerek 60 taslak ölçek maddesi oluşturulmuştur. </w:t>
      </w:r>
    </w:p>
    <w:p w14:paraId="42E69563" w14:textId="70B3F5AC" w:rsidR="0023631E" w:rsidRPr="004E34F6" w:rsidRDefault="0023631E" w:rsidP="0023631E">
      <w:pPr>
        <w:spacing w:line="360" w:lineRule="auto"/>
        <w:ind w:firstLine="709"/>
        <w:jc w:val="both"/>
        <w:rPr>
          <w:rFonts w:ascii="Times New Roman" w:hAnsi="Times New Roman" w:cs="Times New Roman"/>
          <w:sz w:val="24"/>
          <w:szCs w:val="24"/>
        </w:rPr>
      </w:pPr>
      <w:r w:rsidRPr="004E34F6">
        <w:rPr>
          <w:rFonts w:ascii="Times New Roman" w:hAnsi="Times New Roman" w:cs="Times New Roman"/>
          <w:i/>
          <w:sz w:val="24"/>
          <w:szCs w:val="24"/>
        </w:rPr>
        <w:t xml:space="preserve">Uzman Görüşü: </w:t>
      </w:r>
      <w:r w:rsidRPr="004E34F6">
        <w:rPr>
          <w:rFonts w:ascii="Times New Roman" w:hAnsi="Times New Roman" w:cs="Times New Roman"/>
          <w:sz w:val="24"/>
          <w:szCs w:val="24"/>
        </w:rPr>
        <w:t xml:space="preserve">Taslak şeklinde hazırlanan anket formu görünüş ve kapsam açısından değerlendirilmek üzere uzman kişilere e-posta yoluyla gönderilmiştir. Uzman görüşleri doğrultusunda bazı maddeler revize edilmiş bazı maddeler ise ölçekten çıkartılmıştır. 60 maddeden oluşan </w:t>
      </w:r>
      <w:r w:rsidR="004E34F6" w:rsidRPr="004E34F6">
        <w:rPr>
          <w:rFonts w:ascii="Times New Roman" w:hAnsi="Times New Roman" w:cs="Times New Roman"/>
          <w:sz w:val="24"/>
          <w:szCs w:val="24"/>
        </w:rPr>
        <w:t xml:space="preserve">taslak </w:t>
      </w:r>
      <w:r w:rsidRPr="004E34F6">
        <w:rPr>
          <w:rFonts w:ascii="Times New Roman" w:hAnsi="Times New Roman" w:cs="Times New Roman"/>
          <w:sz w:val="24"/>
          <w:szCs w:val="24"/>
        </w:rPr>
        <w:t xml:space="preserve">ölçek 19 maddeye düşürülmüştür. Daha sonra 19 maddelik ölçek ön uygulama (pilot) uygulama için kullanılabilir hale getirilmiştir. </w:t>
      </w:r>
    </w:p>
    <w:p w14:paraId="22FDCA96" w14:textId="027EE91B" w:rsidR="0023631E" w:rsidRPr="004E34F6" w:rsidRDefault="0023631E" w:rsidP="0023631E">
      <w:pPr>
        <w:spacing w:line="360" w:lineRule="auto"/>
        <w:ind w:firstLine="709"/>
        <w:jc w:val="both"/>
        <w:rPr>
          <w:rFonts w:ascii="Times New Roman" w:hAnsi="Times New Roman" w:cs="Times New Roman"/>
          <w:sz w:val="24"/>
          <w:szCs w:val="24"/>
        </w:rPr>
      </w:pPr>
      <w:r w:rsidRPr="004E34F6">
        <w:rPr>
          <w:rFonts w:ascii="Times New Roman" w:hAnsi="Times New Roman" w:cs="Times New Roman"/>
          <w:i/>
          <w:sz w:val="24"/>
          <w:szCs w:val="24"/>
        </w:rPr>
        <w:t xml:space="preserve">Ön Deneme Uygulaması: </w:t>
      </w:r>
      <w:r w:rsidRPr="004E34F6">
        <w:rPr>
          <w:rFonts w:ascii="Times New Roman" w:hAnsi="Times New Roman" w:cs="Times New Roman"/>
          <w:sz w:val="24"/>
          <w:szCs w:val="24"/>
        </w:rPr>
        <w:t>Bu aşama, ölçekte yer alan maddelerin katılımcılar tara</w:t>
      </w:r>
      <w:r w:rsidR="004E34F6" w:rsidRPr="004E34F6">
        <w:rPr>
          <w:rFonts w:ascii="Times New Roman" w:hAnsi="Times New Roman" w:cs="Times New Roman"/>
          <w:sz w:val="24"/>
          <w:szCs w:val="24"/>
        </w:rPr>
        <w:t>fından anlaşılır olup olmadığı</w:t>
      </w:r>
      <w:r w:rsidRPr="004E34F6">
        <w:rPr>
          <w:rFonts w:ascii="Times New Roman" w:hAnsi="Times New Roman" w:cs="Times New Roman"/>
          <w:sz w:val="24"/>
          <w:szCs w:val="24"/>
        </w:rPr>
        <w:t xml:space="preserve"> ve uygulama sürecini</w:t>
      </w:r>
      <w:r w:rsidR="004E34F6" w:rsidRPr="004E34F6">
        <w:rPr>
          <w:rFonts w:ascii="Times New Roman" w:hAnsi="Times New Roman" w:cs="Times New Roman"/>
          <w:sz w:val="24"/>
          <w:szCs w:val="24"/>
        </w:rPr>
        <w:t>n belirlenmesi</w:t>
      </w:r>
      <w:r w:rsidRPr="004E34F6">
        <w:rPr>
          <w:rFonts w:ascii="Times New Roman" w:hAnsi="Times New Roman" w:cs="Times New Roman"/>
          <w:sz w:val="24"/>
          <w:szCs w:val="24"/>
        </w:rPr>
        <w:t xml:space="preserve"> için gerçekleştirilmiştir. 19 maddeden oluşan taslak ölçeğin ön deneme uygulaması, Denizli ‘de tekstil sektöründe faaliyette bulunan 28 üretim işletmesine yapılmıştır. Bu süreçte ölçeğe ilişkin katılımcılara verilmesi gereken bilgiler taslak ölçeğin giriş kısmında yer almaktadır. Uygulama sonucunda ölçekte yer alan ve anlaşılmayan maddelerin belirtilmesi istenmiştir. Katılımcılardan gelen dönüşler doğrultusunda taslak ölçekte anlaşılmayan herhangi bir maddenin olmadığı anlaşılmıştır. Bu durum sonucunda ölçek, uygulamada kullanılmak üzere son haline getirilmiştir. Ölçekte yer alan maddelerin yanıtlama süresi ortalama 20 dakika olarak belirlenmiştir. Ön deneme uygulamasının ardından açıklayıcı faktör analine yer verilmiştir. </w:t>
      </w:r>
    </w:p>
    <w:p w14:paraId="7D51AB3D" w14:textId="27AA1A6A" w:rsidR="0023631E" w:rsidRPr="00397530" w:rsidRDefault="0023631E" w:rsidP="0023631E">
      <w:pPr>
        <w:spacing w:line="360" w:lineRule="auto"/>
        <w:ind w:firstLine="709"/>
        <w:jc w:val="both"/>
        <w:rPr>
          <w:rFonts w:ascii="Times New Roman" w:hAnsi="Times New Roman" w:cs="Times New Roman"/>
          <w:sz w:val="24"/>
          <w:szCs w:val="24"/>
        </w:rPr>
      </w:pPr>
      <w:r w:rsidRPr="00397530">
        <w:rPr>
          <w:rFonts w:ascii="Times New Roman" w:hAnsi="Times New Roman" w:cs="Times New Roman"/>
          <w:i/>
          <w:sz w:val="24"/>
          <w:szCs w:val="24"/>
        </w:rPr>
        <w:t xml:space="preserve">Uygulama: </w:t>
      </w:r>
      <w:r w:rsidRPr="00397530">
        <w:rPr>
          <w:rFonts w:ascii="Times New Roman" w:hAnsi="Times New Roman" w:cs="Times New Roman"/>
          <w:sz w:val="24"/>
          <w:szCs w:val="24"/>
        </w:rPr>
        <w:t>19 maddeden oluşan ölçek, Denizli’de Tekstil S</w:t>
      </w:r>
      <w:r w:rsidR="00397530" w:rsidRPr="00397530">
        <w:rPr>
          <w:rFonts w:ascii="Times New Roman" w:hAnsi="Times New Roman" w:cs="Times New Roman"/>
          <w:sz w:val="24"/>
          <w:szCs w:val="24"/>
        </w:rPr>
        <w:t>ektöründe faaliyette bulunan 197</w:t>
      </w:r>
      <w:r w:rsidRPr="00397530">
        <w:rPr>
          <w:rFonts w:ascii="Times New Roman" w:hAnsi="Times New Roman" w:cs="Times New Roman"/>
          <w:sz w:val="24"/>
          <w:szCs w:val="24"/>
        </w:rPr>
        <w:t xml:space="preserve"> üretim işletmesine uyg</w:t>
      </w:r>
      <w:r w:rsidR="00397530" w:rsidRPr="00397530">
        <w:rPr>
          <w:rFonts w:ascii="Times New Roman" w:hAnsi="Times New Roman" w:cs="Times New Roman"/>
          <w:sz w:val="24"/>
          <w:szCs w:val="24"/>
        </w:rPr>
        <w:t>ulanmıştır. Yapılan uygulama</w:t>
      </w:r>
      <w:r w:rsidRPr="00397530">
        <w:rPr>
          <w:rFonts w:ascii="Times New Roman" w:hAnsi="Times New Roman" w:cs="Times New Roman"/>
          <w:sz w:val="24"/>
          <w:szCs w:val="24"/>
        </w:rPr>
        <w:t xml:space="preserve"> sonuçlarına çalışmanın bilgi ve verilerin analizi kısmında ayrıntılı bir şekilde yer verilecektir. </w:t>
      </w:r>
    </w:p>
    <w:p w14:paraId="41233FB1" w14:textId="69338865" w:rsidR="0023631E" w:rsidRPr="00397530" w:rsidRDefault="0023631E" w:rsidP="0023631E">
      <w:pPr>
        <w:spacing w:line="360" w:lineRule="auto"/>
        <w:ind w:firstLine="709"/>
        <w:jc w:val="both"/>
        <w:rPr>
          <w:rFonts w:ascii="Times New Roman" w:hAnsi="Times New Roman" w:cs="Times New Roman"/>
          <w:sz w:val="24"/>
          <w:szCs w:val="24"/>
        </w:rPr>
      </w:pPr>
      <w:r w:rsidRPr="00397530">
        <w:rPr>
          <w:rFonts w:ascii="Times New Roman" w:hAnsi="Times New Roman" w:cs="Times New Roman"/>
          <w:sz w:val="24"/>
          <w:szCs w:val="24"/>
        </w:rPr>
        <w:t>Ölçek geliştirmede önemli olan, güvenilir ve geçerli bir ölçme aracı oluşturmaktır (</w:t>
      </w:r>
      <w:r w:rsidR="00C14469" w:rsidRPr="00397530">
        <w:rPr>
          <w:rFonts w:ascii="Times New Roman" w:hAnsi="Times New Roman" w:cs="Times New Roman"/>
          <w:sz w:val="24"/>
          <w:szCs w:val="24"/>
        </w:rPr>
        <w:t>Büyüköztürk, 2004: 161; Tavşancıl, 2000: 151</w:t>
      </w:r>
      <w:r w:rsidRPr="00397530">
        <w:rPr>
          <w:rFonts w:ascii="Times New Roman" w:hAnsi="Times New Roman" w:cs="Times New Roman"/>
          <w:sz w:val="24"/>
          <w:szCs w:val="24"/>
        </w:rPr>
        <w:t>). Güvenilirlik analizi, ölçekte yer alan her bir maddenin birbiriyle tutarlılığını yani aynı fikri ölçüp ölçmediğini biri başka ifadeyle maddeler arasında içsel tutarlılığın olup olmadığ</w:t>
      </w:r>
      <w:r w:rsidR="00C14469" w:rsidRPr="00397530">
        <w:rPr>
          <w:rFonts w:ascii="Times New Roman" w:hAnsi="Times New Roman" w:cs="Times New Roman"/>
          <w:sz w:val="24"/>
          <w:szCs w:val="24"/>
        </w:rPr>
        <w:t>ını ifade etmektedir (Bryman ve</w:t>
      </w:r>
      <w:r w:rsidRPr="00397530">
        <w:rPr>
          <w:rFonts w:ascii="Times New Roman" w:hAnsi="Times New Roman" w:cs="Times New Roman"/>
          <w:sz w:val="24"/>
          <w:szCs w:val="24"/>
        </w:rPr>
        <w:t xml:space="preserve"> Cramer, 1990). Bir </w:t>
      </w:r>
      <w:r w:rsidR="00397530" w:rsidRPr="00397530">
        <w:rPr>
          <w:rFonts w:ascii="Times New Roman" w:hAnsi="Times New Roman" w:cs="Times New Roman"/>
          <w:sz w:val="24"/>
          <w:szCs w:val="24"/>
        </w:rPr>
        <w:t>diğer</w:t>
      </w:r>
      <w:r w:rsidRPr="00397530">
        <w:rPr>
          <w:rFonts w:ascii="Times New Roman" w:hAnsi="Times New Roman" w:cs="Times New Roman"/>
          <w:sz w:val="24"/>
          <w:szCs w:val="24"/>
        </w:rPr>
        <w:t xml:space="preserve"> ifadeyle, ölçeğin her durumda sonuçları tutarlı bir şekilde gösterebilmesidir (Bell, 1993: 64). </w:t>
      </w:r>
    </w:p>
    <w:p w14:paraId="004F3EF3" w14:textId="77777777" w:rsidR="0023631E" w:rsidRPr="00397530" w:rsidRDefault="0023631E" w:rsidP="0023631E">
      <w:pPr>
        <w:spacing w:line="360" w:lineRule="auto"/>
        <w:ind w:firstLine="709"/>
        <w:jc w:val="both"/>
        <w:rPr>
          <w:rFonts w:ascii="Times New Roman" w:hAnsi="Times New Roman" w:cs="Times New Roman"/>
          <w:sz w:val="24"/>
          <w:szCs w:val="24"/>
        </w:rPr>
      </w:pPr>
      <w:r w:rsidRPr="00397530">
        <w:rPr>
          <w:rFonts w:ascii="Times New Roman" w:hAnsi="Times New Roman" w:cs="Times New Roman"/>
          <w:sz w:val="24"/>
          <w:szCs w:val="24"/>
        </w:rPr>
        <w:lastRenderedPageBreak/>
        <w:t>Bu doğrultuda, ön denene (pilot) uygulamada toplanan veriler ile 10 maddeden oluşan üretim kayıpları ölçeğinin güvenilirlik katsayısı 0,967; 9 maddeden oluşan firma verimliliği ölçeğinin güvenilirlik katsayısı ise 0,948 olarak hesaplanmıştır. Güvenilirlik analizi sonucunda elde edilen Cronbach Alfa katsayısı aralıklarına bakıldığında; üretim kayıpları ve verimlilik ölçeğinin yüksek güvenilir olduğu görülmektedir (Kalaycı, 2018).</w:t>
      </w:r>
    </w:p>
    <w:p w14:paraId="1BBA4473" w14:textId="7ACFC45C" w:rsidR="0023631E" w:rsidRDefault="0023631E" w:rsidP="00F977B2">
      <w:pPr>
        <w:spacing w:line="360" w:lineRule="auto"/>
        <w:ind w:firstLine="709"/>
        <w:jc w:val="both"/>
        <w:rPr>
          <w:rFonts w:ascii="Times New Roman" w:hAnsi="Times New Roman" w:cs="Times New Roman"/>
          <w:sz w:val="24"/>
          <w:szCs w:val="24"/>
        </w:rPr>
      </w:pPr>
      <w:r w:rsidRPr="00397530">
        <w:rPr>
          <w:rFonts w:ascii="Times New Roman" w:hAnsi="Times New Roman" w:cs="Times New Roman"/>
          <w:sz w:val="24"/>
          <w:szCs w:val="24"/>
        </w:rPr>
        <w:t>Üretim kayıpları ve firma verimliliği ölçeğinin geliştirilme sürecinde, yapı geçerliliğinin belirlenebilmesi için açıklayıcı ve doğrulayıcı faktör analizi yapılmıştır. Üretim kayıpları ve firma verimliliğine ilişkin geçerlilik analiz</w:t>
      </w:r>
      <w:r w:rsidR="00F977B2" w:rsidRPr="00397530">
        <w:rPr>
          <w:rFonts w:ascii="Times New Roman" w:hAnsi="Times New Roman" w:cs="Times New Roman"/>
          <w:sz w:val="24"/>
          <w:szCs w:val="24"/>
        </w:rPr>
        <w:t xml:space="preserve">i sonuçları aşağıdaki gibidir. </w:t>
      </w:r>
    </w:p>
    <w:p w14:paraId="0FACE9D9" w14:textId="77777777" w:rsidR="00B24043" w:rsidRPr="00397530" w:rsidRDefault="00B24043" w:rsidP="00F977B2">
      <w:pPr>
        <w:spacing w:line="360" w:lineRule="auto"/>
        <w:ind w:firstLine="709"/>
        <w:jc w:val="both"/>
        <w:rPr>
          <w:rFonts w:ascii="Times New Roman" w:hAnsi="Times New Roman" w:cs="Times New Roman"/>
          <w:sz w:val="24"/>
          <w:szCs w:val="24"/>
        </w:rPr>
      </w:pPr>
    </w:p>
    <w:p w14:paraId="4516AE44" w14:textId="15CFF511" w:rsidR="0023631E" w:rsidRPr="00F977B2" w:rsidRDefault="003577DE" w:rsidP="0023631E">
      <w:pPr>
        <w:spacing w:line="360" w:lineRule="auto"/>
        <w:ind w:firstLine="709"/>
        <w:jc w:val="center"/>
        <w:rPr>
          <w:rFonts w:ascii="Times New Roman" w:hAnsi="Times New Roman" w:cs="Times New Roman"/>
          <w:b/>
          <w:sz w:val="24"/>
          <w:szCs w:val="24"/>
        </w:rPr>
      </w:pPr>
      <w:r w:rsidRPr="00F977B2">
        <w:rPr>
          <w:rFonts w:ascii="Times New Roman" w:hAnsi="Times New Roman" w:cs="Times New Roman"/>
          <w:b/>
          <w:sz w:val="24"/>
          <w:szCs w:val="24"/>
        </w:rPr>
        <w:t>Tablo 3</w:t>
      </w:r>
      <w:r w:rsidR="0023631E" w:rsidRPr="00F977B2">
        <w:rPr>
          <w:rFonts w:ascii="Times New Roman" w:hAnsi="Times New Roman" w:cs="Times New Roman"/>
          <w:b/>
          <w:sz w:val="24"/>
          <w:szCs w:val="24"/>
        </w:rPr>
        <w:t>. Üretim Kayıpları ve Firma Verimliliği Ölçeklerinin Açıklayıcı Faktör Analizleri</w:t>
      </w:r>
    </w:p>
    <w:tbl>
      <w:tblPr>
        <w:tblStyle w:val="TabloKlavuzu"/>
        <w:tblW w:w="0" w:type="auto"/>
        <w:jc w:val="center"/>
        <w:tblLook w:val="04A0" w:firstRow="1" w:lastRow="0" w:firstColumn="1" w:lastColumn="0" w:noHBand="0" w:noVBand="1"/>
      </w:tblPr>
      <w:tblGrid>
        <w:gridCol w:w="3114"/>
        <w:gridCol w:w="2551"/>
        <w:gridCol w:w="2694"/>
      </w:tblGrid>
      <w:tr w:rsidR="0023631E" w:rsidRPr="00ED05B1" w14:paraId="3BD0453F" w14:textId="77777777" w:rsidTr="00EC60B2">
        <w:trPr>
          <w:jc w:val="center"/>
        </w:trPr>
        <w:tc>
          <w:tcPr>
            <w:tcW w:w="3114" w:type="dxa"/>
          </w:tcPr>
          <w:p w14:paraId="12282E6A" w14:textId="77777777" w:rsidR="0023631E" w:rsidRPr="00ED05B1" w:rsidRDefault="0023631E" w:rsidP="00EC60B2">
            <w:pPr>
              <w:ind w:hanging="108"/>
              <w:jc w:val="center"/>
              <w:rPr>
                <w:rFonts w:ascii="Times New Roman" w:hAnsi="Times New Roman" w:cs="Times New Roman"/>
                <w:b/>
                <w:sz w:val="20"/>
                <w:szCs w:val="20"/>
              </w:rPr>
            </w:pPr>
            <w:r w:rsidRPr="00ED05B1">
              <w:rPr>
                <w:rFonts w:ascii="Times New Roman" w:hAnsi="Times New Roman" w:cs="Times New Roman"/>
                <w:b/>
                <w:sz w:val="20"/>
                <w:szCs w:val="20"/>
              </w:rPr>
              <w:t>Ölçek Maddeleri</w:t>
            </w:r>
          </w:p>
        </w:tc>
        <w:tc>
          <w:tcPr>
            <w:tcW w:w="2551" w:type="dxa"/>
          </w:tcPr>
          <w:p w14:paraId="2A894577"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Üretim Kayıpları</w:t>
            </w:r>
          </w:p>
        </w:tc>
        <w:tc>
          <w:tcPr>
            <w:tcW w:w="2694" w:type="dxa"/>
          </w:tcPr>
          <w:p w14:paraId="6F3ABF78" w14:textId="77777777" w:rsidR="0023631E" w:rsidRPr="00ED05B1"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 xml:space="preserve">Firma </w:t>
            </w:r>
            <w:r w:rsidRPr="00ED05B1">
              <w:rPr>
                <w:rFonts w:ascii="Times New Roman" w:hAnsi="Times New Roman" w:cs="Times New Roman"/>
                <w:b/>
                <w:sz w:val="20"/>
                <w:szCs w:val="20"/>
              </w:rPr>
              <w:t>Verimlili</w:t>
            </w:r>
            <w:r>
              <w:rPr>
                <w:rFonts w:ascii="Times New Roman" w:hAnsi="Times New Roman" w:cs="Times New Roman"/>
                <w:b/>
                <w:sz w:val="20"/>
                <w:szCs w:val="20"/>
              </w:rPr>
              <w:t>ği</w:t>
            </w:r>
          </w:p>
        </w:tc>
      </w:tr>
      <w:tr w:rsidR="0023631E" w:rsidRPr="00ED05B1" w14:paraId="01B1834C" w14:textId="77777777" w:rsidTr="00EC60B2">
        <w:trPr>
          <w:trHeight w:val="2551"/>
          <w:jc w:val="center"/>
        </w:trPr>
        <w:tc>
          <w:tcPr>
            <w:tcW w:w="3114" w:type="dxa"/>
          </w:tcPr>
          <w:p w14:paraId="3FFD5608"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S1</w:t>
            </w:r>
            <w:r>
              <w:rPr>
                <w:rFonts w:ascii="Times New Roman" w:hAnsi="Times New Roman" w:cs="Times New Roman"/>
                <w:b/>
                <w:sz w:val="20"/>
                <w:szCs w:val="20"/>
              </w:rPr>
              <w:t>4</w:t>
            </w:r>
          </w:p>
          <w:p w14:paraId="74DA4A11"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15</w:t>
            </w:r>
          </w:p>
          <w:p w14:paraId="75587438"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16</w:t>
            </w:r>
          </w:p>
          <w:p w14:paraId="5D6F86E5"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17</w:t>
            </w:r>
          </w:p>
          <w:p w14:paraId="1A96F774"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18</w:t>
            </w:r>
          </w:p>
          <w:p w14:paraId="2C9FE513"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19</w:t>
            </w:r>
          </w:p>
          <w:p w14:paraId="0D23CBC5"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20</w:t>
            </w:r>
          </w:p>
          <w:p w14:paraId="314CEB15"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21</w:t>
            </w:r>
          </w:p>
          <w:p w14:paraId="6EE3460A"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22</w:t>
            </w:r>
          </w:p>
          <w:p w14:paraId="2002DD6E"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23</w:t>
            </w:r>
          </w:p>
          <w:p w14:paraId="28F578BD"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24</w:t>
            </w:r>
          </w:p>
          <w:p w14:paraId="6C25B1D7"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25</w:t>
            </w:r>
          </w:p>
          <w:p w14:paraId="7D24745F"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26</w:t>
            </w:r>
          </w:p>
          <w:p w14:paraId="7A9156AC"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27</w:t>
            </w:r>
          </w:p>
          <w:p w14:paraId="34B6EF8F"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28</w:t>
            </w:r>
          </w:p>
          <w:p w14:paraId="69110A27"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29</w:t>
            </w:r>
          </w:p>
          <w:p w14:paraId="4DBF65C4" w14:textId="77777777" w:rsidR="0023631E" w:rsidRPr="00ED05B1" w:rsidRDefault="0023631E" w:rsidP="00EC60B2">
            <w:pPr>
              <w:ind w:firstLine="709"/>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30</w:t>
            </w:r>
          </w:p>
          <w:p w14:paraId="42AFE3C0" w14:textId="77777777" w:rsidR="0023631E" w:rsidRPr="00ED05B1" w:rsidRDefault="0023631E" w:rsidP="00EC60B2">
            <w:pPr>
              <w:ind w:firstLine="709"/>
              <w:jc w:val="both"/>
              <w:rPr>
                <w:rFonts w:ascii="Times New Roman" w:hAnsi="Times New Roman" w:cs="Times New Roman"/>
                <w:b/>
                <w:sz w:val="20"/>
                <w:szCs w:val="20"/>
              </w:rPr>
            </w:pPr>
            <w:r w:rsidRPr="009C766B">
              <w:rPr>
                <w:rFonts w:ascii="Times New Roman" w:hAnsi="Times New Roman" w:cs="Times New Roman"/>
                <w:bCs/>
                <w:sz w:val="20"/>
                <w:szCs w:val="20"/>
              </w:rPr>
              <w:t>S</w:t>
            </w:r>
            <w:r>
              <w:rPr>
                <w:rFonts w:ascii="Times New Roman" w:hAnsi="Times New Roman" w:cs="Times New Roman"/>
                <w:b/>
                <w:sz w:val="20"/>
                <w:szCs w:val="20"/>
              </w:rPr>
              <w:t>31</w:t>
            </w:r>
          </w:p>
          <w:p w14:paraId="70C10487" w14:textId="77777777" w:rsidR="0023631E" w:rsidRPr="009C766B" w:rsidRDefault="0023631E" w:rsidP="00EC60B2">
            <w:pPr>
              <w:ind w:firstLine="709"/>
              <w:jc w:val="both"/>
              <w:rPr>
                <w:rFonts w:ascii="Times New Roman" w:hAnsi="Times New Roman" w:cs="Times New Roman"/>
                <w:b/>
                <w:bCs/>
                <w:sz w:val="20"/>
                <w:szCs w:val="20"/>
              </w:rPr>
            </w:pPr>
            <w:r w:rsidRPr="009C766B">
              <w:rPr>
                <w:rFonts w:ascii="Times New Roman" w:hAnsi="Times New Roman" w:cs="Times New Roman"/>
                <w:b/>
                <w:bCs/>
                <w:sz w:val="20"/>
                <w:szCs w:val="20"/>
              </w:rPr>
              <w:t>S32</w:t>
            </w:r>
          </w:p>
        </w:tc>
        <w:tc>
          <w:tcPr>
            <w:tcW w:w="2551" w:type="dxa"/>
          </w:tcPr>
          <w:p w14:paraId="37D7AFB2"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,809</w:t>
            </w:r>
          </w:p>
          <w:p w14:paraId="687C14DB"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,872</w:t>
            </w:r>
          </w:p>
          <w:p w14:paraId="7B39038D"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,742</w:t>
            </w:r>
          </w:p>
          <w:p w14:paraId="554A2AF0"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,895</w:t>
            </w:r>
          </w:p>
          <w:p w14:paraId="195E16A0"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,887</w:t>
            </w:r>
          </w:p>
          <w:p w14:paraId="4996BF02"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,921</w:t>
            </w:r>
          </w:p>
          <w:p w14:paraId="372A831F"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,917</w:t>
            </w:r>
          </w:p>
          <w:p w14:paraId="74F51C77"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,906</w:t>
            </w:r>
          </w:p>
          <w:p w14:paraId="7A520A1F"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,898</w:t>
            </w:r>
          </w:p>
          <w:p w14:paraId="385B4212"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,936</w:t>
            </w:r>
          </w:p>
        </w:tc>
        <w:tc>
          <w:tcPr>
            <w:tcW w:w="2694" w:type="dxa"/>
          </w:tcPr>
          <w:p w14:paraId="20027B4A" w14:textId="77777777" w:rsidR="0023631E" w:rsidRPr="00ED05B1" w:rsidRDefault="0023631E" w:rsidP="00EC60B2">
            <w:pPr>
              <w:ind w:firstLine="709"/>
              <w:jc w:val="right"/>
              <w:rPr>
                <w:rFonts w:ascii="Times New Roman" w:hAnsi="Times New Roman" w:cs="Times New Roman"/>
                <w:sz w:val="20"/>
                <w:szCs w:val="20"/>
              </w:rPr>
            </w:pPr>
          </w:p>
          <w:p w14:paraId="1A409C0E" w14:textId="77777777" w:rsidR="0023631E" w:rsidRPr="00ED05B1" w:rsidRDefault="0023631E" w:rsidP="00EC60B2">
            <w:pPr>
              <w:ind w:firstLine="709"/>
              <w:jc w:val="right"/>
              <w:rPr>
                <w:rFonts w:ascii="Times New Roman" w:hAnsi="Times New Roman" w:cs="Times New Roman"/>
                <w:sz w:val="20"/>
                <w:szCs w:val="20"/>
              </w:rPr>
            </w:pPr>
          </w:p>
          <w:p w14:paraId="3BAF7437" w14:textId="77777777" w:rsidR="0023631E" w:rsidRPr="00ED05B1" w:rsidRDefault="0023631E" w:rsidP="00EC60B2">
            <w:pPr>
              <w:ind w:firstLine="709"/>
              <w:jc w:val="right"/>
              <w:rPr>
                <w:rFonts w:ascii="Times New Roman" w:hAnsi="Times New Roman" w:cs="Times New Roman"/>
                <w:sz w:val="20"/>
                <w:szCs w:val="20"/>
              </w:rPr>
            </w:pPr>
          </w:p>
          <w:p w14:paraId="550A457C" w14:textId="77777777" w:rsidR="0023631E" w:rsidRPr="00ED05B1" w:rsidRDefault="0023631E" w:rsidP="00EC60B2">
            <w:pPr>
              <w:ind w:firstLine="709"/>
              <w:jc w:val="right"/>
              <w:rPr>
                <w:rFonts w:ascii="Times New Roman" w:hAnsi="Times New Roman" w:cs="Times New Roman"/>
                <w:sz w:val="20"/>
                <w:szCs w:val="20"/>
              </w:rPr>
            </w:pPr>
          </w:p>
          <w:p w14:paraId="06188848" w14:textId="77777777" w:rsidR="0023631E" w:rsidRPr="00ED05B1" w:rsidRDefault="0023631E" w:rsidP="00EC60B2">
            <w:pPr>
              <w:ind w:firstLine="709"/>
              <w:jc w:val="right"/>
              <w:rPr>
                <w:rFonts w:ascii="Times New Roman" w:hAnsi="Times New Roman" w:cs="Times New Roman"/>
                <w:sz w:val="20"/>
                <w:szCs w:val="20"/>
              </w:rPr>
            </w:pPr>
          </w:p>
          <w:p w14:paraId="7630EAA6" w14:textId="77777777" w:rsidR="0023631E" w:rsidRPr="00ED05B1" w:rsidRDefault="0023631E" w:rsidP="00EC60B2">
            <w:pPr>
              <w:ind w:firstLine="709"/>
              <w:jc w:val="right"/>
              <w:rPr>
                <w:rFonts w:ascii="Times New Roman" w:hAnsi="Times New Roman" w:cs="Times New Roman"/>
                <w:sz w:val="20"/>
                <w:szCs w:val="20"/>
              </w:rPr>
            </w:pPr>
          </w:p>
          <w:p w14:paraId="4DA6E0DC" w14:textId="77777777" w:rsidR="0023631E" w:rsidRPr="00ED05B1" w:rsidRDefault="0023631E" w:rsidP="00EC60B2">
            <w:pPr>
              <w:ind w:firstLine="709"/>
              <w:jc w:val="right"/>
              <w:rPr>
                <w:rFonts w:ascii="Times New Roman" w:hAnsi="Times New Roman" w:cs="Times New Roman"/>
                <w:sz w:val="20"/>
                <w:szCs w:val="20"/>
              </w:rPr>
            </w:pPr>
          </w:p>
          <w:p w14:paraId="160D29D2" w14:textId="77777777" w:rsidR="0023631E" w:rsidRPr="00ED05B1" w:rsidRDefault="0023631E" w:rsidP="00EC60B2">
            <w:pPr>
              <w:ind w:firstLine="709"/>
              <w:jc w:val="right"/>
              <w:rPr>
                <w:rFonts w:ascii="Times New Roman" w:hAnsi="Times New Roman" w:cs="Times New Roman"/>
                <w:sz w:val="20"/>
                <w:szCs w:val="20"/>
              </w:rPr>
            </w:pPr>
          </w:p>
          <w:p w14:paraId="120A2539" w14:textId="77777777" w:rsidR="0023631E" w:rsidRPr="00ED05B1" w:rsidRDefault="0023631E" w:rsidP="00EC60B2">
            <w:pPr>
              <w:ind w:firstLine="709"/>
              <w:jc w:val="right"/>
              <w:rPr>
                <w:rFonts w:ascii="Times New Roman" w:hAnsi="Times New Roman" w:cs="Times New Roman"/>
                <w:sz w:val="20"/>
                <w:szCs w:val="20"/>
              </w:rPr>
            </w:pPr>
          </w:p>
          <w:p w14:paraId="2A42BD92" w14:textId="77777777" w:rsidR="0023631E" w:rsidRPr="00ED05B1" w:rsidRDefault="0023631E" w:rsidP="00EC60B2">
            <w:pPr>
              <w:ind w:firstLine="709"/>
              <w:jc w:val="right"/>
              <w:rPr>
                <w:rFonts w:ascii="Times New Roman" w:hAnsi="Times New Roman" w:cs="Times New Roman"/>
                <w:sz w:val="20"/>
                <w:szCs w:val="20"/>
              </w:rPr>
            </w:pPr>
          </w:p>
          <w:p w14:paraId="5D6F56EA"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,934</w:t>
            </w:r>
          </w:p>
          <w:p w14:paraId="136636C9"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,815</w:t>
            </w:r>
          </w:p>
          <w:p w14:paraId="53508673"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,936</w:t>
            </w:r>
          </w:p>
          <w:p w14:paraId="5342C3EA"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,923</w:t>
            </w:r>
          </w:p>
          <w:p w14:paraId="4362D58E"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,911</w:t>
            </w:r>
          </w:p>
          <w:p w14:paraId="41A7717E"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,579</w:t>
            </w:r>
          </w:p>
          <w:p w14:paraId="4FB9BE7F"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,809</w:t>
            </w:r>
          </w:p>
          <w:p w14:paraId="23CDF22B"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,771</w:t>
            </w:r>
          </w:p>
          <w:p w14:paraId="2ED021E8" w14:textId="77777777" w:rsidR="0023631E" w:rsidRPr="00ED05B1" w:rsidRDefault="0023631E" w:rsidP="00EC60B2">
            <w:pPr>
              <w:ind w:firstLine="709"/>
              <w:jc w:val="right"/>
              <w:rPr>
                <w:rFonts w:ascii="Times New Roman" w:hAnsi="Times New Roman" w:cs="Times New Roman"/>
                <w:sz w:val="20"/>
                <w:szCs w:val="20"/>
              </w:rPr>
            </w:pPr>
            <w:r w:rsidRPr="00ED05B1">
              <w:rPr>
                <w:rFonts w:ascii="Times New Roman" w:hAnsi="Times New Roman" w:cs="Times New Roman"/>
                <w:sz w:val="20"/>
                <w:szCs w:val="20"/>
              </w:rPr>
              <w:t>,876</w:t>
            </w:r>
          </w:p>
        </w:tc>
      </w:tr>
      <w:tr w:rsidR="0023631E" w:rsidRPr="009C766B" w14:paraId="1AC45CF7" w14:textId="77777777" w:rsidTr="00EC60B2">
        <w:trPr>
          <w:trHeight w:val="356"/>
          <w:jc w:val="center"/>
        </w:trPr>
        <w:tc>
          <w:tcPr>
            <w:tcW w:w="3114" w:type="dxa"/>
          </w:tcPr>
          <w:p w14:paraId="1206AF10" w14:textId="77777777" w:rsidR="0023631E" w:rsidRPr="009C766B" w:rsidRDefault="0023631E" w:rsidP="00EC60B2">
            <w:pPr>
              <w:ind w:firstLine="34"/>
              <w:rPr>
                <w:rFonts w:ascii="Times New Roman" w:hAnsi="Times New Roman" w:cs="Times New Roman"/>
                <w:b/>
                <w:bCs/>
                <w:sz w:val="20"/>
                <w:szCs w:val="20"/>
              </w:rPr>
            </w:pPr>
            <w:r w:rsidRPr="009C766B">
              <w:rPr>
                <w:rFonts w:ascii="Times New Roman" w:hAnsi="Times New Roman" w:cs="Times New Roman"/>
                <w:b/>
                <w:bCs/>
                <w:sz w:val="20"/>
                <w:szCs w:val="20"/>
              </w:rPr>
              <w:t>Açıklanan Varyans (%)</w:t>
            </w:r>
          </w:p>
        </w:tc>
        <w:tc>
          <w:tcPr>
            <w:tcW w:w="2551" w:type="dxa"/>
          </w:tcPr>
          <w:p w14:paraId="2576B1FD" w14:textId="77777777" w:rsidR="0023631E" w:rsidRPr="00A66B4C" w:rsidRDefault="0023631E" w:rsidP="00EC60B2">
            <w:pPr>
              <w:ind w:firstLine="709"/>
              <w:jc w:val="center"/>
              <w:rPr>
                <w:rFonts w:ascii="Times New Roman" w:hAnsi="Times New Roman" w:cs="Times New Roman"/>
                <w:sz w:val="20"/>
                <w:szCs w:val="20"/>
              </w:rPr>
            </w:pPr>
            <w:r w:rsidRPr="00A66B4C">
              <w:rPr>
                <w:rFonts w:ascii="Times New Roman" w:hAnsi="Times New Roman" w:cs="Times New Roman"/>
                <w:sz w:val="20"/>
                <w:szCs w:val="20"/>
              </w:rPr>
              <w:t>77,433</w:t>
            </w:r>
          </w:p>
        </w:tc>
        <w:tc>
          <w:tcPr>
            <w:tcW w:w="2694" w:type="dxa"/>
          </w:tcPr>
          <w:p w14:paraId="5596F1BA" w14:textId="77777777" w:rsidR="0023631E" w:rsidRPr="00A66B4C" w:rsidRDefault="0023631E" w:rsidP="00EC60B2">
            <w:pPr>
              <w:ind w:firstLine="709"/>
              <w:jc w:val="center"/>
              <w:rPr>
                <w:rFonts w:ascii="Times New Roman" w:hAnsi="Times New Roman" w:cs="Times New Roman"/>
                <w:sz w:val="20"/>
                <w:szCs w:val="20"/>
              </w:rPr>
            </w:pPr>
            <w:r w:rsidRPr="00A66B4C">
              <w:rPr>
                <w:rFonts w:ascii="Times New Roman" w:hAnsi="Times New Roman" w:cs="Times New Roman"/>
                <w:sz w:val="20"/>
                <w:szCs w:val="20"/>
              </w:rPr>
              <w:t>71,630</w:t>
            </w:r>
          </w:p>
        </w:tc>
      </w:tr>
      <w:tr w:rsidR="0023631E" w:rsidRPr="009C766B" w14:paraId="17A9033C" w14:textId="77777777" w:rsidTr="00EC60B2">
        <w:trPr>
          <w:jc w:val="center"/>
        </w:trPr>
        <w:tc>
          <w:tcPr>
            <w:tcW w:w="3114" w:type="dxa"/>
          </w:tcPr>
          <w:p w14:paraId="7A2F34E3" w14:textId="77777777" w:rsidR="0023631E" w:rsidRPr="009C766B" w:rsidRDefault="0023631E" w:rsidP="00EC60B2">
            <w:pPr>
              <w:pStyle w:val="NormalWeb"/>
              <w:spacing w:before="0" w:beforeAutospacing="0" w:after="0" w:afterAutospacing="0"/>
              <w:rPr>
                <w:rFonts w:eastAsiaTheme="minorHAnsi"/>
                <w:b/>
                <w:bCs/>
                <w:sz w:val="20"/>
                <w:szCs w:val="20"/>
                <w:lang w:eastAsia="en-US"/>
              </w:rPr>
            </w:pPr>
            <w:r w:rsidRPr="009C766B">
              <w:rPr>
                <w:rFonts w:eastAsiaTheme="minorHAnsi"/>
                <w:b/>
                <w:bCs/>
                <w:sz w:val="20"/>
                <w:szCs w:val="20"/>
                <w:lang w:eastAsia="en-US"/>
              </w:rPr>
              <w:t xml:space="preserve">Kaiser-Meyer-Olkin (KMO) Test </w:t>
            </w:r>
          </w:p>
        </w:tc>
        <w:tc>
          <w:tcPr>
            <w:tcW w:w="2551" w:type="dxa"/>
          </w:tcPr>
          <w:p w14:paraId="000CDB69" w14:textId="77777777" w:rsidR="0023631E" w:rsidRPr="00A66B4C" w:rsidRDefault="0023631E" w:rsidP="00EC60B2">
            <w:pPr>
              <w:ind w:firstLine="709"/>
              <w:jc w:val="center"/>
              <w:rPr>
                <w:rFonts w:ascii="Times New Roman" w:hAnsi="Times New Roman" w:cs="Times New Roman"/>
                <w:sz w:val="20"/>
                <w:szCs w:val="20"/>
              </w:rPr>
            </w:pPr>
            <w:r w:rsidRPr="00A66B4C">
              <w:rPr>
                <w:rFonts w:ascii="Times New Roman" w:hAnsi="Times New Roman" w:cs="Times New Roman"/>
                <w:sz w:val="20"/>
                <w:szCs w:val="20"/>
              </w:rPr>
              <w:t>,851</w:t>
            </w:r>
          </w:p>
        </w:tc>
        <w:tc>
          <w:tcPr>
            <w:tcW w:w="2694" w:type="dxa"/>
          </w:tcPr>
          <w:p w14:paraId="0849F0D6" w14:textId="77777777" w:rsidR="0023631E" w:rsidRPr="00A66B4C" w:rsidRDefault="0023631E" w:rsidP="00EC60B2">
            <w:pPr>
              <w:ind w:firstLine="709"/>
              <w:jc w:val="center"/>
              <w:rPr>
                <w:rFonts w:ascii="Times New Roman" w:hAnsi="Times New Roman" w:cs="Times New Roman"/>
                <w:sz w:val="20"/>
                <w:szCs w:val="20"/>
              </w:rPr>
            </w:pPr>
            <w:r w:rsidRPr="00A66B4C">
              <w:rPr>
                <w:rFonts w:ascii="Times New Roman" w:hAnsi="Times New Roman" w:cs="Times New Roman"/>
                <w:sz w:val="20"/>
                <w:szCs w:val="20"/>
              </w:rPr>
              <w:t>,875</w:t>
            </w:r>
          </w:p>
        </w:tc>
      </w:tr>
      <w:tr w:rsidR="0023631E" w:rsidRPr="009C766B" w14:paraId="7C0EB207" w14:textId="77777777" w:rsidTr="00EC60B2">
        <w:trPr>
          <w:jc w:val="center"/>
        </w:trPr>
        <w:tc>
          <w:tcPr>
            <w:tcW w:w="3114" w:type="dxa"/>
          </w:tcPr>
          <w:p w14:paraId="49EDCC7D" w14:textId="77777777" w:rsidR="0023631E" w:rsidRPr="009F7F8C" w:rsidRDefault="0023631E" w:rsidP="00EC60B2">
            <w:pPr>
              <w:pStyle w:val="NormalWeb"/>
            </w:pPr>
            <w:r w:rsidRPr="009F7F8C">
              <w:rPr>
                <w:rFonts w:eastAsiaTheme="minorHAnsi"/>
                <w:b/>
                <w:bCs/>
                <w:sz w:val="20"/>
                <w:szCs w:val="20"/>
                <w:lang w:eastAsia="en-US"/>
              </w:rPr>
              <w:t>Barlett’s Test of Sphericity</w:t>
            </w:r>
          </w:p>
        </w:tc>
        <w:tc>
          <w:tcPr>
            <w:tcW w:w="2551" w:type="dxa"/>
          </w:tcPr>
          <w:p w14:paraId="42CAA7D4" w14:textId="77777777" w:rsidR="0023631E" w:rsidRDefault="0023631E" w:rsidP="00EC60B2">
            <w:pPr>
              <w:jc w:val="center"/>
              <w:rPr>
                <w:rFonts w:ascii="Times New Roman" w:hAnsi="Times New Roman" w:cs="Times New Roman"/>
                <w:sz w:val="20"/>
                <w:szCs w:val="20"/>
              </w:rPr>
            </w:pPr>
            <w:r w:rsidRPr="009F7F8C">
              <w:rPr>
                <w:rFonts w:ascii="Times New Roman" w:hAnsi="Times New Roman" w:cs="Times New Roman"/>
                <w:sz w:val="20"/>
                <w:szCs w:val="20"/>
              </w:rPr>
              <w:t xml:space="preserve">χ 2 = </w:t>
            </w:r>
            <w:r>
              <w:rPr>
                <w:rFonts w:ascii="Times New Roman" w:hAnsi="Times New Roman" w:cs="Times New Roman"/>
                <w:sz w:val="20"/>
                <w:szCs w:val="20"/>
              </w:rPr>
              <w:t>322,615</w:t>
            </w:r>
            <w:r w:rsidRPr="009F7F8C">
              <w:rPr>
                <w:rFonts w:ascii="Times New Roman" w:hAnsi="Times New Roman" w:cs="Times New Roman"/>
                <w:sz w:val="20"/>
                <w:szCs w:val="20"/>
              </w:rPr>
              <w:t xml:space="preserve">; df= </w:t>
            </w:r>
            <w:r>
              <w:rPr>
                <w:rFonts w:ascii="Times New Roman" w:hAnsi="Times New Roman" w:cs="Times New Roman"/>
                <w:sz w:val="20"/>
                <w:szCs w:val="20"/>
              </w:rPr>
              <w:t>45</w:t>
            </w:r>
          </w:p>
          <w:p w14:paraId="73953E2A" w14:textId="77777777" w:rsidR="0023631E" w:rsidRPr="00A66B4C" w:rsidRDefault="0023631E" w:rsidP="00EC60B2">
            <w:pPr>
              <w:jc w:val="center"/>
              <w:rPr>
                <w:rFonts w:ascii="Times New Roman" w:hAnsi="Times New Roman" w:cs="Times New Roman"/>
                <w:sz w:val="20"/>
                <w:szCs w:val="20"/>
              </w:rPr>
            </w:pPr>
            <w:r w:rsidRPr="009F7F8C">
              <w:rPr>
                <w:rFonts w:ascii="Times New Roman" w:hAnsi="Times New Roman" w:cs="Times New Roman"/>
                <w:sz w:val="20"/>
                <w:szCs w:val="20"/>
              </w:rPr>
              <w:t xml:space="preserve">(P&lt;,000) </w:t>
            </w:r>
          </w:p>
        </w:tc>
        <w:tc>
          <w:tcPr>
            <w:tcW w:w="2694" w:type="dxa"/>
          </w:tcPr>
          <w:p w14:paraId="3F7EBC68" w14:textId="77777777" w:rsidR="0023631E" w:rsidRPr="00A66B4C" w:rsidRDefault="0023631E" w:rsidP="00EC60B2">
            <w:pPr>
              <w:ind w:firstLine="34"/>
              <w:jc w:val="center"/>
              <w:rPr>
                <w:rFonts w:ascii="Times New Roman" w:hAnsi="Times New Roman" w:cs="Times New Roman"/>
                <w:sz w:val="20"/>
                <w:szCs w:val="20"/>
              </w:rPr>
            </w:pPr>
            <w:r w:rsidRPr="009F7F8C">
              <w:rPr>
                <w:rFonts w:ascii="Times New Roman" w:hAnsi="Times New Roman" w:cs="Times New Roman"/>
                <w:sz w:val="20"/>
                <w:szCs w:val="20"/>
              </w:rPr>
              <w:t xml:space="preserve">χ 2 = </w:t>
            </w:r>
            <w:r>
              <w:rPr>
                <w:rFonts w:ascii="Times New Roman" w:hAnsi="Times New Roman" w:cs="Times New Roman"/>
                <w:sz w:val="20"/>
                <w:szCs w:val="20"/>
              </w:rPr>
              <w:t>253,100</w:t>
            </w:r>
            <w:r w:rsidRPr="009F7F8C">
              <w:rPr>
                <w:rFonts w:ascii="Times New Roman" w:hAnsi="Times New Roman" w:cs="Times New Roman"/>
                <w:sz w:val="20"/>
                <w:szCs w:val="20"/>
              </w:rPr>
              <w:t xml:space="preserve">; df= </w:t>
            </w:r>
            <w:r>
              <w:rPr>
                <w:rFonts w:ascii="Times New Roman" w:hAnsi="Times New Roman" w:cs="Times New Roman"/>
                <w:sz w:val="20"/>
                <w:szCs w:val="20"/>
              </w:rPr>
              <w:t>36</w:t>
            </w:r>
            <w:r w:rsidRPr="009F7F8C">
              <w:rPr>
                <w:rFonts w:ascii="Times New Roman" w:hAnsi="Times New Roman" w:cs="Times New Roman"/>
                <w:sz w:val="20"/>
                <w:szCs w:val="20"/>
              </w:rPr>
              <w:t xml:space="preserve"> (P&lt;,000)</w:t>
            </w:r>
          </w:p>
        </w:tc>
      </w:tr>
      <w:tr w:rsidR="0023631E" w:rsidRPr="009C766B" w14:paraId="0D59990F" w14:textId="77777777" w:rsidTr="00EC60B2">
        <w:trPr>
          <w:trHeight w:val="82"/>
          <w:jc w:val="center"/>
        </w:trPr>
        <w:tc>
          <w:tcPr>
            <w:tcW w:w="3114" w:type="dxa"/>
          </w:tcPr>
          <w:p w14:paraId="5AD0A4FC" w14:textId="77777777" w:rsidR="0023631E" w:rsidRPr="009C766B" w:rsidRDefault="0023631E" w:rsidP="00EC60B2">
            <w:pPr>
              <w:pStyle w:val="NormalWeb"/>
              <w:spacing w:before="0" w:beforeAutospacing="0" w:after="0" w:afterAutospacing="0"/>
              <w:rPr>
                <w:rFonts w:eastAsiaTheme="minorHAnsi"/>
                <w:b/>
                <w:bCs/>
                <w:sz w:val="20"/>
                <w:szCs w:val="20"/>
                <w:lang w:eastAsia="en-US"/>
              </w:rPr>
            </w:pPr>
            <w:r w:rsidRPr="009C766B">
              <w:rPr>
                <w:rFonts w:eastAsiaTheme="minorHAnsi"/>
                <w:b/>
                <w:bCs/>
                <w:sz w:val="20"/>
                <w:szCs w:val="20"/>
                <w:lang w:eastAsia="en-US"/>
              </w:rPr>
              <w:t xml:space="preserve">Cronbach’s Alpha (%) </w:t>
            </w:r>
          </w:p>
        </w:tc>
        <w:tc>
          <w:tcPr>
            <w:tcW w:w="2551" w:type="dxa"/>
          </w:tcPr>
          <w:p w14:paraId="11564DDD" w14:textId="77777777" w:rsidR="0023631E" w:rsidRPr="00A66B4C" w:rsidRDefault="0023631E" w:rsidP="00EC60B2">
            <w:pPr>
              <w:ind w:firstLine="709"/>
              <w:jc w:val="center"/>
              <w:rPr>
                <w:rFonts w:ascii="Times New Roman" w:hAnsi="Times New Roman" w:cs="Times New Roman"/>
                <w:sz w:val="20"/>
                <w:szCs w:val="20"/>
              </w:rPr>
            </w:pPr>
            <w:r w:rsidRPr="00A66B4C">
              <w:rPr>
                <w:rFonts w:ascii="Times New Roman" w:hAnsi="Times New Roman" w:cs="Times New Roman"/>
                <w:sz w:val="20"/>
                <w:szCs w:val="20"/>
              </w:rPr>
              <w:t>,967</w:t>
            </w:r>
          </w:p>
        </w:tc>
        <w:tc>
          <w:tcPr>
            <w:tcW w:w="2694" w:type="dxa"/>
          </w:tcPr>
          <w:p w14:paraId="36F5C37E" w14:textId="77777777" w:rsidR="0023631E" w:rsidRPr="00A66B4C" w:rsidRDefault="0023631E" w:rsidP="00EC60B2">
            <w:pPr>
              <w:ind w:firstLine="709"/>
              <w:jc w:val="center"/>
              <w:rPr>
                <w:rFonts w:ascii="Times New Roman" w:hAnsi="Times New Roman" w:cs="Times New Roman"/>
                <w:sz w:val="20"/>
                <w:szCs w:val="20"/>
              </w:rPr>
            </w:pPr>
            <w:r w:rsidRPr="00A66B4C">
              <w:rPr>
                <w:rFonts w:ascii="Times New Roman" w:hAnsi="Times New Roman" w:cs="Times New Roman"/>
                <w:sz w:val="20"/>
                <w:szCs w:val="20"/>
              </w:rPr>
              <w:t>,948</w:t>
            </w:r>
          </w:p>
        </w:tc>
      </w:tr>
    </w:tbl>
    <w:p w14:paraId="41519796" w14:textId="77777777" w:rsidR="0023631E" w:rsidRPr="00F53290" w:rsidRDefault="0023631E" w:rsidP="0023631E">
      <w:pPr>
        <w:spacing w:line="360" w:lineRule="auto"/>
        <w:ind w:firstLine="709"/>
        <w:jc w:val="both"/>
        <w:rPr>
          <w:rFonts w:ascii="Times New Roman" w:hAnsi="Times New Roman" w:cs="Times New Roman"/>
          <w:sz w:val="24"/>
          <w:szCs w:val="24"/>
        </w:rPr>
      </w:pPr>
    </w:p>
    <w:p w14:paraId="723125BD" w14:textId="592619A9" w:rsidR="0023631E" w:rsidRPr="00F53290" w:rsidRDefault="0023631E" w:rsidP="0023631E">
      <w:pPr>
        <w:spacing w:line="360" w:lineRule="auto"/>
        <w:ind w:firstLine="709"/>
        <w:jc w:val="both"/>
        <w:rPr>
          <w:rFonts w:ascii="Times New Roman" w:hAnsi="Times New Roman" w:cs="Times New Roman"/>
          <w:sz w:val="24"/>
          <w:szCs w:val="24"/>
        </w:rPr>
      </w:pPr>
      <w:r w:rsidRPr="00F53290">
        <w:rPr>
          <w:rFonts w:ascii="Times New Roman" w:hAnsi="Times New Roman" w:cs="Times New Roman"/>
          <w:sz w:val="24"/>
          <w:szCs w:val="24"/>
        </w:rPr>
        <w:t xml:space="preserve">Açıklayıcı faktör analizi sonuçlarında Kaiser-Meyer-Olkin (KMO) değerinin 0,70’in üzerinde olması kullanılan ölçek için örneklem büyüklüğünün iyi olduğunu göstermektedir (Can, 2014). Barleft testi sonuçlarına bakıldığında iki ölçeğinde p=0,000 </w:t>
      </w:r>
      <w:r w:rsidRPr="00F53290">
        <w:rPr>
          <w:rFonts w:ascii="Times New Roman" w:hAnsi="Times New Roman" w:cs="Times New Roman"/>
          <w:sz w:val="24"/>
          <w:szCs w:val="24"/>
        </w:rPr>
        <w:lastRenderedPageBreak/>
        <w:t xml:space="preserve">anlamlı olduğunu söylemek mümkündür. Araştırmada kullanılan ölçekteki ifadelerin faktör yük değerlerinin 0,45’in üzerinde olması istenmektedir (Büyüköztürk, 2010). </w:t>
      </w:r>
      <w:r w:rsidR="00F977B2" w:rsidRPr="00F53290">
        <w:rPr>
          <w:rFonts w:ascii="Times New Roman" w:hAnsi="Times New Roman" w:cs="Times New Roman"/>
          <w:sz w:val="24"/>
          <w:szCs w:val="24"/>
        </w:rPr>
        <w:t>Tablo 3</w:t>
      </w:r>
      <w:r w:rsidRPr="00F53290">
        <w:rPr>
          <w:rFonts w:ascii="Times New Roman" w:hAnsi="Times New Roman" w:cs="Times New Roman"/>
          <w:sz w:val="24"/>
          <w:szCs w:val="24"/>
        </w:rPr>
        <w:t xml:space="preserve">’te görüldüğü gibi üretim kayıpları ölçeğinde yer alan ifadelerin yük değerleri 0,742 ve 0,936 arasında firma verimliliği ölçeğinde yer alan ifadelerin yük değerleri ise 0,579 ve 0,936 arasında değişmektedir. Yeni geliştirilen toplam 19 maddeden oluşan üretim kayıpları ve </w:t>
      </w:r>
      <w:r w:rsidR="00F53290" w:rsidRPr="00F53290">
        <w:rPr>
          <w:rFonts w:ascii="Times New Roman" w:hAnsi="Times New Roman" w:cs="Times New Roman"/>
          <w:sz w:val="24"/>
          <w:szCs w:val="24"/>
        </w:rPr>
        <w:t>firma verimliliği</w:t>
      </w:r>
      <w:r w:rsidRPr="00F53290">
        <w:rPr>
          <w:rFonts w:ascii="Times New Roman" w:hAnsi="Times New Roman" w:cs="Times New Roman"/>
          <w:sz w:val="24"/>
          <w:szCs w:val="24"/>
        </w:rPr>
        <w:t xml:space="preserve"> ölçeğinde yer alan ifadelerin faktör yük değerlerinin 0,45’ten büyük olmasıyla birlikte herhangi bir ifade ölçekten çıkarılmamıştır. Ayrıca üretim kayıpları ölçeği için açıklanan varyans %77,43, firma verimliliği ölçeği için ise %71,63 olarak hesaplanmıştır. </w:t>
      </w:r>
    </w:p>
    <w:p w14:paraId="6281B21A" w14:textId="77777777" w:rsidR="0023631E" w:rsidRPr="00F53290" w:rsidRDefault="0023631E" w:rsidP="0023631E">
      <w:pPr>
        <w:spacing w:line="360" w:lineRule="auto"/>
        <w:ind w:firstLine="709"/>
        <w:jc w:val="both"/>
        <w:rPr>
          <w:rFonts w:ascii="Times New Roman" w:hAnsi="Times New Roman" w:cs="Times New Roman"/>
          <w:sz w:val="24"/>
          <w:szCs w:val="24"/>
        </w:rPr>
      </w:pPr>
      <w:r w:rsidRPr="00F53290">
        <w:rPr>
          <w:rFonts w:ascii="Times New Roman" w:hAnsi="Times New Roman" w:cs="Times New Roman"/>
          <w:sz w:val="24"/>
          <w:szCs w:val="24"/>
        </w:rPr>
        <w:t xml:space="preserve">Yapılan açıklayıcı faktör analizi sonucunda geliştirilen 10 maddelik üretim kayıpları ve 9 maddelik firma verimliliği ölçeği için doğrulayıcı faktör analizi yapılmıştır. Doğrulayıcı faktör analizi, yapılan güvenilirlik ve açıklayıcı faktör analizi sonucunda ölçekten hiçbir ifade çıkarılmadığı için aynı örneklem grubundan toplanan veriler ile yapılmıştır.  Üretim kayıplarına ilişkin doğrulayıcı faktör analizi ve uyum iyiliği ölçüleri aşağıda belirtilmektedir. </w:t>
      </w:r>
    </w:p>
    <w:p w14:paraId="249A85C2" w14:textId="77777777" w:rsidR="0023631E" w:rsidRDefault="0023631E" w:rsidP="0023631E">
      <w:pPr>
        <w:spacing w:line="360" w:lineRule="auto"/>
        <w:ind w:firstLine="709"/>
        <w:jc w:val="both"/>
        <w:rPr>
          <w:rFonts w:ascii="Times New Roman" w:hAnsi="Times New Roman" w:cs="Times New Roman"/>
          <w:sz w:val="24"/>
          <w:szCs w:val="24"/>
        </w:rPr>
      </w:pPr>
    </w:p>
    <w:tbl>
      <w:tblPr>
        <w:tblStyle w:val="TabloKlavuzu"/>
        <w:tblW w:w="0" w:type="auto"/>
        <w:tblBorders>
          <w:top w:val="thinThickSmallGap" w:sz="24" w:space="0" w:color="auto"/>
          <w:left w:val="none" w:sz="0" w:space="0" w:color="auto"/>
          <w:bottom w:val="thinThickSmallGap" w:sz="24" w:space="0" w:color="auto"/>
          <w:right w:val="none" w:sz="0" w:space="0" w:color="auto"/>
          <w:insideH w:val="thinThickSmallGap" w:sz="24" w:space="0" w:color="auto"/>
          <w:insideV w:val="none" w:sz="0" w:space="0" w:color="auto"/>
        </w:tblBorders>
        <w:tblLook w:val="04A0" w:firstRow="1" w:lastRow="0" w:firstColumn="1" w:lastColumn="0" w:noHBand="0" w:noVBand="1"/>
      </w:tblPr>
      <w:tblGrid>
        <w:gridCol w:w="4763"/>
        <w:gridCol w:w="3741"/>
      </w:tblGrid>
      <w:tr w:rsidR="0023631E" w:rsidRPr="005F5D6D" w14:paraId="47E45F14" w14:textId="77777777" w:rsidTr="00EC60B2">
        <w:tc>
          <w:tcPr>
            <w:tcW w:w="4773" w:type="dxa"/>
          </w:tcPr>
          <w:p w14:paraId="570A360C" w14:textId="672EC68E" w:rsidR="0023631E" w:rsidRPr="006619AB" w:rsidRDefault="00036298" w:rsidP="00EC60B2">
            <w:pPr>
              <w:jc w:val="center"/>
              <w:rPr>
                <w:rFonts w:ascii="Times New Roman" w:hAnsi="Times New Roman" w:cs="Times New Roman"/>
                <w:b/>
                <w:sz w:val="20"/>
                <w:szCs w:val="20"/>
              </w:rPr>
            </w:pPr>
            <w:r w:rsidRPr="006619AB">
              <w:rPr>
                <w:rFonts w:ascii="Times New Roman" w:hAnsi="Times New Roman" w:cs="Times New Roman"/>
                <w:b/>
                <w:sz w:val="20"/>
                <w:szCs w:val="20"/>
              </w:rPr>
              <w:t xml:space="preserve">Şekil 14. </w:t>
            </w:r>
            <w:r w:rsidR="0023631E" w:rsidRPr="006619AB">
              <w:rPr>
                <w:rFonts w:ascii="Times New Roman" w:hAnsi="Times New Roman" w:cs="Times New Roman"/>
                <w:b/>
                <w:sz w:val="20"/>
                <w:szCs w:val="20"/>
              </w:rPr>
              <w:t>Üretim Kayıpları Faktörünün Doğrulayıcı Faktör Analizi Path Diyagramı Parametre Değerleri</w:t>
            </w:r>
          </w:p>
        </w:tc>
        <w:tc>
          <w:tcPr>
            <w:tcW w:w="4773" w:type="dxa"/>
          </w:tcPr>
          <w:p w14:paraId="3DC84AA5" w14:textId="145154E0" w:rsidR="0023631E" w:rsidRPr="006619AB" w:rsidRDefault="003577DE" w:rsidP="00EC60B2">
            <w:pPr>
              <w:jc w:val="center"/>
              <w:rPr>
                <w:rFonts w:ascii="Times New Roman" w:hAnsi="Times New Roman" w:cs="Times New Roman"/>
                <w:b/>
                <w:sz w:val="20"/>
                <w:szCs w:val="20"/>
              </w:rPr>
            </w:pPr>
            <w:r w:rsidRPr="006619AB">
              <w:rPr>
                <w:rFonts w:ascii="Times New Roman" w:hAnsi="Times New Roman" w:cs="Times New Roman"/>
                <w:b/>
                <w:sz w:val="20"/>
                <w:szCs w:val="20"/>
              </w:rPr>
              <w:t>Tablo 4</w:t>
            </w:r>
            <w:r w:rsidR="0023631E" w:rsidRPr="006619AB">
              <w:rPr>
                <w:rFonts w:ascii="Times New Roman" w:hAnsi="Times New Roman" w:cs="Times New Roman"/>
                <w:b/>
                <w:sz w:val="20"/>
                <w:szCs w:val="20"/>
              </w:rPr>
              <w:t>. Üretim Kayıpları Faktörünün Doğrulayıcı Faktör Analizi Uyum İyiliği Ölçüleri</w:t>
            </w:r>
          </w:p>
        </w:tc>
      </w:tr>
      <w:tr w:rsidR="0023631E" w14:paraId="675ECA4B" w14:textId="77777777" w:rsidTr="00EC60B2">
        <w:tc>
          <w:tcPr>
            <w:tcW w:w="4773" w:type="dxa"/>
          </w:tcPr>
          <w:p w14:paraId="1F205284" w14:textId="77777777" w:rsidR="0023631E" w:rsidRDefault="0023631E" w:rsidP="00EC60B2">
            <w:pPr>
              <w:jc w:val="center"/>
              <w:rPr>
                <w:rFonts w:ascii="Times New Roman" w:hAnsi="Times New Roman" w:cs="Times New Roman"/>
                <w:sz w:val="24"/>
                <w:szCs w:val="24"/>
              </w:rPr>
            </w:pPr>
          </w:p>
          <w:p w14:paraId="360A5A09" w14:textId="77777777" w:rsidR="0023631E" w:rsidRDefault="0023631E" w:rsidP="00EC60B2">
            <w:pPr>
              <w:jc w:val="center"/>
              <w:rPr>
                <w:rFonts w:ascii="Times New Roman" w:hAnsi="Times New Roman" w:cs="Times New Roman"/>
                <w:sz w:val="24"/>
                <w:szCs w:val="24"/>
              </w:rPr>
            </w:pPr>
          </w:p>
          <w:p w14:paraId="462CDB11" w14:textId="77777777" w:rsidR="0023631E" w:rsidRDefault="0023631E" w:rsidP="00EC60B2">
            <w:pPr>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7581D4C9" wp14:editId="10CD2134">
                  <wp:extent cx="2877972" cy="1939895"/>
                  <wp:effectExtent l="0" t="0" r="0" b="3810"/>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975" cy="1941919"/>
                          </a:xfrm>
                          <a:prstGeom prst="rect">
                            <a:avLst/>
                          </a:prstGeom>
                          <a:noFill/>
                          <a:ln>
                            <a:noFill/>
                          </a:ln>
                        </pic:spPr>
                      </pic:pic>
                    </a:graphicData>
                  </a:graphic>
                </wp:inline>
              </w:drawing>
            </w:r>
          </w:p>
          <w:p w14:paraId="41DD062C" w14:textId="77777777" w:rsidR="0023631E" w:rsidRDefault="0023631E" w:rsidP="00EC60B2">
            <w:pPr>
              <w:jc w:val="center"/>
              <w:rPr>
                <w:rFonts w:ascii="Times New Roman" w:hAnsi="Times New Roman" w:cs="Times New Roman"/>
                <w:sz w:val="24"/>
                <w:szCs w:val="24"/>
              </w:rPr>
            </w:pPr>
          </w:p>
          <w:p w14:paraId="5742AE82" w14:textId="77777777" w:rsidR="0023631E" w:rsidRDefault="0023631E" w:rsidP="00EC60B2">
            <w:pPr>
              <w:jc w:val="center"/>
              <w:rPr>
                <w:rFonts w:ascii="Times New Roman" w:hAnsi="Times New Roman" w:cs="Times New Roman"/>
                <w:sz w:val="24"/>
                <w:szCs w:val="24"/>
              </w:rPr>
            </w:pPr>
          </w:p>
        </w:tc>
        <w:tc>
          <w:tcPr>
            <w:tcW w:w="4773" w:type="dxa"/>
          </w:tcPr>
          <w:p w14:paraId="342D99FA" w14:textId="77777777" w:rsidR="0023631E" w:rsidRDefault="0023631E" w:rsidP="00EC60B2">
            <w:pPr>
              <w:jc w:val="center"/>
              <w:rPr>
                <w:rFonts w:ascii="Times New Roman" w:hAnsi="Times New Roman" w:cs="Times New Roman"/>
                <w:sz w:val="24"/>
                <w:szCs w:val="24"/>
              </w:rPr>
            </w:pPr>
          </w:p>
          <w:p w14:paraId="5478E31C" w14:textId="77777777" w:rsidR="0023631E" w:rsidRDefault="0023631E" w:rsidP="00EC60B2">
            <w:pPr>
              <w:jc w:val="center"/>
              <w:rPr>
                <w:rFonts w:ascii="Times New Roman" w:hAnsi="Times New Roman" w:cs="Times New Roman"/>
                <w:sz w:val="24"/>
                <w:szCs w:val="24"/>
              </w:rPr>
            </w:pPr>
          </w:p>
          <w:p w14:paraId="3CAD9A77" w14:textId="77777777" w:rsidR="0023631E" w:rsidRDefault="0023631E" w:rsidP="00EC60B2">
            <w:pPr>
              <w:jc w:val="center"/>
              <w:rPr>
                <w:rFonts w:ascii="Times New Roman" w:hAnsi="Times New Roman" w:cs="Times New Roman"/>
                <w:sz w:val="24"/>
                <w:szCs w:val="24"/>
              </w:rPr>
            </w:pPr>
          </w:p>
          <w:p w14:paraId="6B0B9348" w14:textId="77777777" w:rsidR="0023631E" w:rsidRDefault="0023631E" w:rsidP="00EC60B2">
            <w:pPr>
              <w:jc w:val="center"/>
              <w:rPr>
                <w:rFonts w:ascii="Times New Roman" w:hAnsi="Times New Roman" w:cs="Times New Roman"/>
                <w:sz w:val="24"/>
                <w:szCs w:val="24"/>
              </w:rPr>
            </w:pPr>
          </w:p>
          <w:p w14:paraId="361E1902" w14:textId="77777777" w:rsidR="0023631E" w:rsidRDefault="0023631E" w:rsidP="00EC60B2">
            <w:pPr>
              <w:jc w:val="center"/>
              <w:rPr>
                <w:rFonts w:ascii="Times New Roman" w:hAnsi="Times New Roman" w:cs="Times New Roman"/>
                <w:sz w:val="24"/>
                <w:szCs w:val="24"/>
              </w:rPr>
            </w:pPr>
          </w:p>
          <w:tbl>
            <w:tblPr>
              <w:tblStyle w:val="TabloKlavuzu"/>
              <w:tblW w:w="0" w:type="auto"/>
              <w:jc w:val="center"/>
              <w:tblLook w:val="04A0" w:firstRow="1" w:lastRow="0" w:firstColumn="1" w:lastColumn="0" w:noHBand="0" w:noVBand="1"/>
            </w:tblPr>
            <w:tblGrid>
              <w:gridCol w:w="1385"/>
              <w:gridCol w:w="2130"/>
            </w:tblGrid>
            <w:tr w:rsidR="0023631E" w:rsidRPr="00CD0C31" w14:paraId="26D31448" w14:textId="77777777" w:rsidTr="00EC60B2">
              <w:trPr>
                <w:jc w:val="center"/>
              </w:trPr>
              <w:tc>
                <w:tcPr>
                  <w:tcW w:w="1701" w:type="dxa"/>
                  <w:tcBorders>
                    <w:bottom w:val="single" w:sz="4" w:space="0" w:color="auto"/>
                  </w:tcBorders>
                </w:tcPr>
                <w:p w14:paraId="3BB23246" w14:textId="77777777" w:rsidR="0023631E" w:rsidRPr="00CD0C31" w:rsidRDefault="0023631E" w:rsidP="00EC60B2">
                  <w:pPr>
                    <w:jc w:val="center"/>
                    <w:rPr>
                      <w:rFonts w:ascii="Times New Roman" w:hAnsi="Times New Roman" w:cs="Times New Roman"/>
                      <w:b/>
                      <w:sz w:val="20"/>
                      <w:szCs w:val="20"/>
                    </w:rPr>
                  </w:pPr>
                  <w:r w:rsidRPr="00CD0C31">
                    <w:rPr>
                      <w:rFonts w:ascii="Times New Roman" w:hAnsi="Times New Roman" w:cs="Times New Roman"/>
                      <w:b/>
                      <w:sz w:val="20"/>
                      <w:szCs w:val="20"/>
                    </w:rPr>
                    <w:t>Uyum Ölçüsü</w:t>
                  </w:r>
                </w:p>
              </w:tc>
              <w:tc>
                <w:tcPr>
                  <w:tcW w:w="2783" w:type="dxa"/>
                  <w:tcBorders>
                    <w:bottom w:val="single" w:sz="4" w:space="0" w:color="auto"/>
                  </w:tcBorders>
                </w:tcPr>
                <w:p w14:paraId="3E3F8B62" w14:textId="77777777" w:rsidR="0023631E" w:rsidRPr="00CD0C31"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Faktörün Uyum Değerleri</w:t>
                  </w:r>
                </w:p>
              </w:tc>
            </w:tr>
            <w:tr w:rsidR="0023631E" w:rsidRPr="00CD0C31" w14:paraId="41212DD8" w14:textId="77777777" w:rsidTr="00EC60B2">
              <w:trPr>
                <w:jc w:val="center"/>
              </w:trPr>
              <w:tc>
                <w:tcPr>
                  <w:tcW w:w="1701" w:type="dxa"/>
                  <w:tcBorders>
                    <w:bottom w:val="nil"/>
                  </w:tcBorders>
                </w:tcPr>
                <w:p w14:paraId="0ABDD44B"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w:t>
                  </w:r>
                </w:p>
              </w:tc>
              <w:tc>
                <w:tcPr>
                  <w:tcW w:w="2783" w:type="dxa"/>
                  <w:tcBorders>
                    <w:bottom w:val="nil"/>
                  </w:tcBorders>
                </w:tcPr>
                <w:p w14:paraId="2F85F553" w14:textId="77777777" w:rsidR="0023631E" w:rsidRPr="00CD0C31" w:rsidRDefault="0023631E" w:rsidP="00EC60B2">
                  <w:pPr>
                    <w:jc w:val="right"/>
                    <w:rPr>
                      <w:rFonts w:ascii="Times New Roman" w:hAnsi="Times New Roman" w:cs="Times New Roman"/>
                      <w:sz w:val="20"/>
                      <w:szCs w:val="20"/>
                    </w:rPr>
                  </w:pPr>
                  <w:r>
                    <w:rPr>
                      <w:rFonts w:ascii="Times New Roman" w:hAnsi="Times New Roman" w:cs="Times New Roman"/>
                      <w:sz w:val="20"/>
                      <w:szCs w:val="20"/>
                    </w:rPr>
                    <w:t>77,995</w:t>
                  </w:r>
                </w:p>
              </w:tc>
            </w:tr>
            <w:tr w:rsidR="0023631E" w:rsidRPr="00CD0C31" w14:paraId="52CE43AF" w14:textId="77777777" w:rsidTr="00EC60B2">
              <w:trPr>
                <w:trHeight w:val="272"/>
                <w:jc w:val="center"/>
              </w:trPr>
              <w:tc>
                <w:tcPr>
                  <w:tcW w:w="1701" w:type="dxa"/>
                  <w:tcBorders>
                    <w:top w:val="nil"/>
                    <w:bottom w:val="nil"/>
                  </w:tcBorders>
                </w:tcPr>
                <w:p w14:paraId="30E89641"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X²/df</w:t>
                  </w:r>
                </w:p>
              </w:tc>
              <w:tc>
                <w:tcPr>
                  <w:tcW w:w="2783" w:type="dxa"/>
                  <w:tcBorders>
                    <w:top w:val="nil"/>
                    <w:bottom w:val="nil"/>
                  </w:tcBorders>
                </w:tcPr>
                <w:p w14:paraId="65D90CD5" w14:textId="77777777" w:rsidR="0023631E" w:rsidRPr="00CD0C31" w:rsidRDefault="0023631E" w:rsidP="00EC60B2">
                  <w:pPr>
                    <w:jc w:val="right"/>
                    <w:rPr>
                      <w:rFonts w:ascii="Times New Roman" w:hAnsi="Times New Roman" w:cs="Times New Roman"/>
                      <w:sz w:val="20"/>
                      <w:szCs w:val="20"/>
                    </w:rPr>
                  </w:pPr>
                  <w:r>
                    <w:rPr>
                      <w:rFonts w:ascii="Times New Roman" w:hAnsi="Times New Roman" w:cs="Times New Roman"/>
                      <w:sz w:val="20"/>
                      <w:szCs w:val="20"/>
                    </w:rPr>
                    <w:t>2.227</w:t>
                  </w:r>
                </w:p>
              </w:tc>
            </w:tr>
            <w:tr w:rsidR="0023631E" w:rsidRPr="00CD0C31" w14:paraId="6C6FBEF7" w14:textId="77777777" w:rsidTr="00EC60B2">
              <w:trPr>
                <w:jc w:val="center"/>
              </w:trPr>
              <w:tc>
                <w:tcPr>
                  <w:tcW w:w="1701" w:type="dxa"/>
                  <w:tcBorders>
                    <w:top w:val="nil"/>
                    <w:bottom w:val="nil"/>
                  </w:tcBorders>
                </w:tcPr>
                <w:p w14:paraId="4E077786"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GFI</w:t>
                  </w:r>
                </w:p>
              </w:tc>
              <w:tc>
                <w:tcPr>
                  <w:tcW w:w="2783" w:type="dxa"/>
                  <w:tcBorders>
                    <w:top w:val="nil"/>
                    <w:bottom w:val="nil"/>
                  </w:tcBorders>
                </w:tcPr>
                <w:p w14:paraId="0F813F8D"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,835</w:t>
                  </w:r>
                </w:p>
              </w:tc>
            </w:tr>
            <w:tr w:rsidR="0023631E" w:rsidRPr="00CD0C31" w14:paraId="4855EDA3" w14:textId="77777777" w:rsidTr="00EC60B2">
              <w:trPr>
                <w:jc w:val="center"/>
              </w:trPr>
              <w:tc>
                <w:tcPr>
                  <w:tcW w:w="1701" w:type="dxa"/>
                  <w:tcBorders>
                    <w:top w:val="nil"/>
                    <w:bottom w:val="nil"/>
                  </w:tcBorders>
                </w:tcPr>
                <w:p w14:paraId="15FDF328"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IFI</w:t>
                  </w:r>
                </w:p>
              </w:tc>
              <w:tc>
                <w:tcPr>
                  <w:tcW w:w="2783" w:type="dxa"/>
                  <w:tcBorders>
                    <w:top w:val="nil"/>
                    <w:bottom w:val="nil"/>
                  </w:tcBorders>
                </w:tcPr>
                <w:p w14:paraId="4A660EE3"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876</w:t>
                  </w:r>
                </w:p>
              </w:tc>
            </w:tr>
            <w:tr w:rsidR="0023631E" w:rsidRPr="00CD0C31" w14:paraId="457A0F14" w14:textId="77777777" w:rsidTr="00EC60B2">
              <w:trPr>
                <w:jc w:val="center"/>
              </w:trPr>
              <w:tc>
                <w:tcPr>
                  <w:tcW w:w="1701" w:type="dxa"/>
                  <w:tcBorders>
                    <w:top w:val="nil"/>
                    <w:bottom w:val="nil"/>
                  </w:tcBorders>
                </w:tcPr>
                <w:p w14:paraId="238A5185"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CFI</w:t>
                  </w:r>
                </w:p>
              </w:tc>
              <w:tc>
                <w:tcPr>
                  <w:tcW w:w="2783" w:type="dxa"/>
                  <w:tcBorders>
                    <w:top w:val="nil"/>
                    <w:bottom w:val="nil"/>
                  </w:tcBorders>
                </w:tcPr>
                <w:p w14:paraId="0C6623DA"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872</w:t>
                  </w:r>
                </w:p>
              </w:tc>
            </w:tr>
            <w:tr w:rsidR="0023631E" w:rsidRPr="00CD0C31" w14:paraId="5D067631" w14:textId="77777777" w:rsidTr="00EC60B2">
              <w:trPr>
                <w:jc w:val="center"/>
              </w:trPr>
              <w:tc>
                <w:tcPr>
                  <w:tcW w:w="1701" w:type="dxa"/>
                  <w:tcBorders>
                    <w:top w:val="nil"/>
                    <w:bottom w:val="nil"/>
                  </w:tcBorders>
                </w:tcPr>
                <w:p w14:paraId="76A14489"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TLI</w:t>
                  </w:r>
                </w:p>
              </w:tc>
              <w:tc>
                <w:tcPr>
                  <w:tcW w:w="2783" w:type="dxa"/>
                  <w:tcBorders>
                    <w:top w:val="nil"/>
                    <w:bottom w:val="nil"/>
                  </w:tcBorders>
                </w:tcPr>
                <w:p w14:paraId="23CF268B"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,8</w:t>
                  </w:r>
                  <w:r>
                    <w:rPr>
                      <w:rFonts w:ascii="Times New Roman" w:hAnsi="Times New Roman" w:cs="Times New Roman"/>
                      <w:sz w:val="20"/>
                      <w:szCs w:val="20"/>
                    </w:rPr>
                    <w:t>39</w:t>
                  </w:r>
                </w:p>
              </w:tc>
            </w:tr>
            <w:tr w:rsidR="0023631E" w:rsidRPr="00CD0C31" w14:paraId="2CE128A8" w14:textId="77777777" w:rsidTr="00EC60B2">
              <w:trPr>
                <w:jc w:val="center"/>
              </w:trPr>
              <w:tc>
                <w:tcPr>
                  <w:tcW w:w="1701" w:type="dxa"/>
                  <w:tcBorders>
                    <w:top w:val="nil"/>
                  </w:tcBorders>
                </w:tcPr>
                <w:p w14:paraId="5BF10B84"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RMSEA</w:t>
                  </w:r>
                </w:p>
              </w:tc>
              <w:tc>
                <w:tcPr>
                  <w:tcW w:w="2783" w:type="dxa"/>
                  <w:tcBorders>
                    <w:top w:val="nil"/>
                  </w:tcBorders>
                </w:tcPr>
                <w:p w14:paraId="4953BF5D"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,0</w:t>
                  </w:r>
                  <w:r>
                    <w:rPr>
                      <w:rFonts w:ascii="Times New Roman" w:hAnsi="Times New Roman" w:cs="Times New Roman"/>
                      <w:sz w:val="20"/>
                      <w:szCs w:val="20"/>
                    </w:rPr>
                    <w:t>52</w:t>
                  </w:r>
                </w:p>
              </w:tc>
            </w:tr>
          </w:tbl>
          <w:p w14:paraId="54E16EA6" w14:textId="77777777" w:rsidR="0023631E" w:rsidRDefault="0023631E" w:rsidP="00EC60B2">
            <w:pPr>
              <w:jc w:val="center"/>
              <w:rPr>
                <w:rFonts w:ascii="Times New Roman" w:hAnsi="Times New Roman" w:cs="Times New Roman"/>
                <w:sz w:val="24"/>
                <w:szCs w:val="24"/>
              </w:rPr>
            </w:pPr>
          </w:p>
        </w:tc>
      </w:tr>
    </w:tbl>
    <w:p w14:paraId="3A837FFB" w14:textId="77777777" w:rsidR="0023631E" w:rsidRDefault="0023631E" w:rsidP="0023631E">
      <w:pPr>
        <w:spacing w:line="360" w:lineRule="auto"/>
        <w:ind w:firstLine="709"/>
        <w:jc w:val="both"/>
        <w:rPr>
          <w:rFonts w:ascii="Times New Roman" w:hAnsi="Times New Roman" w:cs="Times New Roman"/>
          <w:sz w:val="24"/>
          <w:szCs w:val="24"/>
        </w:rPr>
      </w:pPr>
    </w:p>
    <w:p w14:paraId="61D186C4" w14:textId="326E0E77" w:rsidR="0023631E" w:rsidRDefault="006619AB" w:rsidP="006619AB">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Şekil 14</w:t>
      </w:r>
      <w:r w:rsidR="0023631E">
        <w:rPr>
          <w:rFonts w:ascii="Times New Roman" w:hAnsi="Times New Roman" w:cs="Times New Roman"/>
          <w:sz w:val="24"/>
          <w:szCs w:val="24"/>
        </w:rPr>
        <w:t>’e bakıldığında üretim kayıplarının parametre değerleri, gözlenen değişken ile örtük değişken arasındaki katsayıların 1’den büyük</w:t>
      </w:r>
      <w:r>
        <w:rPr>
          <w:rFonts w:ascii="Times New Roman" w:hAnsi="Times New Roman" w:cs="Times New Roman"/>
          <w:sz w:val="24"/>
          <w:szCs w:val="24"/>
        </w:rPr>
        <w:t xml:space="preserve"> olmadığı görülmektedir. Tablo 4</w:t>
      </w:r>
      <w:r w:rsidR="0023631E">
        <w:rPr>
          <w:rFonts w:ascii="Times New Roman" w:hAnsi="Times New Roman" w:cs="Times New Roman"/>
          <w:sz w:val="24"/>
          <w:szCs w:val="24"/>
        </w:rPr>
        <w:t xml:space="preserve">’e bakıldığında ise düzetilmiş Ki-Kare </w:t>
      </w:r>
      <w:r w:rsidR="0023631E">
        <w:t>(</w:t>
      </w:r>
      <w:r w:rsidR="0023631E" w:rsidRPr="008B53B8">
        <w:rPr>
          <w:rFonts w:ascii="Times New Roman" w:hAnsi="Times New Roman" w:cs="Times New Roman"/>
          <w:sz w:val="24"/>
          <w:szCs w:val="24"/>
        </w:rPr>
        <w:t>χ²̸df)</w:t>
      </w:r>
      <w:r w:rsidR="0023631E">
        <w:rPr>
          <w:rFonts w:ascii="Times New Roman" w:hAnsi="Times New Roman" w:cs="Times New Roman"/>
          <w:sz w:val="24"/>
          <w:szCs w:val="24"/>
        </w:rPr>
        <w:t xml:space="preserve"> değeri 2.227 çıkmış olup bu değer kabul edilen uyum değerine (3’ten küçük) uygundur. GFI, IFI, CFI, TLI değerler</w:t>
      </w:r>
      <w:r w:rsidR="00F53290">
        <w:rPr>
          <w:rFonts w:ascii="Times New Roman" w:hAnsi="Times New Roman" w:cs="Times New Roman"/>
          <w:sz w:val="24"/>
          <w:szCs w:val="24"/>
        </w:rPr>
        <w:t xml:space="preserve">i de uyum değerlerine yakın olduğu görülmektedir. </w:t>
      </w:r>
    </w:p>
    <w:p w14:paraId="3A7685BB" w14:textId="3DF8204E" w:rsidR="0023631E" w:rsidRDefault="0023631E" w:rsidP="006619AB">
      <w:pPr>
        <w:spacing w:line="360" w:lineRule="auto"/>
        <w:jc w:val="both"/>
        <w:rPr>
          <w:rFonts w:ascii="Times New Roman" w:hAnsi="Times New Roman" w:cs="Times New Roman"/>
          <w:sz w:val="24"/>
          <w:szCs w:val="24"/>
        </w:rPr>
      </w:pPr>
    </w:p>
    <w:tbl>
      <w:tblPr>
        <w:tblStyle w:val="TabloKlavuzu"/>
        <w:tblW w:w="0" w:type="auto"/>
        <w:tblBorders>
          <w:top w:val="thinThickSmallGap" w:sz="24" w:space="0" w:color="auto"/>
          <w:left w:val="none" w:sz="0" w:space="0" w:color="auto"/>
          <w:bottom w:val="thinThickSmallGap" w:sz="24" w:space="0" w:color="auto"/>
          <w:right w:val="none" w:sz="0" w:space="0" w:color="auto"/>
          <w:insideH w:val="thinThickSmallGap" w:sz="24" w:space="0" w:color="auto"/>
          <w:insideV w:val="none" w:sz="0" w:space="0" w:color="auto"/>
        </w:tblBorders>
        <w:tblLook w:val="04A0" w:firstRow="1" w:lastRow="0" w:firstColumn="1" w:lastColumn="0" w:noHBand="0" w:noVBand="1"/>
      </w:tblPr>
      <w:tblGrid>
        <w:gridCol w:w="4570"/>
        <w:gridCol w:w="3934"/>
      </w:tblGrid>
      <w:tr w:rsidR="0023631E" w14:paraId="7DB341C3" w14:textId="77777777" w:rsidTr="006619AB">
        <w:trPr>
          <w:trHeight w:val="761"/>
        </w:trPr>
        <w:tc>
          <w:tcPr>
            <w:tcW w:w="4773" w:type="dxa"/>
          </w:tcPr>
          <w:p w14:paraId="3E2BEB17" w14:textId="5CA74F95" w:rsidR="0023631E" w:rsidRPr="006619AB" w:rsidRDefault="00036298" w:rsidP="00EC60B2">
            <w:pPr>
              <w:jc w:val="center"/>
              <w:rPr>
                <w:rFonts w:ascii="Times New Roman" w:hAnsi="Times New Roman" w:cs="Times New Roman"/>
                <w:b/>
                <w:sz w:val="20"/>
                <w:szCs w:val="20"/>
              </w:rPr>
            </w:pPr>
            <w:r w:rsidRPr="006619AB">
              <w:rPr>
                <w:rFonts w:ascii="Times New Roman" w:hAnsi="Times New Roman" w:cs="Times New Roman"/>
                <w:b/>
                <w:sz w:val="20"/>
                <w:szCs w:val="20"/>
              </w:rPr>
              <w:t>Şekil 15.</w:t>
            </w:r>
            <w:r w:rsidR="0023631E" w:rsidRPr="006619AB">
              <w:rPr>
                <w:rFonts w:ascii="Times New Roman" w:hAnsi="Times New Roman" w:cs="Times New Roman"/>
                <w:b/>
                <w:sz w:val="20"/>
                <w:szCs w:val="20"/>
              </w:rPr>
              <w:t xml:space="preserve"> Firma Verimliliği Faktörünün Doğrulayıcı Faktör Analizi Path Diyagramı Parametre Değerleri</w:t>
            </w:r>
          </w:p>
          <w:p w14:paraId="35E69BAF" w14:textId="77777777" w:rsidR="0023631E" w:rsidRPr="006619AB" w:rsidRDefault="0023631E" w:rsidP="00EC60B2">
            <w:pPr>
              <w:jc w:val="both"/>
              <w:rPr>
                <w:rFonts w:ascii="Times New Roman" w:hAnsi="Times New Roman" w:cs="Times New Roman"/>
                <w:b/>
                <w:sz w:val="20"/>
                <w:szCs w:val="20"/>
              </w:rPr>
            </w:pPr>
          </w:p>
        </w:tc>
        <w:tc>
          <w:tcPr>
            <w:tcW w:w="4773" w:type="dxa"/>
          </w:tcPr>
          <w:p w14:paraId="6AEF699B" w14:textId="56792371" w:rsidR="0023631E" w:rsidRPr="006619AB" w:rsidRDefault="003577DE" w:rsidP="00EC60B2">
            <w:pPr>
              <w:jc w:val="center"/>
              <w:rPr>
                <w:rFonts w:ascii="Times New Roman" w:hAnsi="Times New Roman" w:cs="Times New Roman"/>
                <w:b/>
                <w:sz w:val="20"/>
                <w:szCs w:val="20"/>
              </w:rPr>
            </w:pPr>
            <w:r w:rsidRPr="006619AB">
              <w:rPr>
                <w:rFonts w:ascii="Times New Roman" w:hAnsi="Times New Roman" w:cs="Times New Roman"/>
                <w:b/>
                <w:sz w:val="20"/>
                <w:szCs w:val="20"/>
              </w:rPr>
              <w:t xml:space="preserve">Tablo 5. </w:t>
            </w:r>
            <w:r w:rsidR="0023631E" w:rsidRPr="006619AB">
              <w:rPr>
                <w:rFonts w:ascii="Times New Roman" w:hAnsi="Times New Roman" w:cs="Times New Roman"/>
                <w:b/>
                <w:sz w:val="20"/>
                <w:szCs w:val="20"/>
              </w:rPr>
              <w:t>Firma Verimliliği Faktörünün Doğrulayıcı Faktör Analizi Uyum İyiliği Ölçüleri</w:t>
            </w:r>
          </w:p>
        </w:tc>
      </w:tr>
      <w:tr w:rsidR="0023631E" w14:paraId="4FA76E23" w14:textId="77777777" w:rsidTr="00EC60B2">
        <w:tc>
          <w:tcPr>
            <w:tcW w:w="4773" w:type="dxa"/>
          </w:tcPr>
          <w:p w14:paraId="60EEC9C1" w14:textId="77777777" w:rsidR="0023631E" w:rsidRDefault="0023631E" w:rsidP="00EC60B2">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287F76DF" wp14:editId="3D001E95">
                  <wp:extent cx="2484026" cy="1871529"/>
                  <wp:effectExtent l="0" t="0" r="0" b="0"/>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87113" cy="1873855"/>
                          </a:xfrm>
                          <a:prstGeom prst="rect">
                            <a:avLst/>
                          </a:prstGeom>
                          <a:noFill/>
                          <a:ln>
                            <a:noFill/>
                          </a:ln>
                        </pic:spPr>
                      </pic:pic>
                    </a:graphicData>
                  </a:graphic>
                </wp:inline>
              </w:drawing>
            </w:r>
          </w:p>
        </w:tc>
        <w:tc>
          <w:tcPr>
            <w:tcW w:w="4773" w:type="dxa"/>
          </w:tcPr>
          <w:tbl>
            <w:tblPr>
              <w:tblStyle w:val="TabloKlavuzu"/>
              <w:tblpPr w:leftFromText="141" w:rightFromText="141" w:vertAnchor="text" w:horzAnchor="margin" w:tblpY="863"/>
              <w:tblW w:w="0" w:type="auto"/>
              <w:tblLook w:val="04A0" w:firstRow="1" w:lastRow="0" w:firstColumn="1" w:lastColumn="0" w:noHBand="0" w:noVBand="1"/>
            </w:tblPr>
            <w:tblGrid>
              <w:gridCol w:w="1448"/>
              <w:gridCol w:w="2260"/>
            </w:tblGrid>
            <w:tr w:rsidR="0023631E" w:rsidRPr="00CD0C31" w14:paraId="12840A74" w14:textId="77777777" w:rsidTr="00EC60B2">
              <w:tc>
                <w:tcPr>
                  <w:tcW w:w="1701" w:type="dxa"/>
                  <w:tcBorders>
                    <w:bottom w:val="single" w:sz="4" w:space="0" w:color="auto"/>
                  </w:tcBorders>
                </w:tcPr>
                <w:p w14:paraId="43BECAF4" w14:textId="77777777" w:rsidR="0023631E" w:rsidRPr="00CD0C31" w:rsidRDefault="0023631E" w:rsidP="00EC60B2">
                  <w:pPr>
                    <w:jc w:val="center"/>
                    <w:rPr>
                      <w:rFonts w:ascii="Times New Roman" w:hAnsi="Times New Roman" w:cs="Times New Roman"/>
                      <w:b/>
                      <w:sz w:val="20"/>
                      <w:szCs w:val="20"/>
                    </w:rPr>
                  </w:pPr>
                  <w:r w:rsidRPr="00CD0C31">
                    <w:rPr>
                      <w:rFonts w:ascii="Times New Roman" w:hAnsi="Times New Roman" w:cs="Times New Roman"/>
                      <w:b/>
                      <w:sz w:val="20"/>
                      <w:szCs w:val="20"/>
                    </w:rPr>
                    <w:t>Uyum Ölçüsü</w:t>
                  </w:r>
                </w:p>
              </w:tc>
              <w:tc>
                <w:tcPr>
                  <w:tcW w:w="2783" w:type="dxa"/>
                  <w:tcBorders>
                    <w:bottom w:val="single" w:sz="4" w:space="0" w:color="auto"/>
                  </w:tcBorders>
                </w:tcPr>
                <w:p w14:paraId="097CC451" w14:textId="77777777" w:rsidR="0023631E" w:rsidRPr="00CD0C31"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Faktörün Uyum Değerleri</w:t>
                  </w:r>
                </w:p>
              </w:tc>
            </w:tr>
            <w:tr w:rsidR="0023631E" w:rsidRPr="00CD0C31" w14:paraId="17E108F9" w14:textId="77777777" w:rsidTr="00EC60B2">
              <w:tc>
                <w:tcPr>
                  <w:tcW w:w="1701" w:type="dxa"/>
                  <w:tcBorders>
                    <w:bottom w:val="nil"/>
                  </w:tcBorders>
                </w:tcPr>
                <w:p w14:paraId="6E91D25D"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w:t>
                  </w:r>
                </w:p>
              </w:tc>
              <w:tc>
                <w:tcPr>
                  <w:tcW w:w="2783" w:type="dxa"/>
                  <w:tcBorders>
                    <w:bottom w:val="nil"/>
                  </w:tcBorders>
                </w:tcPr>
                <w:p w14:paraId="6B402BE6"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48,664</w:t>
                  </w:r>
                </w:p>
              </w:tc>
            </w:tr>
            <w:tr w:rsidR="0023631E" w:rsidRPr="00CD0C31" w14:paraId="10AD01F9" w14:textId="77777777" w:rsidTr="00EC60B2">
              <w:trPr>
                <w:trHeight w:val="272"/>
              </w:trPr>
              <w:tc>
                <w:tcPr>
                  <w:tcW w:w="1701" w:type="dxa"/>
                  <w:tcBorders>
                    <w:top w:val="nil"/>
                    <w:bottom w:val="nil"/>
                  </w:tcBorders>
                </w:tcPr>
                <w:p w14:paraId="2F21FA05"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X²/df</w:t>
                  </w:r>
                </w:p>
              </w:tc>
              <w:tc>
                <w:tcPr>
                  <w:tcW w:w="2783" w:type="dxa"/>
                  <w:tcBorders>
                    <w:top w:val="nil"/>
                    <w:bottom w:val="nil"/>
                  </w:tcBorders>
                </w:tcPr>
                <w:p w14:paraId="4581692F"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1,802</w:t>
                  </w:r>
                </w:p>
              </w:tc>
            </w:tr>
            <w:tr w:rsidR="0023631E" w:rsidRPr="00CD0C31" w14:paraId="1F9207AE" w14:textId="77777777" w:rsidTr="00EC60B2">
              <w:tc>
                <w:tcPr>
                  <w:tcW w:w="1701" w:type="dxa"/>
                  <w:tcBorders>
                    <w:top w:val="nil"/>
                    <w:bottom w:val="nil"/>
                  </w:tcBorders>
                </w:tcPr>
                <w:p w14:paraId="58317563"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GFI</w:t>
                  </w:r>
                </w:p>
              </w:tc>
              <w:tc>
                <w:tcPr>
                  <w:tcW w:w="2783" w:type="dxa"/>
                  <w:tcBorders>
                    <w:top w:val="nil"/>
                    <w:bottom w:val="nil"/>
                  </w:tcBorders>
                </w:tcPr>
                <w:p w14:paraId="7C713F30"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,835</w:t>
                  </w:r>
                </w:p>
              </w:tc>
            </w:tr>
            <w:tr w:rsidR="0023631E" w:rsidRPr="00CD0C31" w14:paraId="694E6381" w14:textId="77777777" w:rsidTr="00EC60B2">
              <w:tc>
                <w:tcPr>
                  <w:tcW w:w="1701" w:type="dxa"/>
                  <w:tcBorders>
                    <w:top w:val="nil"/>
                    <w:bottom w:val="nil"/>
                  </w:tcBorders>
                </w:tcPr>
                <w:p w14:paraId="403D5FC6"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IFI</w:t>
                  </w:r>
                </w:p>
              </w:tc>
              <w:tc>
                <w:tcPr>
                  <w:tcW w:w="2783" w:type="dxa"/>
                  <w:tcBorders>
                    <w:top w:val="nil"/>
                    <w:bottom w:val="nil"/>
                  </w:tcBorders>
                </w:tcPr>
                <w:p w14:paraId="0D90064D"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,919</w:t>
                  </w:r>
                </w:p>
              </w:tc>
            </w:tr>
            <w:tr w:rsidR="0023631E" w:rsidRPr="00CD0C31" w14:paraId="3ED6F76E" w14:textId="77777777" w:rsidTr="00EC60B2">
              <w:tc>
                <w:tcPr>
                  <w:tcW w:w="1701" w:type="dxa"/>
                  <w:tcBorders>
                    <w:top w:val="nil"/>
                    <w:bottom w:val="nil"/>
                  </w:tcBorders>
                </w:tcPr>
                <w:p w14:paraId="7F4C3A27"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CFI</w:t>
                  </w:r>
                </w:p>
              </w:tc>
              <w:tc>
                <w:tcPr>
                  <w:tcW w:w="2783" w:type="dxa"/>
                  <w:tcBorders>
                    <w:top w:val="nil"/>
                    <w:bottom w:val="nil"/>
                  </w:tcBorders>
                </w:tcPr>
                <w:p w14:paraId="2A5FF8C2"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,916</w:t>
                  </w:r>
                </w:p>
              </w:tc>
            </w:tr>
            <w:tr w:rsidR="0023631E" w:rsidRPr="00CD0C31" w14:paraId="2F3CB64F" w14:textId="77777777" w:rsidTr="00EC60B2">
              <w:tc>
                <w:tcPr>
                  <w:tcW w:w="1701" w:type="dxa"/>
                  <w:tcBorders>
                    <w:top w:val="nil"/>
                    <w:bottom w:val="nil"/>
                  </w:tcBorders>
                </w:tcPr>
                <w:p w14:paraId="57DEFF57"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TLI</w:t>
                  </w:r>
                </w:p>
              </w:tc>
              <w:tc>
                <w:tcPr>
                  <w:tcW w:w="2783" w:type="dxa"/>
                  <w:tcBorders>
                    <w:top w:val="nil"/>
                    <w:bottom w:val="nil"/>
                  </w:tcBorders>
                </w:tcPr>
                <w:p w14:paraId="20F69848"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,888</w:t>
                  </w:r>
                </w:p>
              </w:tc>
            </w:tr>
            <w:tr w:rsidR="0023631E" w:rsidRPr="00CD0C31" w14:paraId="1A782997" w14:textId="77777777" w:rsidTr="00EC60B2">
              <w:tc>
                <w:tcPr>
                  <w:tcW w:w="1701" w:type="dxa"/>
                  <w:tcBorders>
                    <w:top w:val="nil"/>
                  </w:tcBorders>
                </w:tcPr>
                <w:p w14:paraId="472AB85C"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RMSEA</w:t>
                  </w:r>
                </w:p>
              </w:tc>
              <w:tc>
                <w:tcPr>
                  <w:tcW w:w="2783" w:type="dxa"/>
                  <w:tcBorders>
                    <w:top w:val="nil"/>
                  </w:tcBorders>
                </w:tcPr>
                <w:p w14:paraId="4CEF7C16"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,072</w:t>
                  </w:r>
                </w:p>
              </w:tc>
            </w:tr>
          </w:tbl>
          <w:p w14:paraId="0EE05848" w14:textId="77777777" w:rsidR="0023631E" w:rsidRPr="005F5D6D" w:rsidRDefault="0023631E" w:rsidP="00EC60B2">
            <w:pPr>
              <w:rPr>
                <w:rFonts w:ascii="Times New Roman" w:hAnsi="Times New Roman" w:cs="Times New Roman"/>
                <w:sz w:val="24"/>
                <w:szCs w:val="24"/>
              </w:rPr>
            </w:pPr>
          </w:p>
        </w:tc>
      </w:tr>
    </w:tbl>
    <w:p w14:paraId="65392674" w14:textId="77777777" w:rsidR="0023631E" w:rsidRDefault="0023631E" w:rsidP="0023631E">
      <w:pPr>
        <w:spacing w:line="360" w:lineRule="auto"/>
        <w:ind w:firstLine="709"/>
        <w:jc w:val="both"/>
        <w:rPr>
          <w:rFonts w:ascii="Times New Roman" w:hAnsi="Times New Roman" w:cs="Times New Roman"/>
          <w:sz w:val="24"/>
          <w:szCs w:val="24"/>
        </w:rPr>
      </w:pPr>
    </w:p>
    <w:p w14:paraId="5C852600" w14:textId="4BC533EC" w:rsidR="0023631E" w:rsidRDefault="006619AB" w:rsidP="0023631E">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Şekil 15</w:t>
      </w:r>
      <w:r w:rsidR="0023631E">
        <w:rPr>
          <w:rFonts w:ascii="Times New Roman" w:hAnsi="Times New Roman" w:cs="Times New Roman"/>
          <w:sz w:val="24"/>
          <w:szCs w:val="24"/>
        </w:rPr>
        <w:t>’e bakıldığında firma verimliliğinin parametre değerleri, gözlenen değişken ile örtük değişken arasındaki katsayıların 1’den büyük</w:t>
      </w:r>
      <w:r>
        <w:rPr>
          <w:rFonts w:ascii="Times New Roman" w:hAnsi="Times New Roman" w:cs="Times New Roman"/>
          <w:sz w:val="24"/>
          <w:szCs w:val="24"/>
        </w:rPr>
        <w:t xml:space="preserve"> olmadığı görülmektedir. Tablo 5</w:t>
      </w:r>
      <w:r w:rsidR="0023631E">
        <w:rPr>
          <w:rFonts w:ascii="Times New Roman" w:hAnsi="Times New Roman" w:cs="Times New Roman"/>
          <w:sz w:val="24"/>
          <w:szCs w:val="24"/>
        </w:rPr>
        <w:t xml:space="preserve">’e bakıldığında ise düzetilmiş Ki-Kare </w:t>
      </w:r>
      <w:r w:rsidR="0023631E">
        <w:t>(</w:t>
      </w:r>
      <w:r w:rsidR="0023631E" w:rsidRPr="008B53B8">
        <w:rPr>
          <w:rFonts w:ascii="Times New Roman" w:hAnsi="Times New Roman" w:cs="Times New Roman"/>
          <w:sz w:val="24"/>
          <w:szCs w:val="24"/>
        </w:rPr>
        <w:t>χ²̸df)</w:t>
      </w:r>
      <w:r w:rsidR="0023631E">
        <w:rPr>
          <w:rFonts w:ascii="Times New Roman" w:hAnsi="Times New Roman" w:cs="Times New Roman"/>
          <w:sz w:val="24"/>
          <w:szCs w:val="24"/>
        </w:rPr>
        <w:t xml:space="preserve"> değeri 1.802 çıkmış olup bu değer kabul edilen uyum değerine (3’ten küçük) uygundur. GFI, IFI, CFI, TLI değerleri de uyum değerlerine uygundur. </w:t>
      </w:r>
      <w:r w:rsidR="0023631E" w:rsidRPr="009F3D9E">
        <w:rPr>
          <w:rFonts w:ascii="Times New Roman" w:hAnsi="Times New Roman" w:cs="Times New Roman"/>
          <w:sz w:val="24"/>
          <w:szCs w:val="24"/>
        </w:rPr>
        <w:t xml:space="preserve">Yapılan analizlerden elde edilen sonuçlara bakıldığında; üretim kayıpları ve </w:t>
      </w:r>
      <w:r w:rsidR="00F53290">
        <w:rPr>
          <w:rFonts w:ascii="Times New Roman" w:hAnsi="Times New Roman" w:cs="Times New Roman"/>
          <w:sz w:val="24"/>
          <w:szCs w:val="24"/>
        </w:rPr>
        <w:t>firma verimliliği</w:t>
      </w:r>
      <w:r w:rsidR="0023631E" w:rsidRPr="009F3D9E">
        <w:rPr>
          <w:rFonts w:ascii="Times New Roman" w:hAnsi="Times New Roman" w:cs="Times New Roman"/>
          <w:sz w:val="24"/>
          <w:szCs w:val="24"/>
        </w:rPr>
        <w:t xml:space="preserve"> ölçeğinin ilgili örneklem gurubu için geçerli ve güvenilir olduğu sonucuna ulaşılmıştır. </w:t>
      </w:r>
    </w:p>
    <w:p w14:paraId="7EB0284E" w14:textId="03D1F361" w:rsidR="00787CC9" w:rsidRPr="005F5D6D" w:rsidRDefault="00787CC9" w:rsidP="0023631E">
      <w:pPr>
        <w:spacing w:line="360" w:lineRule="auto"/>
        <w:ind w:firstLine="709"/>
        <w:jc w:val="both"/>
        <w:rPr>
          <w:rFonts w:ascii="Times New Roman" w:hAnsi="Times New Roman" w:cs="Times New Roman"/>
          <w:sz w:val="24"/>
          <w:szCs w:val="24"/>
        </w:rPr>
      </w:pPr>
    </w:p>
    <w:p w14:paraId="7B0FC37C" w14:textId="1241514A" w:rsidR="0023631E" w:rsidRDefault="00CC3DC3" w:rsidP="0023631E">
      <w:pPr>
        <w:spacing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3.4</w:t>
      </w:r>
      <w:r w:rsidR="0023631E" w:rsidRPr="008B53B8">
        <w:rPr>
          <w:rFonts w:ascii="Times New Roman" w:hAnsi="Times New Roman" w:cs="Times New Roman"/>
          <w:b/>
          <w:sz w:val="24"/>
          <w:szCs w:val="24"/>
        </w:rPr>
        <w:t>.</w:t>
      </w:r>
      <w:r w:rsidR="0023631E">
        <w:rPr>
          <w:rFonts w:ascii="Times New Roman" w:hAnsi="Times New Roman" w:cs="Times New Roman"/>
          <w:sz w:val="24"/>
          <w:szCs w:val="24"/>
        </w:rPr>
        <w:t xml:space="preserve"> </w:t>
      </w:r>
      <w:r w:rsidR="006619AB" w:rsidRPr="009F3D9E">
        <w:rPr>
          <w:rFonts w:ascii="Times New Roman" w:hAnsi="Times New Roman" w:cs="Times New Roman"/>
          <w:b/>
          <w:sz w:val="24"/>
          <w:szCs w:val="24"/>
        </w:rPr>
        <w:t>Araştırmanın Metodolojisi</w:t>
      </w:r>
    </w:p>
    <w:p w14:paraId="26CB650F" w14:textId="46990538" w:rsidR="0023631E" w:rsidRDefault="0023631E" w:rsidP="0023631E">
      <w:pPr>
        <w:spacing w:line="360" w:lineRule="auto"/>
        <w:ind w:firstLine="709"/>
        <w:jc w:val="both"/>
        <w:rPr>
          <w:rFonts w:ascii="Times New Roman" w:hAnsi="Times New Roman" w:cs="Times New Roman"/>
          <w:sz w:val="24"/>
          <w:szCs w:val="24"/>
        </w:rPr>
      </w:pPr>
      <w:r w:rsidRPr="008B53B8">
        <w:rPr>
          <w:rFonts w:ascii="Times New Roman" w:hAnsi="Times New Roman" w:cs="Times New Roman"/>
          <w:sz w:val="24"/>
          <w:szCs w:val="24"/>
        </w:rPr>
        <w:t>Bu bölümde</w:t>
      </w:r>
      <w:r>
        <w:rPr>
          <w:rFonts w:ascii="Times New Roman" w:hAnsi="Times New Roman" w:cs="Times New Roman"/>
          <w:sz w:val="24"/>
          <w:szCs w:val="24"/>
        </w:rPr>
        <w:t xml:space="preserve"> araştırmanın ön çalışması, evren ve örneklemi ve analiz yöntemi yer almaktadır. </w:t>
      </w:r>
    </w:p>
    <w:p w14:paraId="776A182C" w14:textId="77777777" w:rsidR="006619AB" w:rsidRDefault="006619AB" w:rsidP="0023631E">
      <w:pPr>
        <w:spacing w:line="360" w:lineRule="auto"/>
        <w:ind w:firstLine="709"/>
        <w:jc w:val="both"/>
        <w:rPr>
          <w:rFonts w:ascii="Times New Roman" w:hAnsi="Times New Roman" w:cs="Times New Roman"/>
          <w:sz w:val="24"/>
          <w:szCs w:val="24"/>
        </w:rPr>
      </w:pPr>
    </w:p>
    <w:p w14:paraId="63F0B169" w14:textId="6E194C06" w:rsidR="0023631E" w:rsidRPr="009F3D9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lastRenderedPageBreak/>
        <w:t>3.</w:t>
      </w:r>
      <w:r w:rsidR="00CC3DC3">
        <w:rPr>
          <w:rFonts w:ascii="Times New Roman" w:hAnsi="Times New Roman" w:cs="Times New Roman"/>
          <w:b/>
          <w:sz w:val="24"/>
          <w:szCs w:val="24"/>
        </w:rPr>
        <w:t>4</w:t>
      </w:r>
      <w:r w:rsidRPr="009F3D9E">
        <w:rPr>
          <w:rFonts w:ascii="Times New Roman" w:hAnsi="Times New Roman" w:cs="Times New Roman"/>
          <w:b/>
          <w:sz w:val="24"/>
          <w:szCs w:val="24"/>
        </w:rPr>
        <w:t>.1. Araştırmanın Ön Çalışmaları</w:t>
      </w:r>
    </w:p>
    <w:p w14:paraId="23D2F57E" w14:textId="00892ACB" w:rsidR="0023631E" w:rsidRPr="007479F9" w:rsidRDefault="0023631E" w:rsidP="0023631E">
      <w:pPr>
        <w:spacing w:line="360" w:lineRule="auto"/>
        <w:ind w:firstLine="709"/>
        <w:jc w:val="both"/>
        <w:rPr>
          <w:rFonts w:ascii="Times New Roman" w:hAnsi="Times New Roman" w:cs="Times New Roman"/>
          <w:sz w:val="24"/>
          <w:szCs w:val="24"/>
        </w:rPr>
      </w:pPr>
      <w:r w:rsidRPr="007479F9">
        <w:rPr>
          <w:rFonts w:ascii="Times New Roman" w:hAnsi="Times New Roman" w:cs="Times New Roman"/>
          <w:sz w:val="24"/>
          <w:szCs w:val="24"/>
        </w:rPr>
        <w:t xml:space="preserve">İşletmelerin üretim maliyetlerinin </w:t>
      </w:r>
      <w:r w:rsidR="007479F9" w:rsidRPr="007479F9">
        <w:rPr>
          <w:rFonts w:ascii="Times New Roman" w:hAnsi="Times New Roman" w:cs="Times New Roman"/>
          <w:sz w:val="24"/>
          <w:szCs w:val="24"/>
        </w:rPr>
        <w:t>verimlilik üzerindeki etkisinde</w:t>
      </w:r>
      <w:r w:rsidRPr="007479F9">
        <w:rPr>
          <w:rFonts w:ascii="Times New Roman" w:hAnsi="Times New Roman" w:cs="Times New Roman"/>
          <w:sz w:val="24"/>
          <w:szCs w:val="24"/>
        </w:rPr>
        <w:t xml:space="preserve"> üretim kayıplarının rolünü inceleyen bu çalışmada öncelikle üretim kayıpları belirlenmiştir. Daha sonra </w:t>
      </w:r>
      <w:proofErr w:type="gramStart"/>
      <w:r w:rsidRPr="007479F9">
        <w:rPr>
          <w:rFonts w:ascii="Times New Roman" w:hAnsi="Times New Roman" w:cs="Times New Roman"/>
          <w:sz w:val="24"/>
          <w:szCs w:val="24"/>
        </w:rPr>
        <w:t>literatürde</w:t>
      </w:r>
      <w:proofErr w:type="gramEnd"/>
      <w:r w:rsidRPr="007479F9">
        <w:rPr>
          <w:rFonts w:ascii="Times New Roman" w:hAnsi="Times New Roman" w:cs="Times New Roman"/>
          <w:sz w:val="24"/>
          <w:szCs w:val="24"/>
        </w:rPr>
        <w:t xml:space="preserve"> yer alan çalışmalar ışığında üretim kayıplarının etkilediği faktörler belirlenmiştir. Bu doğrultuda üretim kayıplarının işletmelerde üretilen mamulün maliyetinin etkilediği ve bu durumun da işletmenin performansı üzerinde nasıl bir etkiye sahip olduğu incelenmek istenmiştir. Alanında uzman kişilerin de görüşü alındığında üretim kayıplarının performans ile ilişkisinin olduğu fakat verimlilik ile çok daha güçlü bir ilişkisinin olduğu kararlaştırılmıştır. Literatür araştırması da yapıldıktan sonra üretim maliyetleri, üretim kayıpları ve verimlilik ilişkisini birlikte inceleyen bir çalışmanın olmaması da araştırma konusunun belirlenmesinde önemli bir etken durumuna gelmiştir. </w:t>
      </w:r>
    </w:p>
    <w:p w14:paraId="4705848F" w14:textId="77777777" w:rsidR="0018286B" w:rsidRDefault="0018286B" w:rsidP="0023631E">
      <w:pPr>
        <w:spacing w:line="360" w:lineRule="auto"/>
        <w:ind w:firstLine="709"/>
        <w:jc w:val="both"/>
        <w:rPr>
          <w:rFonts w:ascii="Times New Roman" w:hAnsi="Times New Roman" w:cs="Times New Roman"/>
          <w:sz w:val="24"/>
          <w:szCs w:val="24"/>
        </w:rPr>
      </w:pPr>
    </w:p>
    <w:p w14:paraId="6F20AF46" w14:textId="65B5957D" w:rsidR="0023631E" w:rsidRPr="009F3D9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t>3.</w:t>
      </w:r>
      <w:r w:rsidR="00CC3DC3">
        <w:rPr>
          <w:rFonts w:ascii="Times New Roman" w:hAnsi="Times New Roman" w:cs="Times New Roman"/>
          <w:b/>
          <w:sz w:val="24"/>
          <w:szCs w:val="24"/>
        </w:rPr>
        <w:t>4</w:t>
      </w:r>
      <w:r w:rsidRPr="009F3D9E">
        <w:rPr>
          <w:rFonts w:ascii="Times New Roman" w:hAnsi="Times New Roman" w:cs="Times New Roman"/>
          <w:b/>
          <w:sz w:val="24"/>
          <w:szCs w:val="24"/>
        </w:rPr>
        <w:t>.2. Araştırmanın Evreni ve Örnekleme Süreci</w:t>
      </w:r>
    </w:p>
    <w:p w14:paraId="53F0FBBA" w14:textId="030B7D25" w:rsidR="0023631E" w:rsidRPr="00876247" w:rsidRDefault="0023631E" w:rsidP="0023631E">
      <w:pPr>
        <w:spacing w:line="360" w:lineRule="auto"/>
        <w:ind w:firstLine="709"/>
        <w:jc w:val="both"/>
        <w:rPr>
          <w:rFonts w:ascii="Times New Roman" w:hAnsi="Times New Roman" w:cs="Times New Roman"/>
          <w:sz w:val="24"/>
          <w:szCs w:val="24"/>
        </w:rPr>
      </w:pPr>
      <w:r w:rsidRPr="00876247">
        <w:rPr>
          <w:rFonts w:ascii="Times New Roman" w:hAnsi="Times New Roman" w:cs="Times New Roman"/>
          <w:sz w:val="24"/>
          <w:szCs w:val="24"/>
        </w:rPr>
        <w:t xml:space="preserve">Araştırmanın kapsadığı ana kütlenin tümü evreni, belirli sınırlamalar dikkate alınarak araştırmanın yapıldığı evrenden seçilen ve evreni temsil etmek için yeterli kabul edilen evrenin küçük bir parçası ise örneklemi ifade etmektedir. Araştırmalarda örneklem üzerinde yapılan uygulamaların sonucu ana kütleye genellenmektedir (Karasar, 2005:  110-111). Araştırmanın evrenini Denizli ili Tekstil Sektöründe faaliyette bulunan üretim işletmeleri oluşturmaktadır. Denizli Ticaret ve Sanayi Odası’ndan edinilen bilgiye göre Denizli ilinde 310 üretim işletmesinin olduğu öğrenilmiştir. Örneklem kütlesinin belirlenmesinde kolayda örneklem yöntemi kullanılmıştır. %95 güven aralığında ve %5 hata payı ile 1000 kişiden oluşan evren için örneklem sayısının 278 olması gerekmektedir (Kurtuluş, 2008: 235). 310 kişiden oluşan araştırmanın evreni için ise örneklem büyüklüğünün 100 olduğu tespit edilmiştir. Araştırmada Denizli’de faaliyet gösteren 197 üretim işletmesine anket uygulanmıştır. Yapılan anketlerden bazılarının hatalı ya da eksik olması nedeniyle çıkarılarak 193 anket analize dâhil edilmiştir. Ural ve Kılıç (2011) evren büyüklüğünün 1000 olması halinde örneklem büyüklüğünün %95 güven aralığı ve %5 hata payı ile en az 70 olması gerektiğini ifade etmişlerdir. Buna göre araştırmada evren büyüklüğünün 310 olması örneklem büyüklüğünün 115 olmasını gerekmektedir.  </w:t>
      </w:r>
    </w:p>
    <w:p w14:paraId="5562CECE" w14:textId="77777777" w:rsidR="006619AB" w:rsidRDefault="006619AB" w:rsidP="0023631E">
      <w:pPr>
        <w:spacing w:line="360" w:lineRule="auto"/>
        <w:ind w:firstLine="709"/>
        <w:jc w:val="both"/>
        <w:rPr>
          <w:rFonts w:ascii="Times New Roman" w:hAnsi="Times New Roman" w:cs="Times New Roman"/>
          <w:sz w:val="24"/>
          <w:szCs w:val="24"/>
        </w:rPr>
      </w:pPr>
    </w:p>
    <w:p w14:paraId="5EF5EC9B" w14:textId="76785728" w:rsidR="0023631E" w:rsidRPr="009F3D9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lastRenderedPageBreak/>
        <w:t>3.</w:t>
      </w:r>
      <w:r w:rsidR="00CC3DC3">
        <w:rPr>
          <w:rFonts w:ascii="Times New Roman" w:hAnsi="Times New Roman" w:cs="Times New Roman"/>
          <w:b/>
          <w:sz w:val="24"/>
          <w:szCs w:val="24"/>
        </w:rPr>
        <w:t>4</w:t>
      </w:r>
      <w:r w:rsidRPr="009F3D9E">
        <w:rPr>
          <w:rFonts w:ascii="Times New Roman" w:hAnsi="Times New Roman" w:cs="Times New Roman"/>
          <w:b/>
          <w:sz w:val="24"/>
          <w:szCs w:val="24"/>
        </w:rPr>
        <w:t>.3. Araştırmanın Veri Toplama Yöntemi ve Aracı</w:t>
      </w:r>
    </w:p>
    <w:p w14:paraId="1B82CE94" w14:textId="4AA89925" w:rsidR="0023631E" w:rsidRPr="00876247" w:rsidRDefault="0023631E" w:rsidP="0023631E">
      <w:pPr>
        <w:spacing w:line="360" w:lineRule="auto"/>
        <w:ind w:firstLine="709"/>
        <w:jc w:val="both"/>
        <w:rPr>
          <w:rFonts w:ascii="Times New Roman" w:hAnsi="Times New Roman" w:cs="Times New Roman"/>
          <w:sz w:val="24"/>
          <w:szCs w:val="24"/>
        </w:rPr>
      </w:pPr>
      <w:r w:rsidRPr="00876247">
        <w:rPr>
          <w:rFonts w:ascii="Times New Roman" w:hAnsi="Times New Roman" w:cs="Times New Roman"/>
          <w:sz w:val="24"/>
          <w:szCs w:val="24"/>
        </w:rPr>
        <w:t>Bu araştırmada verilerin topl</w:t>
      </w:r>
      <w:r w:rsidR="00876247" w:rsidRPr="00876247">
        <w:rPr>
          <w:rFonts w:ascii="Times New Roman" w:hAnsi="Times New Roman" w:cs="Times New Roman"/>
          <w:sz w:val="24"/>
          <w:szCs w:val="24"/>
        </w:rPr>
        <w:t>anmasında birincil veri toplama</w:t>
      </w:r>
      <w:r w:rsidRPr="00876247">
        <w:rPr>
          <w:rFonts w:ascii="Times New Roman" w:hAnsi="Times New Roman" w:cs="Times New Roman"/>
          <w:sz w:val="24"/>
          <w:szCs w:val="24"/>
        </w:rPr>
        <w:t xml:space="preserve"> yöntemlerinden anket tekniği kullanılmıştır. Araştırmanın anketi Denizli ili tekstil sektöründe faaliyette bulunan 197 üretim işletmesine uygulanmıştır. Anket formu yetkili kişilerle yüz yüze görüşme yöntemi ve e-posta yoluyla ulaşılarak yapılmıştır. </w:t>
      </w:r>
    </w:p>
    <w:p w14:paraId="043BB632" w14:textId="63535513" w:rsidR="0023631E" w:rsidRPr="00876247" w:rsidRDefault="0023631E" w:rsidP="0023631E">
      <w:pPr>
        <w:spacing w:line="360" w:lineRule="auto"/>
        <w:ind w:firstLine="709"/>
        <w:jc w:val="both"/>
        <w:rPr>
          <w:rFonts w:ascii="Times New Roman" w:hAnsi="Times New Roman" w:cs="Times New Roman"/>
          <w:sz w:val="24"/>
          <w:szCs w:val="24"/>
        </w:rPr>
      </w:pPr>
      <w:r w:rsidRPr="00876247">
        <w:rPr>
          <w:rFonts w:ascii="Times New Roman" w:hAnsi="Times New Roman" w:cs="Times New Roman"/>
          <w:sz w:val="24"/>
          <w:szCs w:val="24"/>
        </w:rPr>
        <w:t>Anket formunun birinci kısmında</w:t>
      </w:r>
      <w:r w:rsidR="00876247" w:rsidRPr="00876247">
        <w:rPr>
          <w:rFonts w:ascii="Times New Roman" w:hAnsi="Times New Roman" w:cs="Times New Roman"/>
          <w:sz w:val="24"/>
          <w:szCs w:val="24"/>
        </w:rPr>
        <w:t xml:space="preserve"> yer alan</w:t>
      </w:r>
      <w:r w:rsidRPr="00876247">
        <w:rPr>
          <w:rFonts w:ascii="Times New Roman" w:hAnsi="Times New Roman" w:cs="Times New Roman"/>
          <w:sz w:val="24"/>
          <w:szCs w:val="24"/>
        </w:rPr>
        <w:t xml:space="preserve"> sorular işletmelerin sektörel yapıların</w:t>
      </w:r>
      <w:r w:rsidR="00876247" w:rsidRPr="00876247">
        <w:rPr>
          <w:rFonts w:ascii="Times New Roman" w:hAnsi="Times New Roman" w:cs="Times New Roman"/>
          <w:sz w:val="24"/>
          <w:szCs w:val="24"/>
        </w:rPr>
        <w:t>ı belirlemeye ilişkin 4 ifade</w:t>
      </w:r>
      <w:r w:rsidRPr="00876247">
        <w:rPr>
          <w:rFonts w:ascii="Times New Roman" w:hAnsi="Times New Roman" w:cs="Times New Roman"/>
          <w:sz w:val="24"/>
          <w:szCs w:val="24"/>
        </w:rPr>
        <w:t xml:space="preserve">den oluşmaktadır. İşletmelerin sektörel yapılarını belirlemeye yönelik ifadeler; işletmenin </w:t>
      </w:r>
      <w:r w:rsidR="00876247" w:rsidRPr="00876247">
        <w:rPr>
          <w:rFonts w:ascii="Times New Roman" w:hAnsi="Times New Roman" w:cs="Times New Roman"/>
          <w:sz w:val="24"/>
          <w:szCs w:val="24"/>
        </w:rPr>
        <w:t>faaliyet yılı</w:t>
      </w:r>
      <w:r w:rsidRPr="00876247">
        <w:rPr>
          <w:rFonts w:ascii="Times New Roman" w:hAnsi="Times New Roman" w:cs="Times New Roman"/>
          <w:sz w:val="24"/>
          <w:szCs w:val="24"/>
        </w:rPr>
        <w:t xml:space="preserve">, çalışan sayısı, hukuki yapısı ve ortaklık yapısı gibi ifadelerden oluşmaktadır. Anket formunun ikinci bölümünde işletmelerin üretim maliyetlerine, üretim kayıplarına ve verimliliğine yönelik ifadeler yer almaktadır. Ankete katılanlardan, formda yer alan her bir ifadeyi işletmelerinin durumlarına uygun bir şekilde 5’li Likert Ölçeği’ne göre 1: Kesinlikle katılmıyorum, 2: Katılmıyorum, 3: Karasızım, 4: Katılıyorum ve 5: Kesinlikle katılıyorum şeklinde değerlendirmeleri istenmiştir. </w:t>
      </w:r>
    </w:p>
    <w:p w14:paraId="27586522" w14:textId="77777777" w:rsidR="006619AB" w:rsidRDefault="006619AB" w:rsidP="0023631E">
      <w:pPr>
        <w:spacing w:line="360" w:lineRule="auto"/>
        <w:ind w:firstLine="709"/>
        <w:jc w:val="both"/>
        <w:rPr>
          <w:rFonts w:ascii="Times New Roman" w:hAnsi="Times New Roman" w:cs="Times New Roman"/>
          <w:sz w:val="24"/>
          <w:szCs w:val="24"/>
        </w:rPr>
      </w:pPr>
    </w:p>
    <w:p w14:paraId="01C95903" w14:textId="13243EE1" w:rsidR="0023631E" w:rsidRPr="009F3D9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t>3.</w:t>
      </w:r>
      <w:r w:rsidR="00CC3DC3">
        <w:rPr>
          <w:rFonts w:ascii="Times New Roman" w:hAnsi="Times New Roman" w:cs="Times New Roman"/>
          <w:b/>
          <w:sz w:val="24"/>
          <w:szCs w:val="24"/>
        </w:rPr>
        <w:t>4</w:t>
      </w:r>
      <w:r w:rsidRPr="009F3D9E">
        <w:rPr>
          <w:rFonts w:ascii="Times New Roman" w:hAnsi="Times New Roman" w:cs="Times New Roman"/>
          <w:b/>
          <w:sz w:val="24"/>
          <w:szCs w:val="24"/>
        </w:rPr>
        <w:t>.4. Araştırmanın Analiz Yöntemi</w:t>
      </w:r>
    </w:p>
    <w:p w14:paraId="24686816" w14:textId="107BAC1A" w:rsidR="0023631E" w:rsidRPr="00A441E1" w:rsidRDefault="0023631E" w:rsidP="0023631E">
      <w:pPr>
        <w:spacing w:line="360" w:lineRule="auto"/>
        <w:ind w:firstLine="709"/>
        <w:jc w:val="both"/>
        <w:rPr>
          <w:rFonts w:ascii="Times New Roman" w:hAnsi="Times New Roman" w:cs="Times New Roman"/>
          <w:sz w:val="24"/>
          <w:szCs w:val="24"/>
        </w:rPr>
      </w:pPr>
      <w:r w:rsidRPr="00A441E1">
        <w:rPr>
          <w:rFonts w:ascii="Times New Roman" w:hAnsi="Times New Roman" w:cs="Times New Roman"/>
          <w:sz w:val="24"/>
          <w:szCs w:val="24"/>
        </w:rPr>
        <w:t xml:space="preserve">Araştırmada işletmelerin </w:t>
      </w:r>
      <w:r w:rsidR="00876247" w:rsidRPr="00A441E1">
        <w:rPr>
          <w:rFonts w:ascii="Times New Roman" w:hAnsi="Times New Roman" w:cs="Times New Roman"/>
          <w:sz w:val="24"/>
          <w:szCs w:val="24"/>
        </w:rPr>
        <w:t xml:space="preserve">üretim maliyetlerinin verimlilik üzerindeki etkisinde üretim kayıplarının rolünü incelemek için Yapısal Eşitlik Modeli (YEM), </w:t>
      </w:r>
      <w:r w:rsidRPr="00A441E1">
        <w:rPr>
          <w:rFonts w:ascii="Times New Roman" w:hAnsi="Times New Roman" w:cs="Times New Roman"/>
          <w:sz w:val="24"/>
          <w:szCs w:val="24"/>
        </w:rPr>
        <w:t xml:space="preserve">üretim kayıplarının üretim maliyetleri ve verimlilik üzerindeki etkisini test etmek için </w:t>
      </w:r>
      <w:r w:rsidR="00876247" w:rsidRPr="00A441E1">
        <w:rPr>
          <w:rFonts w:ascii="Times New Roman" w:hAnsi="Times New Roman" w:cs="Times New Roman"/>
          <w:sz w:val="24"/>
          <w:szCs w:val="24"/>
        </w:rPr>
        <w:t xml:space="preserve">ise </w:t>
      </w:r>
      <w:r w:rsidRPr="00A441E1">
        <w:rPr>
          <w:rFonts w:ascii="Times New Roman" w:hAnsi="Times New Roman" w:cs="Times New Roman"/>
          <w:sz w:val="24"/>
          <w:szCs w:val="24"/>
        </w:rPr>
        <w:t>Ba</w:t>
      </w:r>
      <w:r w:rsidR="00876247" w:rsidRPr="00A441E1">
        <w:rPr>
          <w:rFonts w:ascii="Times New Roman" w:hAnsi="Times New Roman" w:cs="Times New Roman"/>
          <w:sz w:val="24"/>
          <w:szCs w:val="24"/>
        </w:rPr>
        <w:t xml:space="preserve">sit Doğrusal Regresyon Analizi </w:t>
      </w:r>
      <w:r w:rsidRPr="00A441E1">
        <w:rPr>
          <w:rFonts w:ascii="Times New Roman" w:hAnsi="Times New Roman" w:cs="Times New Roman"/>
          <w:sz w:val="24"/>
          <w:szCs w:val="24"/>
        </w:rPr>
        <w:t xml:space="preserve">kullanılmıştır. </w:t>
      </w:r>
    </w:p>
    <w:p w14:paraId="546DDCF9" w14:textId="77777777" w:rsidR="0023631E" w:rsidRPr="00A441E1" w:rsidRDefault="0023631E" w:rsidP="0023631E">
      <w:pPr>
        <w:spacing w:line="360" w:lineRule="auto"/>
        <w:ind w:firstLine="709"/>
        <w:jc w:val="both"/>
        <w:rPr>
          <w:rFonts w:ascii="Times New Roman" w:hAnsi="Times New Roman" w:cs="Times New Roman"/>
          <w:sz w:val="24"/>
          <w:szCs w:val="24"/>
        </w:rPr>
      </w:pPr>
      <w:r w:rsidRPr="00A441E1">
        <w:rPr>
          <w:rFonts w:ascii="Times New Roman" w:hAnsi="Times New Roman" w:cs="Times New Roman"/>
          <w:sz w:val="24"/>
          <w:szCs w:val="24"/>
        </w:rPr>
        <w:t>Regresyon analizi ölçülebilir sayısal bir değişken ile bir veya daha fazla bağımsız değişkenin arasındaki ilişkiyi incelemek için kullanılan birinci nesil nitel bir istatistiksel yöntemdir (Altunışık vd</w:t>
      </w:r>
      <w:proofErr w:type="gramStart"/>
      <w:r w:rsidRPr="00A441E1">
        <w:rPr>
          <w:rFonts w:ascii="Times New Roman" w:hAnsi="Times New Roman" w:cs="Times New Roman"/>
          <w:sz w:val="24"/>
          <w:szCs w:val="24"/>
        </w:rPr>
        <w:t>.,</w:t>
      </w:r>
      <w:proofErr w:type="gramEnd"/>
      <w:r w:rsidRPr="00A441E1">
        <w:rPr>
          <w:rFonts w:ascii="Times New Roman" w:hAnsi="Times New Roman" w:cs="Times New Roman"/>
          <w:sz w:val="24"/>
          <w:szCs w:val="24"/>
        </w:rPr>
        <w:t xml:space="preserve"> 2005). Bir başka ifadeyle bağımlı değişende meydana gelen değişimin ne kadarının bağımsız değişkenler tarafından açıklandığını analiz eden bir yöntemdir (Dursun ve Kocagöz, 2010). Regresyon analizinde bağımlı değişken ile bağımsız değişkenler arasındaki direkt ilişkilerin yanında dolaylı ilişkilerin de olduğu çok aşamalı bir modelde; direkt ilişkiler regresyon analizi ile incelenebilirken değişkenler arasındaki dolaylı ilişkiler göz ardı edilmektedir.  </w:t>
      </w:r>
    </w:p>
    <w:p w14:paraId="15C32A28" w14:textId="25DD7813" w:rsidR="0023631E" w:rsidRPr="00A441E1" w:rsidRDefault="0023631E" w:rsidP="0023631E">
      <w:pPr>
        <w:spacing w:line="360" w:lineRule="auto"/>
        <w:ind w:firstLine="709"/>
        <w:jc w:val="both"/>
        <w:rPr>
          <w:rFonts w:ascii="Times New Roman" w:hAnsi="Times New Roman" w:cs="Times New Roman"/>
          <w:sz w:val="24"/>
          <w:szCs w:val="24"/>
        </w:rPr>
      </w:pPr>
      <w:r w:rsidRPr="00A441E1">
        <w:rPr>
          <w:rFonts w:ascii="Times New Roman" w:hAnsi="Times New Roman" w:cs="Times New Roman"/>
          <w:sz w:val="24"/>
          <w:szCs w:val="24"/>
        </w:rPr>
        <w:t xml:space="preserve">Yapısal eşitlik modeli ise varyans, kovaryans, faktör ve regresyon analizlerinin birleşiminden oluşan bir analiz yöntemidir (Yılmaz ve Çelik, 2005).  Regresyon analizi ile karşılaştırıldığında; YEM birden fazla bağımlı ve bağımsız değişkenler arasındaki </w:t>
      </w:r>
      <w:r w:rsidRPr="00A441E1">
        <w:rPr>
          <w:rFonts w:ascii="Times New Roman" w:hAnsi="Times New Roman" w:cs="Times New Roman"/>
          <w:sz w:val="24"/>
          <w:szCs w:val="24"/>
        </w:rPr>
        <w:lastRenderedPageBreak/>
        <w:t xml:space="preserve">gerek doğrusal gerek doğrusal olmayan ilişkilerin belirlenmesinde araştırma sorununu tek bir adımda ve kapsamlı bir şekilde ele </w:t>
      </w:r>
      <w:r w:rsidR="00C14469" w:rsidRPr="00A441E1">
        <w:rPr>
          <w:rFonts w:ascii="Times New Roman" w:hAnsi="Times New Roman" w:cs="Times New Roman"/>
          <w:sz w:val="24"/>
          <w:szCs w:val="24"/>
        </w:rPr>
        <w:t>alan bir yöntemdir (Anderson ve</w:t>
      </w:r>
      <w:r w:rsidRPr="00A441E1">
        <w:rPr>
          <w:rFonts w:ascii="Times New Roman" w:hAnsi="Times New Roman" w:cs="Times New Roman"/>
          <w:sz w:val="24"/>
          <w:szCs w:val="24"/>
        </w:rPr>
        <w:t xml:space="preserve"> Gerbing, 1988). Yapısal eşitlik modelinin adımları aşağıdaki gibidir (Yılmaz ve Varol, 2015);</w:t>
      </w:r>
    </w:p>
    <w:p w14:paraId="7B34F102" w14:textId="77777777" w:rsidR="0023631E" w:rsidRPr="00A441E1" w:rsidRDefault="0023631E" w:rsidP="0023631E">
      <w:pPr>
        <w:pStyle w:val="ListeParagraf"/>
        <w:numPr>
          <w:ilvl w:val="0"/>
          <w:numId w:val="31"/>
        </w:numPr>
        <w:spacing w:before="0" w:after="160"/>
        <w:ind w:left="0" w:firstLine="709"/>
        <w:rPr>
          <w:rFonts w:ascii="Times New Roman" w:hAnsi="Times New Roman" w:cs="Times New Roman"/>
          <w:sz w:val="24"/>
          <w:szCs w:val="24"/>
        </w:rPr>
      </w:pPr>
      <w:r w:rsidRPr="00A441E1">
        <w:rPr>
          <w:rFonts w:ascii="Times New Roman" w:hAnsi="Times New Roman" w:cs="Times New Roman"/>
          <w:sz w:val="24"/>
          <w:szCs w:val="24"/>
        </w:rPr>
        <w:t xml:space="preserve">İlk olarak </w:t>
      </w:r>
      <w:proofErr w:type="gramStart"/>
      <w:r w:rsidRPr="00A441E1">
        <w:rPr>
          <w:rFonts w:ascii="Times New Roman" w:hAnsi="Times New Roman" w:cs="Times New Roman"/>
          <w:sz w:val="24"/>
          <w:szCs w:val="24"/>
        </w:rPr>
        <w:t>literatürden</w:t>
      </w:r>
      <w:proofErr w:type="gramEnd"/>
      <w:r w:rsidRPr="00A441E1">
        <w:rPr>
          <w:rFonts w:ascii="Times New Roman" w:hAnsi="Times New Roman" w:cs="Times New Roman"/>
          <w:sz w:val="24"/>
          <w:szCs w:val="24"/>
        </w:rPr>
        <w:t xml:space="preserve"> elde edilen bilgiler doğrultusunda teori olarak bir model belirlenir.</w:t>
      </w:r>
    </w:p>
    <w:p w14:paraId="390EC792" w14:textId="77777777" w:rsidR="0023631E" w:rsidRPr="00A441E1" w:rsidRDefault="0023631E" w:rsidP="0023631E">
      <w:pPr>
        <w:pStyle w:val="ListeParagraf"/>
        <w:numPr>
          <w:ilvl w:val="0"/>
          <w:numId w:val="31"/>
        </w:numPr>
        <w:spacing w:before="0" w:after="160"/>
        <w:ind w:left="0" w:firstLine="709"/>
        <w:rPr>
          <w:rFonts w:ascii="Times New Roman" w:hAnsi="Times New Roman" w:cs="Times New Roman"/>
          <w:sz w:val="24"/>
          <w:szCs w:val="24"/>
        </w:rPr>
      </w:pPr>
      <w:r w:rsidRPr="00A441E1">
        <w:rPr>
          <w:rFonts w:ascii="Times New Roman" w:hAnsi="Times New Roman" w:cs="Times New Roman"/>
          <w:sz w:val="24"/>
          <w:szCs w:val="24"/>
        </w:rPr>
        <w:t>Daha sonra yapısal eşitlikler tanımlanır.</w:t>
      </w:r>
    </w:p>
    <w:p w14:paraId="070B10F9" w14:textId="77777777" w:rsidR="0023631E" w:rsidRPr="00A441E1" w:rsidRDefault="0023631E" w:rsidP="0023631E">
      <w:pPr>
        <w:pStyle w:val="ListeParagraf"/>
        <w:numPr>
          <w:ilvl w:val="0"/>
          <w:numId w:val="31"/>
        </w:numPr>
        <w:spacing w:before="0" w:after="160"/>
        <w:ind w:left="0" w:firstLine="709"/>
        <w:rPr>
          <w:rFonts w:ascii="Times New Roman" w:hAnsi="Times New Roman" w:cs="Times New Roman"/>
          <w:sz w:val="24"/>
          <w:szCs w:val="24"/>
        </w:rPr>
      </w:pPr>
      <w:r w:rsidRPr="00A441E1">
        <w:rPr>
          <w:rFonts w:ascii="Times New Roman" w:hAnsi="Times New Roman" w:cs="Times New Roman"/>
          <w:sz w:val="24"/>
          <w:szCs w:val="24"/>
        </w:rPr>
        <w:t>Örneklem grubu seçilerek veri toplanır.</w:t>
      </w:r>
    </w:p>
    <w:p w14:paraId="4E96C745" w14:textId="77777777" w:rsidR="0023631E" w:rsidRPr="00A441E1" w:rsidRDefault="0023631E" w:rsidP="0023631E">
      <w:pPr>
        <w:pStyle w:val="ListeParagraf"/>
        <w:numPr>
          <w:ilvl w:val="0"/>
          <w:numId w:val="31"/>
        </w:numPr>
        <w:spacing w:before="0" w:after="160"/>
        <w:ind w:left="0" w:firstLine="709"/>
        <w:rPr>
          <w:rFonts w:ascii="Times New Roman" w:hAnsi="Times New Roman" w:cs="Times New Roman"/>
          <w:sz w:val="24"/>
          <w:szCs w:val="24"/>
        </w:rPr>
      </w:pPr>
      <w:r w:rsidRPr="00A441E1">
        <w:rPr>
          <w:rFonts w:ascii="Times New Roman" w:hAnsi="Times New Roman" w:cs="Times New Roman"/>
          <w:sz w:val="24"/>
          <w:szCs w:val="24"/>
        </w:rPr>
        <w:t>Yapısal eşitliklerde tanımlanan parametrelerin tahminler yapılır.</w:t>
      </w:r>
    </w:p>
    <w:p w14:paraId="09677F5B" w14:textId="052C84B3" w:rsidR="0023631E" w:rsidRPr="00A441E1" w:rsidRDefault="0023631E" w:rsidP="0023631E">
      <w:pPr>
        <w:pStyle w:val="ListeParagraf"/>
        <w:numPr>
          <w:ilvl w:val="0"/>
          <w:numId w:val="31"/>
        </w:numPr>
        <w:spacing w:before="0" w:after="160"/>
        <w:ind w:left="0" w:firstLine="709"/>
        <w:rPr>
          <w:rFonts w:ascii="Times New Roman" w:hAnsi="Times New Roman" w:cs="Times New Roman"/>
          <w:sz w:val="24"/>
          <w:szCs w:val="24"/>
        </w:rPr>
      </w:pPr>
      <w:r w:rsidRPr="00A441E1">
        <w:rPr>
          <w:rFonts w:ascii="Times New Roman" w:hAnsi="Times New Roman" w:cs="Times New Roman"/>
          <w:sz w:val="24"/>
          <w:szCs w:val="24"/>
        </w:rPr>
        <w:t xml:space="preserve">Hesaplanan uyum iyiliği indeksleri değerlendirilir ve değerlendirme sonucunda model kabul edilir ya da reddedilir.  </w:t>
      </w:r>
    </w:p>
    <w:p w14:paraId="17EB751C" w14:textId="77777777" w:rsidR="006619AB" w:rsidRPr="006619AB" w:rsidRDefault="006619AB" w:rsidP="006619AB">
      <w:pPr>
        <w:rPr>
          <w:rFonts w:ascii="Times New Roman" w:hAnsi="Times New Roman" w:cs="Times New Roman"/>
          <w:sz w:val="24"/>
          <w:szCs w:val="24"/>
        </w:rPr>
      </w:pPr>
    </w:p>
    <w:p w14:paraId="628D7F01" w14:textId="49D5ADF8" w:rsidR="0023631E" w:rsidRPr="009F3D9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t>3.</w:t>
      </w:r>
      <w:r w:rsidR="004F6BC5">
        <w:rPr>
          <w:rFonts w:ascii="Times New Roman" w:hAnsi="Times New Roman" w:cs="Times New Roman"/>
          <w:b/>
          <w:sz w:val="24"/>
          <w:szCs w:val="24"/>
        </w:rPr>
        <w:t>4</w:t>
      </w:r>
      <w:r w:rsidRPr="009F3D9E">
        <w:rPr>
          <w:rFonts w:ascii="Times New Roman" w:hAnsi="Times New Roman" w:cs="Times New Roman"/>
          <w:b/>
          <w:sz w:val="24"/>
          <w:szCs w:val="24"/>
        </w:rPr>
        <w:t>.5. Bilgi ve Verilerin Analizi</w:t>
      </w:r>
    </w:p>
    <w:p w14:paraId="694E2500" w14:textId="56DED476" w:rsidR="0023631E" w:rsidRPr="00A441E1" w:rsidRDefault="0023631E" w:rsidP="0023631E">
      <w:pPr>
        <w:spacing w:line="360" w:lineRule="auto"/>
        <w:ind w:firstLine="709"/>
        <w:jc w:val="both"/>
        <w:rPr>
          <w:rFonts w:ascii="Times New Roman" w:hAnsi="Times New Roman" w:cs="Times New Roman"/>
          <w:sz w:val="24"/>
          <w:szCs w:val="24"/>
        </w:rPr>
      </w:pPr>
      <w:r w:rsidRPr="00A441E1">
        <w:rPr>
          <w:rFonts w:ascii="Times New Roman" w:hAnsi="Times New Roman" w:cs="Times New Roman"/>
          <w:sz w:val="24"/>
          <w:szCs w:val="24"/>
        </w:rPr>
        <w:t xml:space="preserve">Araştırma sonucunda elde dilen verilerin analizinde çok değişkenli istatistiksel analizler kullanılmıştır. Araştırmada kullanılan ölçeklerin güvenilirliğin test edilmesinde </w:t>
      </w:r>
      <w:proofErr w:type="gramStart"/>
      <w:r w:rsidR="00A441E1" w:rsidRPr="00A441E1">
        <w:rPr>
          <w:rFonts w:ascii="Times New Roman" w:hAnsi="Times New Roman" w:cs="Times New Roman"/>
          <w:sz w:val="24"/>
          <w:szCs w:val="24"/>
        </w:rPr>
        <w:t>literatürde</w:t>
      </w:r>
      <w:proofErr w:type="gramEnd"/>
      <w:r w:rsidR="00A441E1" w:rsidRPr="00A441E1">
        <w:rPr>
          <w:rFonts w:ascii="Times New Roman" w:hAnsi="Times New Roman" w:cs="Times New Roman"/>
          <w:sz w:val="24"/>
          <w:szCs w:val="24"/>
        </w:rPr>
        <w:t xml:space="preserve"> </w:t>
      </w:r>
      <w:r w:rsidRPr="00A441E1">
        <w:rPr>
          <w:rFonts w:ascii="Times New Roman" w:hAnsi="Times New Roman" w:cs="Times New Roman"/>
          <w:sz w:val="24"/>
          <w:szCs w:val="24"/>
        </w:rPr>
        <w:t xml:space="preserve">yaygın olarak kullanılan İç Tutarlılık Analizi yöntemi olan Cronbach Alfa Katsayısı yöntemi kullanılmıştır. Güvenilirlik analizi sonucunda ölçek geçerliliğinin tespit edilmesinde açıklayıcı ve doğrulayıcı faktör analizi kullanılmıştır. Yapılan analizlerden sonra araştırma hipotezlerin test edilmesinde </w:t>
      </w:r>
      <w:r w:rsidR="00FF143A" w:rsidRPr="00A441E1">
        <w:rPr>
          <w:rFonts w:ascii="Times New Roman" w:hAnsi="Times New Roman" w:cs="Times New Roman"/>
          <w:sz w:val="24"/>
          <w:szCs w:val="24"/>
        </w:rPr>
        <w:t xml:space="preserve">Yapısal Eşitlik Modeli </w:t>
      </w:r>
      <w:r w:rsidRPr="00A441E1">
        <w:rPr>
          <w:rFonts w:ascii="Times New Roman" w:hAnsi="Times New Roman" w:cs="Times New Roman"/>
          <w:sz w:val="24"/>
          <w:szCs w:val="24"/>
        </w:rPr>
        <w:t xml:space="preserve">ve </w:t>
      </w:r>
      <w:r w:rsidR="00FF143A" w:rsidRPr="00A441E1">
        <w:rPr>
          <w:rFonts w:ascii="Times New Roman" w:hAnsi="Times New Roman" w:cs="Times New Roman"/>
          <w:sz w:val="24"/>
          <w:szCs w:val="24"/>
        </w:rPr>
        <w:t xml:space="preserve">Basit Doğrusal Regresyon Analizi </w:t>
      </w:r>
      <w:r w:rsidRPr="00A441E1">
        <w:rPr>
          <w:rFonts w:ascii="Times New Roman" w:hAnsi="Times New Roman" w:cs="Times New Roman"/>
          <w:sz w:val="24"/>
          <w:szCs w:val="24"/>
        </w:rPr>
        <w:t xml:space="preserve">kullanılmıştır. Araştırmada yapılan analizlerin tümünde SPSS 22.0 ve AMOS </w:t>
      </w:r>
      <w:r w:rsidR="00C14469" w:rsidRPr="00A441E1">
        <w:rPr>
          <w:rFonts w:ascii="Times New Roman" w:hAnsi="Times New Roman" w:cs="Times New Roman"/>
          <w:sz w:val="24"/>
          <w:szCs w:val="24"/>
        </w:rPr>
        <w:t xml:space="preserve">20.0 </w:t>
      </w:r>
      <w:r w:rsidRPr="00A441E1">
        <w:rPr>
          <w:rFonts w:ascii="Times New Roman" w:hAnsi="Times New Roman" w:cs="Times New Roman"/>
          <w:sz w:val="24"/>
          <w:szCs w:val="24"/>
        </w:rPr>
        <w:t>paket programları kullanılmıştır.</w:t>
      </w:r>
    </w:p>
    <w:p w14:paraId="48266686" w14:textId="77777777" w:rsidR="006619AB" w:rsidRDefault="006619AB" w:rsidP="0023631E">
      <w:pPr>
        <w:spacing w:line="360" w:lineRule="auto"/>
        <w:ind w:firstLine="709"/>
        <w:jc w:val="both"/>
        <w:rPr>
          <w:rFonts w:ascii="Times New Roman" w:hAnsi="Times New Roman" w:cs="Times New Roman"/>
          <w:sz w:val="24"/>
          <w:szCs w:val="24"/>
        </w:rPr>
      </w:pPr>
    </w:p>
    <w:p w14:paraId="75EE5075" w14:textId="27AB29E7" w:rsidR="0023631E" w:rsidRDefault="0023631E" w:rsidP="0023631E">
      <w:pPr>
        <w:spacing w:line="360" w:lineRule="auto"/>
        <w:ind w:firstLine="709"/>
        <w:rPr>
          <w:rFonts w:ascii="Times New Roman" w:hAnsi="Times New Roman" w:cs="Times New Roman"/>
          <w:b/>
          <w:sz w:val="24"/>
          <w:szCs w:val="24"/>
        </w:rPr>
      </w:pPr>
      <w:r w:rsidRPr="009F3D9E">
        <w:rPr>
          <w:rFonts w:ascii="Times New Roman" w:hAnsi="Times New Roman" w:cs="Times New Roman"/>
          <w:b/>
          <w:sz w:val="24"/>
          <w:szCs w:val="24"/>
        </w:rPr>
        <w:t>3.</w:t>
      </w:r>
      <w:r w:rsidR="00CC3DC3">
        <w:rPr>
          <w:rFonts w:ascii="Times New Roman" w:hAnsi="Times New Roman" w:cs="Times New Roman"/>
          <w:b/>
          <w:sz w:val="24"/>
          <w:szCs w:val="24"/>
        </w:rPr>
        <w:t>5</w:t>
      </w:r>
      <w:r w:rsidRPr="009F3D9E">
        <w:rPr>
          <w:rFonts w:ascii="Times New Roman" w:hAnsi="Times New Roman" w:cs="Times New Roman"/>
          <w:b/>
          <w:sz w:val="24"/>
          <w:szCs w:val="24"/>
        </w:rPr>
        <w:t xml:space="preserve">. </w:t>
      </w:r>
      <w:r w:rsidR="006619AB" w:rsidRPr="009F3D9E">
        <w:rPr>
          <w:rFonts w:ascii="Times New Roman" w:hAnsi="Times New Roman" w:cs="Times New Roman"/>
          <w:b/>
          <w:sz w:val="24"/>
          <w:szCs w:val="24"/>
        </w:rPr>
        <w:t>Bulgular</w:t>
      </w:r>
    </w:p>
    <w:p w14:paraId="2C542C3A" w14:textId="39BB4947" w:rsidR="006619AB" w:rsidRDefault="0023631E" w:rsidP="006619AB">
      <w:pPr>
        <w:spacing w:line="360" w:lineRule="auto"/>
        <w:ind w:firstLine="709"/>
        <w:jc w:val="both"/>
        <w:rPr>
          <w:rFonts w:ascii="Times New Roman" w:hAnsi="Times New Roman" w:cs="Times New Roman"/>
          <w:sz w:val="24"/>
          <w:szCs w:val="24"/>
        </w:rPr>
      </w:pPr>
      <w:r w:rsidRPr="007D62B8">
        <w:rPr>
          <w:rFonts w:ascii="Times New Roman" w:hAnsi="Times New Roman" w:cs="Times New Roman"/>
          <w:sz w:val="24"/>
          <w:szCs w:val="24"/>
        </w:rPr>
        <w:t xml:space="preserve">Araştırmanın bu bölümünde analize ilişkin bulguların değerlendirilmesi yapılmaktadır. </w:t>
      </w:r>
    </w:p>
    <w:p w14:paraId="60F6EEC6" w14:textId="6A1364B5" w:rsidR="0018286B" w:rsidRDefault="0018286B" w:rsidP="006619AB">
      <w:pPr>
        <w:spacing w:line="360" w:lineRule="auto"/>
        <w:ind w:firstLine="709"/>
        <w:jc w:val="both"/>
        <w:rPr>
          <w:rFonts w:ascii="Times New Roman" w:hAnsi="Times New Roman" w:cs="Times New Roman"/>
          <w:sz w:val="24"/>
          <w:szCs w:val="24"/>
        </w:rPr>
      </w:pPr>
    </w:p>
    <w:p w14:paraId="3338108F" w14:textId="02BEF530" w:rsidR="0023631E" w:rsidRDefault="0023631E" w:rsidP="0023631E">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3.</w:t>
      </w:r>
      <w:r w:rsidR="00CC3DC3">
        <w:rPr>
          <w:rFonts w:ascii="Times New Roman" w:hAnsi="Times New Roman" w:cs="Times New Roman"/>
          <w:b/>
          <w:sz w:val="24"/>
          <w:szCs w:val="24"/>
        </w:rPr>
        <w:t>5</w:t>
      </w:r>
      <w:r w:rsidRPr="009F3D9E">
        <w:rPr>
          <w:rFonts w:ascii="Times New Roman" w:hAnsi="Times New Roman" w:cs="Times New Roman"/>
          <w:b/>
          <w:sz w:val="24"/>
          <w:szCs w:val="24"/>
        </w:rPr>
        <w:t>.1. Araştırmaya Katılan İşletmelerin Sektörel Yapısı</w:t>
      </w:r>
    </w:p>
    <w:p w14:paraId="5DCC5A19" w14:textId="7C3314CB" w:rsidR="006619AB" w:rsidRDefault="0023631E" w:rsidP="006619AB">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Araştırmaya katılan işletmelerin sektörel yapısına yönelik frekans, yüzde dağılımları ve </w:t>
      </w:r>
      <w:proofErr w:type="gramStart"/>
      <w:r w:rsidRPr="009F3D9E">
        <w:rPr>
          <w:rFonts w:ascii="Times New Roman" w:hAnsi="Times New Roman" w:cs="Times New Roman"/>
          <w:sz w:val="24"/>
          <w:szCs w:val="24"/>
        </w:rPr>
        <w:t>kümülatif</w:t>
      </w:r>
      <w:proofErr w:type="gramEnd"/>
      <w:r w:rsidRPr="009F3D9E">
        <w:rPr>
          <w:rFonts w:ascii="Times New Roman" w:hAnsi="Times New Roman" w:cs="Times New Roman"/>
          <w:sz w:val="24"/>
          <w:szCs w:val="24"/>
        </w:rPr>
        <w:t xml:space="preserve"> yüzdeleri aşağıda ifade edilmektedir. </w:t>
      </w:r>
    </w:p>
    <w:p w14:paraId="15C16BCB" w14:textId="388CEEEA" w:rsidR="0023631E" w:rsidRPr="00247353" w:rsidRDefault="003577DE" w:rsidP="0023631E">
      <w:pPr>
        <w:spacing w:line="360" w:lineRule="auto"/>
        <w:ind w:firstLine="709"/>
        <w:jc w:val="center"/>
        <w:rPr>
          <w:rFonts w:ascii="Times New Roman" w:hAnsi="Times New Roman" w:cs="Times New Roman"/>
          <w:sz w:val="24"/>
          <w:szCs w:val="24"/>
        </w:rPr>
      </w:pPr>
      <w:r>
        <w:rPr>
          <w:rFonts w:ascii="Times New Roman" w:hAnsi="Times New Roman" w:cs="Times New Roman"/>
          <w:b/>
          <w:sz w:val="24"/>
          <w:szCs w:val="24"/>
        </w:rPr>
        <w:lastRenderedPageBreak/>
        <w:t>T</w:t>
      </w:r>
      <w:r w:rsidRPr="006619AB">
        <w:rPr>
          <w:rFonts w:ascii="Times New Roman" w:hAnsi="Times New Roman" w:cs="Times New Roman"/>
          <w:b/>
          <w:sz w:val="24"/>
          <w:szCs w:val="24"/>
        </w:rPr>
        <w:t>ablo 6</w:t>
      </w:r>
      <w:r w:rsidR="0023631E" w:rsidRPr="006619AB">
        <w:rPr>
          <w:rFonts w:ascii="Times New Roman" w:hAnsi="Times New Roman" w:cs="Times New Roman"/>
          <w:b/>
          <w:sz w:val="24"/>
          <w:szCs w:val="24"/>
        </w:rPr>
        <w:t>. Araştırmaya Katılan İşletmelerin Yaşlarına Göre Dağılımı</w:t>
      </w:r>
    </w:p>
    <w:tbl>
      <w:tblPr>
        <w:tblStyle w:val="TabloKlavuzu"/>
        <w:tblW w:w="0" w:type="auto"/>
        <w:tblInd w:w="1101" w:type="dxa"/>
        <w:tblLook w:val="04A0" w:firstRow="1" w:lastRow="0" w:firstColumn="1" w:lastColumn="0" w:noHBand="0" w:noVBand="1"/>
      </w:tblPr>
      <w:tblGrid>
        <w:gridCol w:w="2756"/>
        <w:gridCol w:w="1458"/>
        <w:gridCol w:w="1433"/>
        <w:gridCol w:w="1746"/>
      </w:tblGrid>
      <w:tr w:rsidR="0023631E" w:rsidRPr="00ED05B1" w14:paraId="43DA1C3C" w14:textId="77777777" w:rsidTr="00EC60B2">
        <w:tc>
          <w:tcPr>
            <w:tcW w:w="2976" w:type="dxa"/>
            <w:tcBorders>
              <w:top w:val="single" w:sz="4" w:space="0" w:color="auto"/>
              <w:left w:val="single" w:sz="4" w:space="0" w:color="auto"/>
              <w:bottom w:val="single" w:sz="4" w:space="0" w:color="auto"/>
              <w:right w:val="single" w:sz="4" w:space="0" w:color="auto"/>
            </w:tcBorders>
            <w:hideMark/>
          </w:tcPr>
          <w:p w14:paraId="38510C3C" w14:textId="77777777" w:rsidR="0023631E" w:rsidRPr="00ED05B1"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FAALİYET YILI</w:t>
            </w:r>
          </w:p>
        </w:tc>
        <w:tc>
          <w:tcPr>
            <w:tcW w:w="1560" w:type="dxa"/>
            <w:tcBorders>
              <w:top w:val="single" w:sz="4" w:space="0" w:color="auto"/>
              <w:left w:val="single" w:sz="4" w:space="0" w:color="auto"/>
              <w:bottom w:val="single" w:sz="4" w:space="0" w:color="auto"/>
              <w:right w:val="single" w:sz="4" w:space="0" w:color="auto"/>
            </w:tcBorders>
            <w:hideMark/>
          </w:tcPr>
          <w:p w14:paraId="184F2A33"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Frekans</w:t>
            </w:r>
          </w:p>
        </w:tc>
        <w:tc>
          <w:tcPr>
            <w:tcW w:w="1559" w:type="dxa"/>
            <w:tcBorders>
              <w:top w:val="single" w:sz="4" w:space="0" w:color="auto"/>
              <w:left w:val="single" w:sz="4" w:space="0" w:color="auto"/>
              <w:bottom w:val="single" w:sz="4" w:space="0" w:color="auto"/>
              <w:right w:val="single" w:sz="4" w:space="0" w:color="auto"/>
            </w:tcBorders>
            <w:hideMark/>
          </w:tcPr>
          <w:p w14:paraId="3012962F" w14:textId="77777777" w:rsidR="0023631E" w:rsidRPr="00ED05B1" w:rsidRDefault="0023631E" w:rsidP="00EC60B2">
            <w:pPr>
              <w:ind w:firstLine="6"/>
              <w:jc w:val="center"/>
              <w:rPr>
                <w:rFonts w:ascii="Times New Roman" w:hAnsi="Times New Roman" w:cs="Times New Roman"/>
                <w:b/>
                <w:sz w:val="20"/>
                <w:szCs w:val="20"/>
              </w:rPr>
            </w:pPr>
            <w:r w:rsidRPr="00ED05B1">
              <w:rPr>
                <w:rFonts w:ascii="Times New Roman" w:hAnsi="Times New Roman" w:cs="Times New Roman"/>
                <w:b/>
                <w:sz w:val="20"/>
                <w:szCs w:val="20"/>
              </w:rPr>
              <w:t>Yüzde (%)</w:t>
            </w:r>
          </w:p>
        </w:tc>
        <w:tc>
          <w:tcPr>
            <w:tcW w:w="1866" w:type="dxa"/>
            <w:tcBorders>
              <w:top w:val="single" w:sz="4" w:space="0" w:color="auto"/>
              <w:left w:val="single" w:sz="4" w:space="0" w:color="auto"/>
              <w:bottom w:val="single" w:sz="4" w:space="0" w:color="auto"/>
              <w:right w:val="single" w:sz="4" w:space="0" w:color="auto"/>
            </w:tcBorders>
            <w:hideMark/>
          </w:tcPr>
          <w:p w14:paraId="541850A1" w14:textId="77777777" w:rsidR="0023631E" w:rsidRPr="00ED05B1" w:rsidRDefault="0023631E" w:rsidP="00EC60B2">
            <w:pPr>
              <w:ind w:firstLine="8"/>
              <w:jc w:val="center"/>
              <w:rPr>
                <w:rFonts w:ascii="Times New Roman" w:hAnsi="Times New Roman" w:cs="Times New Roman"/>
                <w:b/>
                <w:sz w:val="20"/>
                <w:szCs w:val="20"/>
              </w:rPr>
            </w:pPr>
            <w:r w:rsidRPr="00ED05B1">
              <w:rPr>
                <w:rFonts w:ascii="Times New Roman" w:hAnsi="Times New Roman" w:cs="Times New Roman"/>
                <w:b/>
                <w:sz w:val="20"/>
                <w:szCs w:val="20"/>
              </w:rPr>
              <w:t>Kümülatif (%)</w:t>
            </w:r>
          </w:p>
        </w:tc>
      </w:tr>
      <w:tr w:rsidR="0023631E" w:rsidRPr="00ED05B1" w14:paraId="3E5DAB69" w14:textId="77777777" w:rsidTr="00EC60B2">
        <w:tc>
          <w:tcPr>
            <w:tcW w:w="2976" w:type="dxa"/>
            <w:tcBorders>
              <w:top w:val="single" w:sz="4" w:space="0" w:color="auto"/>
              <w:left w:val="single" w:sz="4" w:space="0" w:color="auto"/>
              <w:bottom w:val="single" w:sz="4" w:space="0" w:color="auto"/>
              <w:right w:val="single" w:sz="4" w:space="0" w:color="auto"/>
            </w:tcBorders>
            <w:hideMark/>
          </w:tcPr>
          <w:p w14:paraId="217A0B48"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0-5 yıl arası</w:t>
            </w:r>
          </w:p>
        </w:tc>
        <w:tc>
          <w:tcPr>
            <w:tcW w:w="1560" w:type="dxa"/>
            <w:tcBorders>
              <w:top w:val="single" w:sz="4" w:space="0" w:color="auto"/>
              <w:left w:val="single" w:sz="4" w:space="0" w:color="auto"/>
              <w:bottom w:val="single" w:sz="4" w:space="0" w:color="auto"/>
              <w:right w:val="single" w:sz="4" w:space="0" w:color="auto"/>
            </w:tcBorders>
            <w:hideMark/>
          </w:tcPr>
          <w:p w14:paraId="620F88B2" w14:textId="77777777" w:rsidR="0023631E" w:rsidRPr="00ED05B1" w:rsidRDefault="0023631E" w:rsidP="00EC60B2">
            <w:pPr>
              <w:ind w:firstLine="34"/>
              <w:jc w:val="center"/>
              <w:rPr>
                <w:rFonts w:ascii="Times New Roman" w:hAnsi="Times New Roman" w:cs="Times New Roman"/>
                <w:sz w:val="20"/>
                <w:szCs w:val="20"/>
              </w:rPr>
            </w:pPr>
            <w:r w:rsidRPr="00ED05B1">
              <w:rPr>
                <w:rFonts w:ascii="Times New Roman" w:hAnsi="Times New Roman" w:cs="Times New Roman"/>
                <w:sz w:val="20"/>
                <w:szCs w:val="20"/>
              </w:rPr>
              <w:t>2</w:t>
            </w:r>
          </w:p>
        </w:tc>
        <w:tc>
          <w:tcPr>
            <w:tcW w:w="1559" w:type="dxa"/>
            <w:tcBorders>
              <w:top w:val="single" w:sz="4" w:space="0" w:color="auto"/>
              <w:left w:val="single" w:sz="4" w:space="0" w:color="auto"/>
              <w:bottom w:val="single" w:sz="4" w:space="0" w:color="auto"/>
              <w:right w:val="single" w:sz="4" w:space="0" w:color="auto"/>
            </w:tcBorders>
            <w:hideMark/>
          </w:tcPr>
          <w:p w14:paraId="08FBEFB5" w14:textId="77777777" w:rsidR="0023631E" w:rsidRPr="00ED05B1" w:rsidRDefault="0023631E" w:rsidP="00EC60B2">
            <w:pPr>
              <w:ind w:firstLine="34"/>
              <w:jc w:val="center"/>
              <w:rPr>
                <w:rFonts w:ascii="Times New Roman" w:hAnsi="Times New Roman" w:cs="Times New Roman"/>
                <w:sz w:val="20"/>
                <w:szCs w:val="20"/>
              </w:rPr>
            </w:pPr>
            <w:r>
              <w:rPr>
                <w:rFonts w:ascii="Times New Roman" w:hAnsi="Times New Roman" w:cs="Times New Roman"/>
                <w:sz w:val="20"/>
                <w:szCs w:val="20"/>
              </w:rPr>
              <w:t xml:space="preserve">  </w:t>
            </w:r>
            <w:r w:rsidRPr="00ED05B1">
              <w:rPr>
                <w:rFonts w:ascii="Times New Roman" w:hAnsi="Times New Roman" w:cs="Times New Roman"/>
                <w:sz w:val="20"/>
                <w:szCs w:val="20"/>
              </w:rPr>
              <w:t>1,0</w:t>
            </w:r>
          </w:p>
        </w:tc>
        <w:tc>
          <w:tcPr>
            <w:tcW w:w="1866" w:type="dxa"/>
            <w:tcBorders>
              <w:top w:val="single" w:sz="4" w:space="0" w:color="auto"/>
              <w:left w:val="single" w:sz="4" w:space="0" w:color="auto"/>
              <w:bottom w:val="single" w:sz="4" w:space="0" w:color="auto"/>
              <w:right w:val="single" w:sz="4" w:space="0" w:color="auto"/>
            </w:tcBorders>
            <w:hideMark/>
          </w:tcPr>
          <w:p w14:paraId="44279A77" w14:textId="77777777" w:rsidR="0023631E" w:rsidRPr="00ED05B1" w:rsidRDefault="0023631E" w:rsidP="00EC60B2">
            <w:pPr>
              <w:ind w:firstLine="34"/>
              <w:jc w:val="center"/>
              <w:rPr>
                <w:rFonts w:ascii="Times New Roman" w:hAnsi="Times New Roman" w:cs="Times New Roman"/>
                <w:sz w:val="20"/>
                <w:szCs w:val="20"/>
              </w:rPr>
            </w:pPr>
            <w:r>
              <w:rPr>
                <w:rFonts w:ascii="Times New Roman" w:hAnsi="Times New Roman" w:cs="Times New Roman"/>
                <w:sz w:val="20"/>
                <w:szCs w:val="20"/>
              </w:rPr>
              <w:t xml:space="preserve"> </w:t>
            </w:r>
            <w:r w:rsidRPr="00ED05B1">
              <w:rPr>
                <w:rFonts w:ascii="Times New Roman" w:hAnsi="Times New Roman" w:cs="Times New Roman"/>
                <w:sz w:val="20"/>
                <w:szCs w:val="20"/>
              </w:rPr>
              <w:t>1,0</w:t>
            </w:r>
          </w:p>
        </w:tc>
      </w:tr>
      <w:tr w:rsidR="0023631E" w:rsidRPr="00ED05B1" w14:paraId="6FAF5BC1" w14:textId="77777777" w:rsidTr="00EC60B2">
        <w:tc>
          <w:tcPr>
            <w:tcW w:w="2976" w:type="dxa"/>
            <w:tcBorders>
              <w:top w:val="single" w:sz="4" w:space="0" w:color="auto"/>
              <w:left w:val="single" w:sz="4" w:space="0" w:color="auto"/>
              <w:bottom w:val="single" w:sz="4" w:space="0" w:color="auto"/>
              <w:right w:val="single" w:sz="4" w:space="0" w:color="auto"/>
            </w:tcBorders>
            <w:hideMark/>
          </w:tcPr>
          <w:p w14:paraId="2A85AF5E"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6-10 yıl arası</w:t>
            </w:r>
          </w:p>
        </w:tc>
        <w:tc>
          <w:tcPr>
            <w:tcW w:w="1560" w:type="dxa"/>
            <w:tcBorders>
              <w:top w:val="single" w:sz="4" w:space="0" w:color="auto"/>
              <w:left w:val="single" w:sz="4" w:space="0" w:color="auto"/>
              <w:bottom w:val="single" w:sz="4" w:space="0" w:color="auto"/>
              <w:right w:val="single" w:sz="4" w:space="0" w:color="auto"/>
            </w:tcBorders>
            <w:hideMark/>
          </w:tcPr>
          <w:p w14:paraId="65A562EB" w14:textId="77777777" w:rsidR="0023631E" w:rsidRPr="00ED05B1" w:rsidRDefault="0023631E" w:rsidP="00EC60B2">
            <w:pPr>
              <w:ind w:firstLine="34"/>
              <w:jc w:val="center"/>
              <w:rPr>
                <w:rFonts w:ascii="Times New Roman" w:hAnsi="Times New Roman" w:cs="Times New Roman"/>
                <w:sz w:val="20"/>
                <w:szCs w:val="20"/>
              </w:rPr>
            </w:pPr>
            <w:r w:rsidRPr="00ED05B1">
              <w:rPr>
                <w:rFonts w:ascii="Times New Roman" w:hAnsi="Times New Roman" w:cs="Times New Roman"/>
                <w:sz w:val="20"/>
                <w:szCs w:val="20"/>
              </w:rPr>
              <w:t>32</w:t>
            </w:r>
          </w:p>
        </w:tc>
        <w:tc>
          <w:tcPr>
            <w:tcW w:w="1559" w:type="dxa"/>
            <w:tcBorders>
              <w:top w:val="single" w:sz="4" w:space="0" w:color="auto"/>
              <w:left w:val="single" w:sz="4" w:space="0" w:color="auto"/>
              <w:bottom w:val="single" w:sz="4" w:space="0" w:color="auto"/>
              <w:right w:val="single" w:sz="4" w:space="0" w:color="auto"/>
            </w:tcBorders>
            <w:hideMark/>
          </w:tcPr>
          <w:p w14:paraId="14D0ACF0" w14:textId="77777777" w:rsidR="0023631E" w:rsidRPr="00ED05B1" w:rsidRDefault="0023631E" w:rsidP="00EC60B2">
            <w:pPr>
              <w:ind w:firstLine="34"/>
              <w:jc w:val="center"/>
              <w:rPr>
                <w:rFonts w:ascii="Times New Roman" w:hAnsi="Times New Roman" w:cs="Times New Roman"/>
                <w:sz w:val="20"/>
                <w:szCs w:val="20"/>
              </w:rPr>
            </w:pPr>
            <w:r w:rsidRPr="00ED05B1">
              <w:rPr>
                <w:rFonts w:ascii="Times New Roman" w:hAnsi="Times New Roman" w:cs="Times New Roman"/>
                <w:sz w:val="20"/>
                <w:szCs w:val="20"/>
              </w:rPr>
              <w:t>16,6</w:t>
            </w:r>
          </w:p>
        </w:tc>
        <w:tc>
          <w:tcPr>
            <w:tcW w:w="1866" w:type="dxa"/>
            <w:tcBorders>
              <w:top w:val="single" w:sz="4" w:space="0" w:color="auto"/>
              <w:left w:val="single" w:sz="4" w:space="0" w:color="auto"/>
              <w:bottom w:val="single" w:sz="4" w:space="0" w:color="auto"/>
              <w:right w:val="single" w:sz="4" w:space="0" w:color="auto"/>
            </w:tcBorders>
            <w:hideMark/>
          </w:tcPr>
          <w:p w14:paraId="24872551" w14:textId="77777777" w:rsidR="0023631E" w:rsidRPr="00ED05B1" w:rsidRDefault="0023631E" w:rsidP="00EC60B2">
            <w:pPr>
              <w:ind w:firstLine="34"/>
              <w:jc w:val="center"/>
              <w:rPr>
                <w:rFonts w:ascii="Times New Roman" w:hAnsi="Times New Roman" w:cs="Times New Roman"/>
                <w:sz w:val="20"/>
                <w:szCs w:val="20"/>
              </w:rPr>
            </w:pPr>
            <w:r w:rsidRPr="00ED05B1">
              <w:rPr>
                <w:rFonts w:ascii="Times New Roman" w:hAnsi="Times New Roman" w:cs="Times New Roman"/>
                <w:sz w:val="20"/>
                <w:szCs w:val="20"/>
              </w:rPr>
              <w:t>17,6</w:t>
            </w:r>
          </w:p>
        </w:tc>
      </w:tr>
      <w:tr w:rsidR="0023631E" w:rsidRPr="00ED05B1" w14:paraId="7698BC57" w14:textId="77777777" w:rsidTr="00EC60B2">
        <w:tc>
          <w:tcPr>
            <w:tcW w:w="2976" w:type="dxa"/>
            <w:tcBorders>
              <w:top w:val="single" w:sz="4" w:space="0" w:color="auto"/>
              <w:left w:val="single" w:sz="4" w:space="0" w:color="auto"/>
              <w:bottom w:val="single" w:sz="4" w:space="0" w:color="auto"/>
              <w:right w:val="single" w:sz="4" w:space="0" w:color="auto"/>
            </w:tcBorders>
            <w:hideMark/>
          </w:tcPr>
          <w:p w14:paraId="355FF852"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10 yıl ve üzeri</w:t>
            </w:r>
          </w:p>
        </w:tc>
        <w:tc>
          <w:tcPr>
            <w:tcW w:w="1560" w:type="dxa"/>
            <w:tcBorders>
              <w:top w:val="single" w:sz="4" w:space="0" w:color="auto"/>
              <w:left w:val="single" w:sz="4" w:space="0" w:color="auto"/>
              <w:bottom w:val="single" w:sz="4" w:space="0" w:color="auto"/>
              <w:right w:val="single" w:sz="4" w:space="0" w:color="auto"/>
            </w:tcBorders>
            <w:hideMark/>
          </w:tcPr>
          <w:p w14:paraId="3DC62959" w14:textId="77777777" w:rsidR="0023631E" w:rsidRPr="00ED05B1" w:rsidRDefault="0023631E" w:rsidP="00EC60B2">
            <w:pPr>
              <w:ind w:firstLine="34"/>
              <w:jc w:val="center"/>
              <w:rPr>
                <w:rFonts w:ascii="Times New Roman" w:hAnsi="Times New Roman" w:cs="Times New Roman"/>
                <w:sz w:val="20"/>
                <w:szCs w:val="20"/>
              </w:rPr>
            </w:pPr>
            <w:r w:rsidRPr="00ED05B1">
              <w:rPr>
                <w:rFonts w:ascii="Times New Roman" w:hAnsi="Times New Roman" w:cs="Times New Roman"/>
                <w:sz w:val="20"/>
                <w:szCs w:val="20"/>
              </w:rPr>
              <w:t>159</w:t>
            </w:r>
          </w:p>
        </w:tc>
        <w:tc>
          <w:tcPr>
            <w:tcW w:w="1559" w:type="dxa"/>
            <w:tcBorders>
              <w:top w:val="single" w:sz="4" w:space="0" w:color="auto"/>
              <w:left w:val="single" w:sz="4" w:space="0" w:color="auto"/>
              <w:bottom w:val="single" w:sz="4" w:space="0" w:color="auto"/>
              <w:right w:val="single" w:sz="4" w:space="0" w:color="auto"/>
            </w:tcBorders>
            <w:hideMark/>
          </w:tcPr>
          <w:p w14:paraId="762D00B6" w14:textId="77777777" w:rsidR="0023631E" w:rsidRPr="00ED05B1" w:rsidRDefault="0023631E" w:rsidP="00EC60B2">
            <w:pPr>
              <w:ind w:firstLine="34"/>
              <w:jc w:val="center"/>
              <w:rPr>
                <w:rFonts w:ascii="Times New Roman" w:hAnsi="Times New Roman" w:cs="Times New Roman"/>
                <w:sz w:val="20"/>
                <w:szCs w:val="20"/>
              </w:rPr>
            </w:pPr>
            <w:r w:rsidRPr="00ED05B1">
              <w:rPr>
                <w:rFonts w:ascii="Times New Roman" w:hAnsi="Times New Roman" w:cs="Times New Roman"/>
                <w:sz w:val="20"/>
                <w:szCs w:val="20"/>
              </w:rPr>
              <w:t>82,4</w:t>
            </w:r>
          </w:p>
        </w:tc>
        <w:tc>
          <w:tcPr>
            <w:tcW w:w="1866" w:type="dxa"/>
            <w:tcBorders>
              <w:top w:val="single" w:sz="4" w:space="0" w:color="auto"/>
              <w:left w:val="single" w:sz="4" w:space="0" w:color="auto"/>
              <w:bottom w:val="single" w:sz="4" w:space="0" w:color="auto"/>
              <w:right w:val="single" w:sz="4" w:space="0" w:color="auto"/>
            </w:tcBorders>
            <w:hideMark/>
          </w:tcPr>
          <w:p w14:paraId="37814DF7" w14:textId="77777777" w:rsidR="0023631E" w:rsidRPr="00ED05B1" w:rsidRDefault="0023631E" w:rsidP="00EC60B2">
            <w:pPr>
              <w:ind w:firstLine="34"/>
              <w:jc w:val="center"/>
              <w:rPr>
                <w:rFonts w:ascii="Times New Roman" w:hAnsi="Times New Roman" w:cs="Times New Roman"/>
                <w:sz w:val="20"/>
                <w:szCs w:val="20"/>
              </w:rPr>
            </w:pPr>
            <w:r w:rsidRPr="00ED05B1">
              <w:rPr>
                <w:rFonts w:ascii="Times New Roman" w:hAnsi="Times New Roman" w:cs="Times New Roman"/>
                <w:sz w:val="20"/>
                <w:szCs w:val="20"/>
              </w:rPr>
              <w:t>100</w:t>
            </w:r>
          </w:p>
        </w:tc>
      </w:tr>
      <w:tr w:rsidR="0023631E" w:rsidRPr="00ED05B1" w14:paraId="53E018A8" w14:textId="77777777" w:rsidTr="00EC60B2">
        <w:tc>
          <w:tcPr>
            <w:tcW w:w="2976" w:type="dxa"/>
            <w:tcBorders>
              <w:top w:val="single" w:sz="4" w:space="0" w:color="auto"/>
              <w:left w:val="single" w:sz="4" w:space="0" w:color="auto"/>
              <w:bottom w:val="single" w:sz="4" w:space="0" w:color="auto"/>
              <w:right w:val="single" w:sz="4" w:space="0" w:color="auto"/>
            </w:tcBorders>
            <w:hideMark/>
          </w:tcPr>
          <w:p w14:paraId="5C7E5DF9" w14:textId="77777777" w:rsidR="0023631E" w:rsidRPr="00ED05B1" w:rsidRDefault="0023631E" w:rsidP="00EC60B2">
            <w:pPr>
              <w:ind w:firstLine="709"/>
              <w:jc w:val="center"/>
              <w:rPr>
                <w:rFonts w:ascii="Times New Roman" w:hAnsi="Times New Roman" w:cs="Times New Roman"/>
                <w:b/>
                <w:sz w:val="20"/>
                <w:szCs w:val="20"/>
              </w:rPr>
            </w:pPr>
            <w:r w:rsidRPr="00ED05B1">
              <w:rPr>
                <w:rFonts w:ascii="Times New Roman" w:hAnsi="Times New Roman" w:cs="Times New Roman"/>
                <w:b/>
                <w:sz w:val="20"/>
                <w:szCs w:val="20"/>
              </w:rPr>
              <w:t>Toplam</w:t>
            </w:r>
          </w:p>
        </w:tc>
        <w:tc>
          <w:tcPr>
            <w:tcW w:w="1560" w:type="dxa"/>
            <w:tcBorders>
              <w:top w:val="single" w:sz="4" w:space="0" w:color="auto"/>
              <w:left w:val="single" w:sz="4" w:space="0" w:color="auto"/>
              <w:bottom w:val="single" w:sz="4" w:space="0" w:color="auto"/>
              <w:right w:val="single" w:sz="4" w:space="0" w:color="auto"/>
            </w:tcBorders>
            <w:hideMark/>
          </w:tcPr>
          <w:p w14:paraId="76E809C6" w14:textId="77777777" w:rsidR="0023631E" w:rsidRPr="00ED05B1" w:rsidRDefault="0023631E" w:rsidP="00EC60B2">
            <w:pPr>
              <w:ind w:firstLine="34"/>
              <w:jc w:val="center"/>
              <w:rPr>
                <w:rFonts w:ascii="Times New Roman" w:hAnsi="Times New Roman" w:cs="Times New Roman"/>
                <w:b/>
                <w:sz w:val="20"/>
                <w:szCs w:val="20"/>
              </w:rPr>
            </w:pPr>
            <w:r w:rsidRPr="00ED05B1">
              <w:rPr>
                <w:rFonts w:ascii="Times New Roman" w:hAnsi="Times New Roman" w:cs="Times New Roman"/>
                <w:b/>
                <w:sz w:val="20"/>
                <w:szCs w:val="20"/>
              </w:rPr>
              <w:t>193</w:t>
            </w:r>
          </w:p>
        </w:tc>
        <w:tc>
          <w:tcPr>
            <w:tcW w:w="1559" w:type="dxa"/>
            <w:tcBorders>
              <w:top w:val="single" w:sz="4" w:space="0" w:color="auto"/>
              <w:left w:val="single" w:sz="4" w:space="0" w:color="auto"/>
              <w:bottom w:val="single" w:sz="4" w:space="0" w:color="auto"/>
              <w:right w:val="single" w:sz="4" w:space="0" w:color="auto"/>
            </w:tcBorders>
            <w:hideMark/>
          </w:tcPr>
          <w:p w14:paraId="3ECBD57C" w14:textId="77777777" w:rsidR="0023631E" w:rsidRPr="00ED05B1" w:rsidRDefault="0023631E" w:rsidP="00EC60B2">
            <w:pPr>
              <w:ind w:firstLine="34"/>
              <w:jc w:val="center"/>
              <w:rPr>
                <w:rFonts w:ascii="Times New Roman" w:hAnsi="Times New Roman" w:cs="Times New Roman"/>
                <w:b/>
                <w:sz w:val="20"/>
                <w:szCs w:val="20"/>
              </w:rPr>
            </w:pPr>
            <w:r w:rsidRPr="00ED05B1">
              <w:rPr>
                <w:rFonts w:ascii="Times New Roman" w:hAnsi="Times New Roman" w:cs="Times New Roman"/>
                <w:b/>
                <w:sz w:val="20"/>
                <w:szCs w:val="20"/>
              </w:rPr>
              <w:t>100</w:t>
            </w:r>
          </w:p>
        </w:tc>
        <w:tc>
          <w:tcPr>
            <w:tcW w:w="1866" w:type="dxa"/>
            <w:tcBorders>
              <w:top w:val="single" w:sz="4" w:space="0" w:color="auto"/>
              <w:left w:val="single" w:sz="4" w:space="0" w:color="auto"/>
              <w:bottom w:val="single" w:sz="4" w:space="0" w:color="auto"/>
              <w:right w:val="single" w:sz="4" w:space="0" w:color="auto"/>
            </w:tcBorders>
            <w:hideMark/>
          </w:tcPr>
          <w:p w14:paraId="2CC9C6E5" w14:textId="77777777" w:rsidR="0023631E" w:rsidRPr="00ED05B1" w:rsidRDefault="0023631E" w:rsidP="00EC60B2">
            <w:pPr>
              <w:ind w:firstLine="34"/>
              <w:jc w:val="center"/>
              <w:rPr>
                <w:rFonts w:ascii="Times New Roman" w:hAnsi="Times New Roman" w:cs="Times New Roman"/>
                <w:b/>
                <w:sz w:val="20"/>
                <w:szCs w:val="20"/>
              </w:rPr>
            </w:pPr>
            <w:r w:rsidRPr="00ED05B1">
              <w:rPr>
                <w:rFonts w:ascii="Times New Roman" w:hAnsi="Times New Roman" w:cs="Times New Roman"/>
                <w:b/>
                <w:sz w:val="20"/>
                <w:szCs w:val="20"/>
              </w:rPr>
              <w:t>100</w:t>
            </w:r>
          </w:p>
        </w:tc>
      </w:tr>
    </w:tbl>
    <w:p w14:paraId="571EBA39" w14:textId="77777777" w:rsidR="0023631E" w:rsidRPr="009F3D9E" w:rsidRDefault="0023631E" w:rsidP="0023631E">
      <w:pPr>
        <w:spacing w:line="360" w:lineRule="auto"/>
        <w:ind w:firstLine="709"/>
        <w:jc w:val="both"/>
        <w:rPr>
          <w:rFonts w:ascii="Times New Roman" w:hAnsi="Times New Roman" w:cs="Times New Roman"/>
          <w:sz w:val="24"/>
          <w:szCs w:val="24"/>
        </w:rPr>
      </w:pPr>
    </w:p>
    <w:p w14:paraId="50DB0AB3" w14:textId="6393C6A2" w:rsidR="0023631E" w:rsidRDefault="0023631E" w:rsidP="0023631E">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Araştırmaya katılan işletmelerin </w:t>
      </w:r>
      <w:r w:rsidR="006619AB">
        <w:rPr>
          <w:rFonts w:ascii="Times New Roman" w:hAnsi="Times New Roman" w:cs="Times New Roman"/>
          <w:sz w:val="24"/>
          <w:szCs w:val="24"/>
        </w:rPr>
        <w:t>faaliyet yılına</w:t>
      </w:r>
      <w:r w:rsidRPr="009F3D9E">
        <w:rPr>
          <w:rFonts w:ascii="Times New Roman" w:hAnsi="Times New Roman" w:cs="Times New Roman"/>
          <w:sz w:val="24"/>
          <w:szCs w:val="24"/>
        </w:rPr>
        <w:t xml:space="preserve"> göre dağılımlarına bakıldığında %1’lik kısmının 0-5 yıl arası, %16,6’lık kısmının 6-10 yıl arası ve kalan %82,4’lük kısmının ise 10 yıl ve üzeri </w:t>
      </w:r>
      <w:r w:rsidR="009F7305">
        <w:rPr>
          <w:rFonts w:ascii="Times New Roman" w:hAnsi="Times New Roman" w:cs="Times New Roman"/>
          <w:sz w:val="24"/>
          <w:szCs w:val="24"/>
        </w:rPr>
        <w:t>faaliyet</w:t>
      </w:r>
      <w:r w:rsidRPr="009F3D9E">
        <w:rPr>
          <w:rFonts w:ascii="Times New Roman" w:hAnsi="Times New Roman" w:cs="Times New Roman"/>
          <w:sz w:val="24"/>
          <w:szCs w:val="24"/>
        </w:rPr>
        <w:t xml:space="preserve"> yılına sahip olduğu görülmektedir. </w:t>
      </w:r>
    </w:p>
    <w:p w14:paraId="3738282B" w14:textId="77777777" w:rsidR="009F7305" w:rsidRPr="009F3D9E" w:rsidRDefault="009F7305" w:rsidP="0023631E">
      <w:pPr>
        <w:spacing w:line="360" w:lineRule="auto"/>
        <w:ind w:firstLine="709"/>
        <w:jc w:val="both"/>
        <w:rPr>
          <w:rFonts w:ascii="Times New Roman" w:hAnsi="Times New Roman" w:cs="Times New Roman"/>
          <w:sz w:val="24"/>
          <w:szCs w:val="24"/>
        </w:rPr>
      </w:pPr>
    </w:p>
    <w:p w14:paraId="7E3667BD" w14:textId="46EA3BB6" w:rsidR="0023631E" w:rsidRPr="006619AB" w:rsidRDefault="003577DE" w:rsidP="0023631E">
      <w:pPr>
        <w:spacing w:line="360" w:lineRule="auto"/>
        <w:ind w:firstLine="709"/>
        <w:jc w:val="center"/>
        <w:rPr>
          <w:rFonts w:ascii="Times New Roman" w:hAnsi="Times New Roman" w:cs="Times New Roman"/>
          <w:b/>
          <w:sz w:val="24"/>
          <w:szCs w:val="24"/>
        </w:rPr>
      </w:pPr>
      <w:r w:rsidRPr="006619AB">
        <w:rPr>
          <w:rFonts w:ascii="Times New Roman" w:hAnsi="Times New Roman" w:cs="Times New Roman"/>
          <w:b/>
          <w:sz w:val="24"/>
          <w:szCs w:val="24"/>
        </w:rPr>
        <w:t>Tablo 7</w:t>
      </w:r>
      <w:r w:rsidR="0023631E" w:rsidRPr="006619AB">
        <w:rPr>
          <w:rFonts w:ascii="Times New Roman" w:hAnsi="Times New Roman" w:cs="Times New Roman"/>
          <w:b/>
          <w:sz w:val="24"/>
          <w:szCs w:val="24"/>
        </w:rPr>
        <w:t>. Araştırmaya Katılan İşletmelerin Çalışan Sayısına Göre Dağılımı</w:t>
      </w:r>
    </w:p>
    <w:tbl>
      <w:tblPr>
        <w:tblStyle w:val="TabloKlavuzu"/>
        <w:tblW w:w="0" w:type="auto"/>
        <w:tblInd w:w="1101" w:type="dxa"/>
        <w:tblLook w:val="04A0" w:firstRow="1" w:lastRow="0" w:firstColumn="1" w:lastColumn="0" w:noHBand="0" w:noVBand="1"/>
      </w:tblPr>
      <w:tblGrid>
        <w:gridCol w:w="2228"/>
        <w:gridCol w:w="1348"/>
        <w:gridCol w:w="1713"/>
        <w:gridCol w:w="2104"/>
      </w:tblGrid>
      <w:tr w:rsidR="0023631E" w:rsidRPr="00ED05B1" w14:paraId="7BA965F2" w14:textId="77777777" w:rsidTr="00EC60B2">
        <w:tc>
          <w:tcPr>
            <w:tcW w:w="2409" w:type="dxa"/>
            <w:tcBorders>
              <w:top w:val="single" w:sz="4" w:space="0" w:color="auto"/>
              <w:left w:val="single" w:sz="4" w:space="0" w:color="auto"/>
              <w:bottom w:val="single" w:sz="4" w:space="0" w:color="auto"/>
              <w:right w:val="single" w:sz="4" w:space="0" w:color="auto"/>
            </w:tcBorders>
            <w:hideMark/>
          </w:tcPr>
          <w:p w14:paraId="0836C163"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ÇALIŞAN SAYISI</w:t>
            </w:r>
          </w:p>
        </w:tc>
        <w:tc>
          <w:tcPr>
            <w:tcW w:w="1418" w:type="dxa"/>
            <w:tcBorders>
              <w:top w:val="single" w:sz="4" w:space="0" w:color="auto"/>
              <w:left w:val="single" w:sz="4" w:space="0" w:color="auto"/>
              <w:bottom w:val="single" w:sz="4" w:space="0" w:color="auto"/>
              <w:right w:val="single" w:sz="4" w:space="0" w:color="auto"/>
            </w:tcBorders>
            <w:hideMark/>
          </w:tcPr>
          <w:p w14:paraId="37A5B308"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Frekans</w:t>
            </w:r>
          </w:p>
        </w:tc>
        <w:tc>
          <w:tcPr>
            <w:tcW w:w="1868" w:type="dxa"/>
            <w:tcBorders>
              <w:top w:val="single" w:sz="4" w:space="0" w:color="auto"/>
              <w:left w:val="single" w:sz="4" w:space="0" w:color="auto"/>
              <w:bottom w:val="single" w:sz="4" w:space="0" w:color="auto"/>
              <w:right w:val="single" w:sz="4" w:space="0" w:color="auto"/>
            </w:tcBorders>
            <w:hideMark/>
          </w:tcPr>
          <w:p w14:paraId="6AD1F8FE"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Yüzde (%)</w:t>
            </w:r>
          </w:p>
        </w:tc>
        <w:tc>
          <w:tcPr>
            <w:tcW w:w="2266" w:type="dxa"/>
            <w:tcBorders>
              <w:top w:val="single" w:sz="4" w:space="0" w:color="auto"/>
              <w:left w:val="single" w:sz="4" w:space="0" w:color="auto"/>
              <w:bottom w:val="single" w:sz="4" w:space="0" w:color="auto"/>
              <w:right w:val="single" w:sz="4" w:space="0" w:color="auto"/>
            </w:tcBorders>
            <w:hideMark/>
          </w:tcPr>
          <w:p w14:paraId="144A263B"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Kümülatif (%)</w:t>
            </w:r>
          </w:p>
        </w:tc>
      </w:tr>
      <w:tr w:rsidR="0023631E" w:rsidRPr="00ED05B1" w14:paraId="034DDA83" w14:textId="77777777" w:rsidTr="00EC60B2">
        <w:tc>
          <w:tcPr>
            <w:tcW w:w="2409" w:type="dxa"/>
            <w:tcBorders>
              <w:top w:val="single" w:sz="4" w:space="0" w:color="auto"/>
              <w:left w:val="single" w:sz="4" w:space="0" w:color="auto"/>
              <w:bottom w:val="single" w:sz="4" w:space="0" w:color="auto"/>
              <w:right w:val="single" w:sz="4" w:space="0" w:color="auto"/>
            </w:tcBorders>
            <w:hideMark/>
          </w:tcPr>
          <w:p w14:paraId="2CB8DDD1"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0-10 kişi</w:t>
            </w:r>
          </w:p>
        </w:tc>
        <w:tc>
          <w:tcPr>
            <w:tcW w:w="1418" w:type="dxa"/>
            <w:tcBorders>
              <w:top w:val="single" w:sz="4" w:space="0" w:color="auto"/>
              <w:left w:val="single" w:sz="4" w:space="0" w:color="auto"/>
              <w:bottom w:val="single" w:sz="4" w:space="0" w:color="auto"/>
              <w:right w:val="single" w:sz="4" w:space="0" w:color="auto"/>
            </w:tcBorders>
            <w:hideMark/>
          </w:tcPr>
          <w:p w14:paraId="4B2259CA"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0</w:t>
            </w:r>
          </w:p>
        </w:tc>
        <w:tc>
          <w:tcPr>
            <w:tcW w:w="1868" w:type="dxa"/>
            <w:tcBorders>
              <w:top w:val="single" w:sz="4" w:space="0" w:color="auto"/>
              <w:left w:val="single" w:sz="4" w:space="0" w:color="auto"/>
              <w:bottom w:val="single" w:sz="4" w:space="0" w:color="auto"/>
              <w:right w:val="single" w:sz="4" w:space="0" w:color="auto"/>
            </w:tcBorders>
            <w:hideMark/>
          </w:tcPr>
          <w:p w14:paraId="7FDB836E"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0</w:t>
            </w:r>
          </w:p>
        </w:tc>
        <w:tc>
          <w:tcPr>
            <w:tcW w:w="2266" w:type="dxa"/>
            <w:tcBorders>
              <w:top w:val="single" w:sz="4" w:space="0" w:color="auto"/>
              <w:left w:val="single" w:sz="4" w:space="0" w:color="auto"/>
              <w:bottom w:val="single" w:sz="4" w:space="0" w:color="auto"/>
              <w:right w:val="single" w:sz="4" w:space="0" w:color="auto"/>
            </w:tcBorders>
            <w:hideMark/>
          </w:tcPr>
          <w:p w14:paraId="234E0621"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0</w:t>
            </w:r>
          </w:p>
        </w:tc>
      </w:tr>
      <w:tr w:rsidR="0023631E" w:rsidRPr="00ED05B1" w14:paraId="59968BAE" w14:textId="77777777" w:rsidTr="00EC60B2">
        <w:tc>
          <w:tcPr>
            <w:tcW w:w="2409" w:type="dxa"/>
            <w:tcBorders>
              <w:top w:val="single" w:sz="4" w:space="0" w:color="auto"/>
              <w:left w:val="single" w:sz="4" w:space="0" w:color="auto"/>
              <w:bottom w:val="single" w:sz="4" w:space="0" w:color="auto"/>
              <w:right w:val="single" w:sz="4" w:space="0" w:color="auto"/>
            </w:tcBorders>
            <w:hideMark/>
          </w:tcPr>
          <w:p w14:paraId="5CC481BF"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11-20 kişi</w:t>
            </w:r>
          </w:p>
        </w:tc>
        <w:tc>
          <w:tcPr>
            <w:tcW w:w="1418" w:type="dxa"/>
            <w:tcBorders>
              <w:top w:val="single" w:sz="4" w:space="0" w:color="auto"/>
              <w:left w:val="single" w:sz="4" w:space="0" w:color="auto"/>
              <w:bottom w:val="single" w:sz="4" w:space="0" w:color="auto"/>
              <w:right w:val="single" w:sz="4" w:space="0" w:color="auto"/>
            </w:tcBorders>
            <w:hideMark/>
          </w:tcPr>
          <w:p w14:paraId="79B25207"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1</w:t>
            </w:r>
          </w:p>
        </w:tc>
        <w:tc>
          <w:tcPr>
            <w:tcW w:w="1868" w:type="dxa"/>
            <w:tcBorders>
              <w:top w:val="single" w:sz="4" w:space="0" w:color="auto"/>
              <w:left w:val="single" w:sz="4" w:space="0" w:color="auto"/>
              <w:bottom w:val="single" w:sz="4" w:space="0" w:color="auto"/>
              <w:right w:val="single" w:sz="4" w:space="0" w:color="auto"/>
            </w:tcBorders>
            <w:hideMark/>
          </w:tcPr>
          <w:p w14:paraId="4901DEFD"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0,5</w:t>
            </w:r>
          </w:p>
        </w:tc>
        <w:tc>
          <w:tcPr>
            <w:tcW w:w="2266" w:type="dxa"/>
            <w:tcBorders>
              <w:top w:val="single" w:sz="4" w:space="0" w:color="auto"/>
              <w:left w:val="single" w:sz="4" w:space="0" w:color="auto"/>
              <w:bottom w:val="single" w:sz="4" w:space="0" w:color="auto"/>
              <w:right w:val="single" w:sz="4" w:space="0" w:color="auto"/>
            </w:tcBorders>
            <w:hideMark/>
          </w:tcPr>
          <w:p w14:paraId="67D460E8"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0,5</w:t>
            </w:r>
          </w:p>
        </w:tc>
      </w:tr>
      <w:tr w:rsidR="0023631E" w:rsidRPr="00ED05B1" w14:paraId="773C7D6B" w14:textId="77777777" w:rsidTr="00EC60B2">
        <w:tc>
          <w:tcPr>
            <w:tcW w:w="2409" w:type="dxa"/>
            <w:tcBorders>
              <w:top w:val="single" w:sz="4" w:space="0" w:color="auto"/>
              <w:left w:val="single" w:sz="4" w:space="0" w:color="auto"/>
              <w:bottom w:val="single" w:sz="4" w:space="0" w:color="auto"/>
              <w:right w:val="single" w:sz="4" w:space="0" w:color="auto"/>
            </w:tcBorders>
            <w:hideMark/>
          </w:tcPr>
          <w:p w14:paraId="7F798586"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21-30 kişi</w:t>
            </w:r>
          </w:p>
        </w:tc>
        <w:tc>
          <w:tcPr>
            <w:tcW w:w="1418" w:type="dxa"/>
            <w:tcBorders>
              <w:top w:val="single" w:sz="4" w:space="0" w:color="auto"/>
              <w:left w:val="single" w:sz="4" w:space="0" w:color="auto"/>
              <w:bottom w:val="single" w:sz="4" w:space="0" w:color="auto"/>
              <w:right w:val="single" w:sz="4" w:space="0" w:color="auto"/>
            </w:tcBorders>
            <w:hideMark/>
          </w:tcPr>
          <w:p w14:paraId="7404546C"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7</w:t>
            </w:r>
          </w:p>
        </w:tc>
        <w:tc>
          <w:tcPr>
            <w:tcW w:w="1868" w:type="dxa"/>
            <w:tcBorders>
              <w:top w:val="single" w:sz="4" w:space="0" w:color="auto"/>
              <w:left w:val="single" w:sz="4" w:space="0" w:color="auto"/>
              <w:bottom w:val="single" w:sz="4" w:space="0" w:color="auto"/>
              <w:right w:val="single" w:sz="4" w:space="0" w:color="auto"/>
            </w:tcBorders>
            <w:hideMark/>
          </w:tcPr>
          <w:p w14:paraId="65279F0E"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3,6</w:t>
            </w:r>
          </w:p>
        </w:tc>
        <w:tc>
          <w:tcPr>
            <w:tcW w:w="2266" w:type="dxa"/>
            <w:tcBorders>
              <w:top w:val="single" w:sz="4" w:space="0" w:color="auto"/>
              <w:left w:val="single" w:sz="4" w:space="0" w:color="auto"/>
              <w:bottom w:val="single" w:sz="4" w:space="0" w:color="auto"/>
              <w:right w:val="single" w:sz="4" w:space="0" w:color="auto"/>
            </w:tcBorders>
            <w:hideMark/>
          </w:tcPr>
          <w:p w14:paraId="3C0DC49D"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4,1</w:t>
            </w:r>
          </w:p>
        </w:tc>
      </w:tr>
      <w:tr w:rsidR="0023631E" w:rsidRPr="00ED05B1" w14:paraId="4C4ACADE" w14:textId="77777777" w:rsidTr="00EC60B2">
        <w:tc>
          <w:tcPr>
            <w:tcW w:w="2409" w:type="dxa"/>
            <w:tcBorders>
              <w:top w:val="single" w:sz="4" w:space="0" w:color="auto"/>
              <w:left w:val="single" w:sz="4" w:space="0" w:color="auto"/>
              <w:bottom w:val="single" w:sz="4" w:space="0" w:color="auto"/>
              <w:right w:val="single" w:sz="4" w:space="0" w:color="auto"/>
            </w:tcBorders>
            <w:hideMark/>
          </w:tcPr>
          <w:p w14:paraId="66A46F86"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31-40 kişi</w:t>
            </w:r>
          </w:p>
        </w:tc>
        <w:tc>
          <w:tcPr>
            <w:tcW w:w="1418" w:type="dxa"/>
            <w:tcBorders>
              <w:top w:val="single" w:sz="4" w:space="0" w:color="auto"/>
              <w:left w:val="single" w:sz="4" w:space="0" w:color="auto"/>
              <w:bottom w:val="single" w:sz="4" w:space="0" w:color="auto"/>
              <w:right w:val="single" w:sz="4" w:space="0" w:color="auto"/>
            </w:tcBorders>
            <w:hideMark/>
          </w:tcPr>
          <w:p w14:paraId="4D57590C"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42</w:t>
            </w:r>
          </w:p>
        </w:tc>
        <w:tc>
          <w:tcPr>
            <w:tcW w:w="1868" w:type="dxa"/>
            <w:tcBorders>
              <w:top w:val="single" w:sz="4" w:space="0" w:color="auto"/>
              <w:left w:val="single" w:sz="4" w:space="0" w:color="auto"/>
              <w:bottom w:val="single" w:sz="4" w:space="0" w:color="auto"/>
              <w:right w:val="single" w:sz="4" w:space="0" w:color="auto"/>
            </w:tcBorders>
            <w:hideMark/>
          </w:tcPr>
          <w:p w14:paraId="2AFFF462"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21,8</w:t>
            </w:r>
          </w:p>
        </w:tc>
        <w:tc>
          <w:tcPr>
            <w:tcW w:w="2266" w:type="dxa"/>
            <w:tcBorders>
              <w:top w:val="single" w:sz="4" w:space="0" w:color="auto"/>
              <w:left w:val="single" w:sz="4" w:space="0" w:color="auto"/>
              <w:bottom w:val="single" w:sz="4" w:space="0" w:color="auto"/>
              <w:right w:val="single" w:sz="4" w:space="0" w:color="auto"/>
            </w:tcBorders>
            <w:hideMark/>
          </w:tcPr>
          <w:p w14:paraId="384F10F8"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25,9</w:t>
            </w:r>
          </w:p>
        </w:tc>
      </w:tr>
      <w:tr w:rsidR="0023631E" w:rsidRPr="00ED05B1" w14:paraId="75620D96" w14:textId="77777777" w:rsidTr="00EC60B2">
        <w:tc>
          <w:tcPr>
            <w:tcW w:w="2409" w:type="dxa"/>
            <w:tcBorders>
              <w:top w:val="single" w:sz="4" w:space="0" w:color="auto"/>
              <w:left w:val="single" w:sz="4" w:space="0" w:color="auto"/>
              <w:bottom w:val="single" w:sz="4" w:space="0" w:color="auto"/>
              <w:right w:val="single" w:sz="4" w:space="0" w:color="auto"/>
            </w:tcBorders>
            <w:hideMark/>
          </w:tcPr>
          <w:p w14:paraId="6C557924"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41 kişi ve üzeri</w:t>
            </w:r>
          </w:p>
        </w:tc>
        <w:tc>
          <w:tcPr>
            <w:tcW w:w="1418" w:type="dxa"/>
            <w:tcBorders>
              <w:top w:val="single" w:sz="4" w:space="0" w:color="auto"/>
              <w:left w:val="single" w:sz="4" w:space="0" w:color="auto"/>
              <w:bottom w:val="single" w:sz="4" w:space="0" w:color="auto"/>
              <w:right w:val="single" w:sz="4" w:space="0" w:color="auto"/>
            </w:tcBorders>
            <w:hideMark/>
          </w:tcPr>
          <w:p w14:paraId="261559C2"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143</w:t>
            </w:r>
          </w:p>
        </w:tc>
        <w:tc>
          <w:tcPr>
            <w:tcW w:w="1868" w:type="dxa"/>
            <w:tcBorders>
              <w:top w:val="single" w:sz="4" w:space="0" w:color="auto"/>
              <w:left w:val="single" w:sz="4" w:space="0" w:color="auto"/>
              <w:bottom w:val="single" w:sz="4" w:space="0" w:color="auto"/>
              <w:right w:val="single" w:sz="4" w:space="0" w:color="auto"/>
            </w:tcBorders>
            <w:hideMark/>
          </w:tcPr>
          <w:p w14:paraId="1C212EBC"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74,1</w:t>
            </w:r>
          </w:p>
        </w:tc>
        <w:tc>
          <w:tcPr>
            <w:tcW w:w="2266" w:type="dxa"/>
            <w:tcBorders>
              <w:top w:val="single" w:sz="4" w:space="0" w:color="auto"/>
              <w:left w:val="single" w:sz="4" w:space="0" w:color="auto"/>
              <w:bottom w:val="single" w:sz="4" w:space="0" w:color="auto"/>
              <w:right w:val="single" w:sz="4" w:space="0" w:color="auto"/>
            </w:tcBorders>
            <w:hideMark/>
          </w:tcPr>
          <w:p w14:paraId="400AB22C" w14:textId="77777777" w:rsidR="0023631E" w:rsidRPr="00ED05B1" w:rsidRDefault="0023631E" w:rsidP="00EC60B2">
            <w:pPr>
              <w:ind w:firstLine="33"/>
              <w:jc w:val="center"/>
              <w:rPr>
                <w:rFonts w:ascii="Times New Roman" w:hAnsi="Times New Roman" w:cs="Times New Roman"/>
                <w:sz w:val="20"/>
                <w:szCs w:val="20"/>
              </w:rPr>
            </w:pPr>
            <w:r w:rsidRPr="00ED05B1">
              <w:rPr>
                <w:rFonts w:ascii="Times New Roman" w:hAnsi="Times New Roman" w:cs="Times New Roman"/>
                <w:sz w:val="20"/>
                <w:szCs w:val="20"/>
              </w:rPr>
              <w:t>100</w:t>
            </w:r>
          </w:p>
        </w:tc>
      </w:tr>
      <w:tr w:rsidR="0023631E" w:rsidRPr="00ED05B1" w14:paraId="5628C2DC" w14:textId="77777777" w:rsidTr="00EC60B2">
        <w:tc>
          <w:tcPr>
            <w:tcW w:w="2409" w:type="dxa"/>
            <w:tcBorders>
              <w:top w:val="single" w:sz="4" w:space="0" w:color="auto"/>
              <w:left w:val="single" w:sz="4" w:space="0" w:color="auto"/>
              <w:bottom w:val="single" w:sz="4" w:space="0" w:color="auto"/>
              <w:right w:val="single" w:sz="4" w:space="0" w:color="auto"/>
            </w:tcBorders>
            <w:hideMark/>
          </w:tcPr>
          <w:p w14:paraId="4DB017E5"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Toplam</w:t>
            </w:r>
          </w:p>
        </w:tc>
        <w:tc>
          <w:tcPr>
            <w:tcW w:w="1418" w:type="dxa"/>
            <w:tcBorders>
              <w:top w:val="single" w:sz="4" w:space="0" w:color="auto"/>
              <w:left w:val="single" w:sz="4" w:space="0" w:color="auto"/>
              <w:bottom w:val="single" w:sz="4" w:space="0" w:color="auto"/>
              <w:right w:val="single" w:sz="4" w:space="0" w:color="auto"/>
            </w:tcBorders>
            <w:hideMark/>
          </w:tcPr>
          <w:p w14:paraId="77919550"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193</w:t>
            </w:r>
          </w:p>
        </w:tc>
        <w:tc>
          <w:tcPr>
            <w:tcW w:w="1868" w:type="dxa"/>
            <w:tcBorders>
              <w:top w:val="single" w:sz="4" w:space="0" w:color="auto"/>
              <w:left w:val="single" w:sz="4" w:space="0" w:color="auto"/>
              <w:bottom w:val="single" w:sz="4" w:space="0" w:color="auto"/>
              <w:right w:val="single" w:sz="4" w:space="0" w:color="auto"/>
            </w:tcBorders>
            <w:hideMark/>
          </w:tcPr>
          <w:p w14:paraId="271A1833"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100</w:t>
            </w:r>
          </w:p>
        </w:tc>
        <w:tc>
          <w:tcPr>
            <w:tcW w:w="2266" w:type="dxa"/>
            <w:tcBorders>
              <w:top w:val="single" w:sz="4" w:space="0" w:color="auto"/>
              <w:left w:val="single" w:sz="4" w:space="0" w:color="auto"/>
              <w:bottom w:val="single" w:sz="4" w:space="0" w:color="auto"/>
              <w:right w:val="single" w:sz="4" w:space="0" w:color="auto"/>
            </w:tcBorders>
            <w:hideMark/>
          </w:tcPr>
          <w:p w14:paraId="2F1F1300" w14:textId="77777777" w:rsidR="0023631E" w:rsidRPr="00ED05B1" w:rsidRDefault="0023631E" w:rsidP="00EC60B2">
            <w:pPr>
              <w:ind w:firstLine="33"/>
              <w:jc w:val="center"/>
              <w:rPr>
                <w:rFonts w:ascii="Times New Roman" w:hAnsi="Times New Roman" w:cs="Times New Roman"/>
                <w:b/>
                <w:sz w:val="20"/>
                <w:szCs w:val="20"/>
              </w:rPr>
            </w:pPr>
            <w:r w:rsidRPr="00ED05B1">
              <w:rPr>
                <w:rFonts w:ascii="Times New Roman" w:hAnsi="Times New Roman" w:cs="Times New Roman"/>
                <w:b/>
                <w:sz w:val="20"/>
                <w:szCs w:val="20"/>
              </w:rPr>
              <w:t>100</w:t>
            </w:r>
          </w:p>
        </w:tc>
      </w:tr>
    </w:tbl>
    <w:p w14:paraId="744465AB" w14:textId="24CDB22C" w:rsidR="009F7305" w:rsidRPr="00ED05B1" w:rsidRDefault="0023631E" w:rsidP="0018286B">
      <w:pPr>
        <w:spacing w:line="360" w:lineRule="auto"/>
        <w:ind w:firstLine="709"/>
        <w:jc w:val="both"/>
        <w:rPr>
          <w:rFonts w:ascii="Times New Roman" w:hAnsi="Times New Roman" w:cs="Times New Roman"/>
          <w:b/>
          <w:sz w:val="20"/>
          <w:szCs w:val="20"/>
        </w:rPr>
      </w:pPr>
      <w:r w:rsidRPr="00ED05B1">
        <w:rPr>
          <w:rFonts w:ascii="Times New Roman" w:hAnsi="Times New Roman" w:cs="Times New Roman"/>
          <w:b/>
          <w:sz w:val="20"/>
          <w:szCs w:val="20"/>
        </w:rPr>
        <w:tab/>
      </w:r>
    </w:p>
    <w:p w14:paraId="4708DBBB" w14:textId="7EFD51FF" w:rsidR="0023631E" w:rsidRDefault="0023631E" w:rsidP="0023631E">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Araştırmaya katılan işletmelerin %0,5’lik kısmının 11-20 kişi, %3,6’lık kısmının 21-30 kişi, %21,8’lik kısmının 31-40 kişi ve kalan %74,1’lik kısmının ise 41 kişi ve üzeri çalışan sayısına sahip olduğu görülmektedir. Tablodaki verilere bakıldığında 0-10 kişi arasında çalışan sayısına sahip olan işle</w:t>
      </w:r>
      <w:r>
        <w:rPr>
          <w:rFonts w:ascii="Times New Roman" w:hAnsi="Times New Roman" w:cs="Times New Roman"/>
          <w:sz w:val="24"/>
          <w:szCs w:val="24"/>
        </w:rPr>
        <w:t xml:space="preserve">tmenin olmadığı görülmektedir. </w:t>
      </w:r>
    </w:p>
    <w:p w14:paraId="573F9C0C" w14:textId="77777777" w:rsidR="009F7305" w:rsidRPr="009F3D9E" w:rsidRDefault="009F7305" w:rsidP="0023631E">
      <w:pPr>
        <w:spacing w:line="360" w:lineRule="auto"/>
        <w:ind w:firstLine="709"/>
        <w:jc w:val="both"/>
        <w:rPr>
          <w:rFonts w:ascii="Times New Roman" w:hAnsi="Times New Roman" w:cs="Times New Roman"/>
          <w:sz w:val="24"/>
          <w:szCs w:val="24"/>
        </w:rPr>
      </w:pPr>
    </w:p>
    <w:p w14:paraId="39E26D46" w14:textId="5734109E" w:rsidR="0023631E" w:rsidRPr="009F7305" w:rsidRDefault="0070169D" w:rsidP="0023631E">
      <w:pPr>
        <w:spacing w:line="360" w:lineRule="auto"/>
        <w:ind w:firstLine="709"/>
        <w:jc w:val="center"/>
        <w:rPr>
          <w:rFonts w:ascii="Times New Roman" w:hAnsi="Times New Roman" w:cs="Times New Roman"/>
          <w:b/>
          <w:sz w:val="24"/>
          <w:szCs w:val="24"/>
        </w:rPr>
      </w:pPr>
      <w:r w:rsidRPr="009F7305">
        <w:rPr>
          <w:rFonts w:ascii="Times New Roman" w:hAnsi="Times New Roman" w:cs="Times New Roman"/>
          <w:b/>
          <w:sz w:val="24"/>
          <w:szCs w:val="24"/>
        </w:rPr>
        <w:t>Tablo 8</w:t>
      </w:r>
      <w:r w:rsidR="0023631E" w:rsidRPr="009F7305">
        <w:rPr>
          <w:rFonts w:ascii="Times New Roman" w:hAnsi="Times New Roman" w:cs="Times New Roman"/>
          <w:b/>
          <w:sz w:val="24"/>
          <w:szCs w:val="24"/>
        </w:rPr>
        <w:t>. Araştırmaya Katılan İşletmelerin Hukuki Yapısına Göre Dağılımı</w:t>
      </w:r>
    </w:p>
    <w:tbl>
      <w:tblPr>
        <w:tblStyle w:val="TabloKlavuzu"/>
        <w:tblW w:w="0" w:type="auto"/>
        <w:tblInd w:w="1101" w:type="dxa"/>
        <w:tblLook w:val="04A0" w:firstRow="1" w:lastRow="0" w:firstColumn="1" w:lastColumn="0" w:noHBand="0" w:noVBand="1"/>
      </w:tblPr>
      <w:tblGrid>
        <w:gridCol w:w="1856"/>
        <w:gridCol w:w="1372"/>
        <w:gridCol w:w="2059"/>
        <w:gridCol w:w="2106"/>
      </w:tblGrid>
      <w:tr w:rsidR="0023631E" w:rsidRPr="00ED05B1" w14:paraId="25ECB02F" w14:textId="77777777" w:rsidTr="00EC60B2">
        <w:tc>
          <w:tcPr>
            <w:tcW w:w="1984" w:type="dxa"/>
            <w:tcBorders>
              <w:top w:val="single" w:sz="4" w:space="0" w:color="auto"/>
              <w:left w:val="single" w:sz="4" w:space="0" w:color="auto"/>
              <w:bottom w:val="single" w:sz="4" w:space="0" w:color="auto"/>
              <w:right w:val="single" w:sz="4" w:space="0" w:color="auto"/>
            </w:tcBorders>
            <w:hideMark/>
          </w:tcPr>
          <w:p w14:paraId="3E86F630"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HUKUKİ YAPISI</w:t>
            </w:r>
          </w:p>
        </w:tc>
        <w:tc>
          <w:tcPr>
            <w:tcW w:w="1445" w:type="dxa"/>
            <w:tcBorders>
              <w:top w:val="single" w:sz="4" w:space="0" w:color="auto"/>
              <w:left w:val="single" w:sz="4" w:space="0" w:color="auto"/>
              <w:bottom w:val="single" w:sz="4" w:space="0" w:color="auto"/>
              <w:right w:val="single" w:sz="4" w:space="0" w:color="auto"/>
            </w:tcBorders>
            <w:hideMark/>
          </w:tcPr>
          <w:p w14:paraId="5A9F6E85"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Frekans</w:t>
            </w:r>
          </w:p>
        </w:tc>
        <w:tc>
          <w:tcPr>
            <w:tcW w:w="2266" w:type="dxa"/>
            <w:tcBorders>
              <w:top w:val="single" w:sz="4" w:space="0" w:color="auto"/>
              <w:left w:val="single" w:sz="4" w:space="0" w:color="auto"/>
              <w:bottom w:val="single" w:sz="4" w:space="0" w:color="auto"/>
              <w:right w:val="single" w:sz="4" w:space="0" w:color="auto"/>
            </w:tcBorders>
            <w:hideMark/>
          </w:tcPr>
          <w:p w14:paraId="315FD16A"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Yüzde (%)</w:t>
            </w:r>
          </w:p>
        </w:tc>
        <w:tc>
          <w:tcPr>
            <w:tcW w:w="2266" w:type="dxa"/>
            <w:tcBorders>
              <w:top w:val="single" w:sz="4" w:space="0" w:color="auto"/>
              <w:left w:val="single" w:sz="4" w:space="0" w:color="auto"/>
              <w:bottom w:val="single" w:sz="4" w:space="0" w:color="auto"/>
              <w:right w:val="single" w:sz="4" w:space="0" w:color="auto"/>
            </w:tcBorders>
            <w:hideMark/>
          </w:tcPr>
          <w:p w14:paraId="43F194F7"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Kümülatif (%)</w:t>
            </w:r>
          </w:p>
        </w:tc>
      </w:tr>
      <w:tr w:rsidR="0023631E" w:rsidRPr="00ED05B1" w14:paraId="4935B813" w14:textId="77777777" w:rsidTr="00EC60B2">
        <w:tc>
          <w:tcPr>
            <w:tcW w:w="1984" w:type="dxa"/>
            <w:tcBorders>
              <w:top w:val="single" w:sz="4" w:space="0" w:color="auto"/>
              <w:left w:val="single" w:sz="4" w:space="0" w:color="auto"/>
              <w:bottom w:val="single" w:sz="4" w:space="0" w:color="auto"/>
              <w:right w:val="single" w:sz="4" w:space="0" w:color="auto"/>
            </w:tcBorders>
            <w:hideMark/>
          </w:tcPr>
          <w:p w14:paraId="042FB67F" w14:textId="77777777" w:rsidR="0023631E" w:rsidRPr="00ED05B1" w:rsidRDefault="0023631E" w:rsidP="00EC60B2">
            <w:pPr>
              <w:pStyle w:val="ListeParagraf"/>
              <w:spacing w:before="0" w:after="0" w:line="240" w:lineRule="auto"/>
              <w:ind w:left="0"/>
              <w:jc w:val="center"/>
              <w:rPr>
                <w:rFonts w:ascii="Times New Roman" w:hAnsi="Times New Roman" w:cs="Times New Roman"/>
                <w:b/>
                <w:sz w:val="20"/>
                <w:szCs w:val="20"/>
              </w:rPr>
            </w:pPr>
            <w:r>
              <w:rPr>
                <w:rFonts w:ascii="Times New Roman" w:hAnsi="Times New Roman" w:cs="Times New Roman"/>
                <w:b/>
                <w:sz w:val="20"/>
                <w:szCs w:val="20"/>
              </w:rPr>
              <w:t>A.</w:t>
            </w:r>
            <w:r w:rsidRPr="00ED05B1">
              <w:rPr>
                <w:rFonts w:ascii="Times New Roman" w:hAnsi="Times New Roman" w:cs="Times New Roman"/>
                <w:b/>
                <w:sz w:val="20"/>
                <w:szCs w:val="20"/>
              </w:rPr>
              <w:t>Ş.</w:t>
            </w:r>
          </w:p>
        </w:tc>
        <w:tc>
          <w:tcPr>
            <w:tcW w:w="1445" w:type="dxa"/>
            <w:tcBorders>
              <w:top w:val="single" w:sz="4" w:space="0" w:color="auto"/>
              <w:left w:val="single" w:sz="4" w:space="0" w:color="auto"/>
              <w:bottom w:val="single" w:sz="4" w:space="0" w:color="auto"/>
              <w:right w:val="single" w:sz="4" w:space="0" w:color="auto"/>
            </w:tcBorders>
            <w:hideMark/>
          </w:tcPr>
          <w:p w14:paraId="3578DB30" w14:textId="77777777" w:rsidR="0023631E" w:rsidRPr="00ED05B1" w:rsidRDefault="0023631E" w:rsidP="00EC60B2">
            <w:pPr>
              <w:jc w:val="center"/>
              <w:rPr>
                <w:rFonts w:ascii="Times New Roman" w:hAnsi="Times New Roman" w:cs="Times New Roman"/>
                <w:sz w:val="20"/>
                <w:szCs w:val="20"/>
              </w:rPr>
            </w:pPr>
            <w:r w:rsidRPr="00ED05B1">
              <w:rPr>
                <w:rFonts w:ascii="Times New Roman" w:hAnsi="Times New Roman" w:cs="Times New Roman"/>
                <w:sz w:val="20"/>
                <w:szCs w:val="20"/>
              </w:rPr>
              <w:t>96</w:t>
            </w:r>
          </w:p>
        </w:tc>
        <w:tc>
          <w:tcPr>
            <w:tcW w:w="2266" w:type="dxa"/>
            <w:tcBorders>
              <w:top w:val="single" w:sz="4" w:space="0" w:color="auto"/>
              <w:left w:val="single" w:sz="4" w:space="0" w:color="auto"/>
              <w:bottom w:val="single" w:sz="4" w:space="0" w:color="auto"/>
              <w:right w:val="single" w:sz="4" w:space="0" w:color="auto"/>
            </w:tcBorders>
            <w:hideMark/>
          </w:tcPr>
          <w:p w14:paraId="787D8AFD" w14:textId="77777777" w:rsidR="0023631E" w:rsidRPr="00ED05B1" w:rsidRDefault="0023631E" w:rsidP="00EC60B2">
            <w:pPr>
              <w:jc w:val="center"/>
              <w:rPr>
                <w:rFonts w:ascii="Times New Roman" w:hAnsi="Times New Roman" w:cs="Times New Roman"/>
                <w:sz w:val="20"/>
                <w:szCs w:val="20"/>
              </w:rPr>
            </w:pPr>
            <w:r w:rsidRPr="00ED05B1">
              <w:rPr>
                <w:rFonts w:ascii="Times New Roman" w:hAnsi="Times New Roman" w:cs="Times New Roman"/>
                <w:sz w:val="20"/>
                <w:szCs w:val="20"/>
              </w:rPr>
              <w:t>49,7</w:t>
            </w:r>
          </w:p>
        </w:tc>
        <w:tc>
          <w:tcPr>
            <w:tcW w:w="2266" w:type="dxa"/>
            <w:tcBorders>
              <w:top w:val="single" w:sz="4" w:space="0" w:color="auto"/>
              <w:left w:val="single" w:sz="4" w:space="0" w:color="auto"/>
              <w:bottom w:val="single" w:sz="4" w:space="0" w:color="auto"/>
              <w:right w:val="single" w:sz="4" w:space="0" w:color="auto"/>
            </w:tcBorders>
            <w:hideMark/>
          </w:tcPr>
          <w:p w14:paraId="034A01DA" w14:textId="77777777" w:rsidR="0023631E" w:rsidRPr="00ED05B1" w:rsidRDefault="0023631E" w:rsidP="00EC60B2">
            <w:pPr>
              <w:jc w:val="center"/>
              <w:rPr>
                <w:rFonts w:ascii="Times New Roman" w:hAnsi="Times New Roman" w:cs="Times New Roman"/>
                <w:sz w:val="20"/>
                <w:szCs w:val="20"/>
              </w:rPr>
            </w:pPr>
            <w:r w:rsidRPr="00ED05B1">
              <w:rPr>
                <w:rFonts w:ascii="Times New Roman" w:hAnsi="Times New Roman" w:cs="Times New Roman"/>
                <w:sz w:val="20"/>
                <w:szCs w:val="20"/>
              </w:rPr>
              <w:t>49,7</w:t>
            </w:r>
          </w:p>
        </w:tc>
      </w:tr>
      <w:tr w:rsidR="0023631E" w:rsidRPr="00ED05B1" w14:paraId="362CA5FB" w14:textId="77777777" w:rsidTr="00EC60B2">
        <w:tc>
          <w:tcPr>
            <w:tcW w:w="1984" w:type="dxa"/>
            <w:tcBorders>
              <w:top w:val="single" w:sz="4" w:space="0" w:color="auto"/>
              <w:left w:val="single" w:sz="4" w:space="0" w:color="auto"/>
              <w:bottom w:val="single" w:sz="4" w:space="0" w:color="auto"/>
              <w:right w:val="single" w:sz="4" w:space="0" w:color="auto"/>
            </w:tcBorders>
            <w:hideMark/>
          </w:tcPr>
          <w:p w14:paraId="2CE38D5E" w14:textId="77777777" w:rsidR="0023631E" w:rsidRPr="00ED05B1"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Limited Şti.</w:t>
            </w:r>
          </w:p>
        </w:tc>
        <w:tc>
          <w:tcPr>
            <w:tcW w:w="1445" w:type="dxa"/>
            <w:tcBorders>
              <w:top w:val="single" w:sz="4" w:space="0" w:color="auto"/>
              <w:left w:val="single" w:sz="4" w:space="0" w:color="auto"/>
              <w:bottom w:val="single" w:sz="4" w:space="0" w:color="auto"/>
              <w:right w:val="single" w:sz="4" w:space="0" w:color="auto"/>
            </w:tcBorders>
            <w:hideMark/>
          </w:tcPr>
          <w:p w14:paraId="30B31F2C" w14:textId="77777777" w:rsidR="0023631E" w:rsidRPr="00ED05B1" w:rsidRDefault="0023631E" w:rsidP="00EC60B2">
            <w:pPr>
              <w:jc w:val="center"/>
              <w:rPr>
                <w:rFonts w:ascii="Times New Roman" w:hAnsi="Times New Roman" w:cs="Times New Roman"/>
                <w:sz w:val="20"/>
                <w:szCs w:val="20"/>
              </w:rPr>
            </w:pPr>
            <w:r w:rsidRPr="00ED05B1">
              <w:rPr>
                <w:rFonts w:ascii="Times New Roman" w:hAnsi="Times New Roman" w:cs="Times New Roman"/>
                <w:sz w:val="20"/>
                <w:szCs w:val="20"/>
              </w:rPr>
              <w:t>79</w:t>
            </w:r>
          </w:p>
        </w:tc>
        <w:tc>
          <w:tcPr>
            <w:tcW w:w="2266" w:type="dxa"/>
            <w:tcBorders>
              <w:top w:val="single" w:sz="4" w:space="0" w:color="auto"/>
              <w:left w:val="single" w:sz="4" w:space="0" w:color="auto"/>
              <w:bottom w:val="single" w:sz="4" w:space="0" w:color="auto"/>
              <w:right w:val="single" w:sz="4" w:space="0" w:color="auto"/>
            </w:tcBorders>
            <w:hideMark/>
          </w:tcPr>
          <w:p w14:paraId="62BFB486" w14:textId="589B208F" w:rsidR="0023631E" w:rsidRPr="00ED05B1" w:rsidRDefault="00EB5EF7" w:rsidP="00EC60B2">
            <w:pPr>
              <w:jc w:val="center"/>
              <w:rPr>
                <w:rFonts w:ascii="Times New Roman" w:hAnsi="Times New Roman" w:cs="Times New Roman"/>
                <w:sz w:val="20"/>
                <w:szCs w:val="20"/>
              </w:rPr>
            </w:pPr>
            <w:r>
              <w:rPr>
                <w:rFonts w:ascii="Times New Roman" w:hAnsi="Times New Roman" w:cs="Times New Roman"/>
                <w:sz w:val="20"/>
                <w:szCs w:val="20"/>
              </w:rPr>
              <w:t>41,0</w:t>
            </w:r>
          </w:p>
        </w:tc>
        <w:tc>
          <w:tcPr>
            <w:tcW w:w="2266" w:type="dxa"/>
            <w:tcBorders>
              <w:top w:val="single" w:sz="4" w:space="0" w:color="auto"/>
              <w:left w:val="single" w:sz="4" w:space="0" w:color="auto"/>
              <w:bottom w:val="single" w:sz="4" w:space="0" w:color="auto"/>
              <w:right w:val="single" w:sz="4" w:space="0" w:color="auto"/>
            </w:tcBorders>
            <w:hideMark/>
          </w:tcPr>
          <w:p w14:paraId="6F7D54D7" w14:textId="67484379" w:rsidR="0023631E" w:rsidRPr="00ED05B1" w:rsidRDefault="00095F12" w:rsidP="00EC60B2">
            <w:pPr>
              <w:jc w:val="center"/>
              <w:rPr>
                <w:rFonts w:ascii="Times New Roman" w:hAnsi="Times New Roman" w:cs="Times New Roman"/>
                <w:sz w:val="20"/>
                <w:szCs w:val="20"/>
              </w:rPr>
            </w:pPr>
            <w:r>
              <w:rPr>
                <w:rFonts w:ascii="Times New Roman" w:hAnsi="Times New Roman" w:cs="Times New Roman"/>
                <w:sz w:val="20"/>
                <w:szCs w:val="20"/>
              </w:rPr>
              <w:t>90</w:t>
            </w:r>
            <w:r w:rsidR="00EB5EF7">
              <w:rPr>
                <w:rFonts w:ascii="Times New Roman" w:hAnsi="Times New Roman" w:cs="Times New Roman"/>
                <w:sz w:val="20"/>
                <w:szCs w:val="20"/>
              </w:rPr>
              <w:t>,7</w:t>
            </w:r>
          </w:p>
        </w:tc>
      </w:tr>
      <w:tr w:rsidR="0023631E" w:rsidRPr="00ED05B1" w14:paraId="2B594365" w14:textId="77777777" w:rsidTr="00EC60B2">
        <w:tc>
          <w:tcPr>
            <w:tcW w:w="1984" w:type="dxa"/>
            <w:tcBorders>
              <w:top w:val="single" w:sz="4" w:space="0" w:color="auto"/>
              <w:left w:val="single" w:sz="4" w:space="0" w:color="auto"/>
              <w:bottom w:val="single" w:sz="4" w:space="0" w:color="auto"/>
              <w:right w:val="single" w:sz="4" w:space="0" w:color="auto"/>
            </w:tcBorders>
            <w:hideMark/>
          </w:tcPr>
          <w:p w14:paraId="69E85AFC"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Şahıs İşletmesi</w:t>
            </w:r>
          </w:p>
        </w:tc>
        <w:tc>
          <w:tcPr>
            <w:tcW w:w="1445" w:type="dxa"/>
            <w:tcBorders>
              <w:top w:val="single" w:sz="4" w:space="0" w:color="auto"/>
              <w:left w:val="single" w:sz="4" w:space="0" w:color="auto"/>
              <w:bottom w:val="single" w:sz="4" w:space="0" w:color="auto"/>
              <w:right w:val="single" w:sz="4" w:space="0" w:color="auto"/>
            </w:tcBorders>
            <w:hideMark/>
          </w:tcPr>
          <w:p w14:paraId="11F7565B" w14:textId="77777777" w:rsidR="0023631E" w:rsidRPr="00ED05B1" w:rsidRDefault="0023631E" w:rsidP="00EC60B2">
            <w:pPr>
              <w:jc w:val="center"/>
              <w:rPr>
                <w:rFonts w:ascii="Times New Roman" w:hAnsi="Times New Roman" w:cs="Times New Roman"/>
                <w:sz w:val="20"/>
                <w:szCs w:val="20"/>
              </w:rPr>
            </w:pPr>
            <w:r w:rsidRPr="00ED05B1">
              <w:rPr>
                <w:rFonts w:ascii="Times New Roman" w:hAnsi="Times New Roman" w:cs="Times New Roman"/>
                <w:sz w:val="20"/>
                <w:szCs w:val="20"/>
              </w:rPr>
              <w:t>18</w:t>
            </w:r>
          </w:p>
        </w:tc>
        <w:tc>
          <w:tcPr>
            <w:tcW w:w="2266" w:type="dxa"/>
            <w:tcBorders>
              <w:top w:val="single" w:sz="4" w:space="0" w:color="auto"/>
              <w:left w:val="single" w:sz="4" w:space="0" w:color="auto"/>
              <w:bottom w:val="single" w:sz="4" w:space="0" w:color="auto"/>
              <w:right w:val="single" w:sz="4" w:space="0" w:color="auto"/>
            </w:tcBorders>
            <w:hideMark/>
          </w:tcPr>
          <w:p w14:paraId="58B8AE9C" w14:textId="0D6E97CF" w:rsidR="0023631E" w:rsidRPr="00ED05B1" w:rsidRDefault="00EB5EF7" w:rsidP="00EC60B2">
            <w:pPr>
              <w:jc w:val="center"/>
              <w:rPr>
                <w:rFonts w:ascii="Times New Roman" w:hAnsi="Times New Roman" w:cs="Times New Roman"/>
                <w:sz w:val="20"/>
                <w:szCs w:val="20"/>
              </w:rPr>
            </w:pPr>
            <w:r>
              <w:rPr>
                <w:rFonts w:ascii="Times New Roman" w:hAnsi="Times New Roman" w:cs="Times New Roman"/>
                <w:sz w:val="20"/>
                <w:szCs w:val="20"/>
              </w:rPr>
              <w:t>9,3</w:t>
            </w:r>
          </w:p>
        </w:tc>
        <w:tc>
          <w:tcPr>
            <w:tcW w:w="2266" w:type="dxa"/>
            <w:tcBorders>
              <w:top w:val="single" w:sz="4" w:space="0" w:color="auto"/>
              <w:left w:val="single" w:sz="4" w:space="0" w:color="auto"/>
              <w:bottom w:val="single" w:sz="4" w:space="0" w:color="auto"/>
              <w:right w:val="single" w:sz="4" w:space="0" w:color="auto"/>
            </w:tcBorders>
            <w:hideMark/>
          </w:tcPr>
          <w:p w14:paraId="400F7070" w14:textId="77777777" w:rsidR="0023631E" w:rsidRPr="00ED05B1" w:rsidRDefault="0023631E" w:rsidP="00EC60B2">
            <w:pPr>
              <w:jc w:val="center"/>
              <w:rPr>
                <w:rFonts w:ascii="Times New Roman" w:hAnsi="Times New Roman" w:cs="Times New Roman"/>
                <w:sz w:val="20"/>
                <w:szCs w:val="20"/>
              </w:rPr>
            </w:pPr>
            <w:r w:rsidRPr="00ED05B1">
              <w:rPr>
                <w:rFonts w:ascii="Times New Roman" w:hAnsi="Times New Roman" w:cs="Times New Roman"/>
                <w:sz w:val="20"/>
                <w:szCs w:val="20"/>
              </w:rPr>
              <w:t>100</w:t>
            </w:r>
          </w:p>
        </w:tc>
      </w:tr>
      <w:tr w:rsidR="0023631E" w:rsidRPr="00ED05B1" w14:paraId="55B9CBE3" w14:textId="77777777" w:rsidTr="00EC60B2">
        <w:tc>
          <w:tcPr>
            <w:tcW w:w="1984" w:type="dxa"/>
            <w:tcBorders>
              <w:top w:val="single" w:sz="4" w:space="0" w:color="auto"/>
              <w:left w:val="single" w:sz="4" w:space="0" w:color="auto"/>
              <w:bottom w:val="single" w:sz="4" w:space="0" w:color="auto"/>
              <w:right w:val="single" w:sz="4" w:space="0" w:color="auto"/>
            </w:tcBorders>
            <w:hideMark/>
          </w:tcPr>
          <w:p w14:paraId="1A7B30D7" w14:textId="77777777" w:rsidR="0023631E" w:rsidRPr="00ED05B1" w:rsidRDefault="0023631E" w:rsidP="00EC60B2">
            <w:pPr>
              <w:jc w:val="right"/>
              <w:rPr>
                <w:rFonts w:ascii="Times New Roman" w:hAnsi="Times New Roman" w:cs="Times New Roman"/>
                <w:b/>
                <w:sz w:val="20"/>
                <w:szCs w:val="20"/>
              </w:rPr>
            </w:pPr>
            <w:r w:rsidRPr="00ED05B1">
              <w:rPr>
                <w:rFonts w:ascii="Times New Roman" w:hAnsi="Times New Roman" w:cs="Times New Roman"/>
                <w:b/>
                <w:sz w:val="20"/>
                <w:szCs w:val="20"/>
              </w:rPr>
              <w:t>Toplam</w:t>
            </w:r>
          </w:p>
        </w:tc>
        <w:tc>
          <w:tcPr>
            <w:tcW w:w="1445" w:type="dxa"/>
            <w:tcBorders>
              <w:top w:val="single" w:sz="4" w:space="0" w:color="auto"/>
              <w:left w:val="single" w:sz="4" w:space="0" w:color="auto"/>
              <w:bottom w:val="single" w:sz="4" w:space="0" w:color="auto"/>
              <w:right w:val="single" w:sz="4" w:space="0" w:color="auto"/>
            </w:tcBorders>
            <w:hideMark/>
          </w:tcPr>
          <w:p w14:paraId="030D75F6"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193</w:t>
            </w:r>
          </w:p>
        </w:tc>
        <w:tc>
          <w:tcPr>
            <w:tcW w:w="2266" w:type="dxa"/>
            <w:tcBorders>
              <w:top w:val="single" w:sz="4" w:space="0" w:color="auto"/>
              <w:left w:val="single" w:sz="4" w:space="0" w:color="auto"/>
              <w:bottom w:val="single" w:sz="4" w:space="0" w:color="auto"/>
              <w:right w:val="single" w:sz="4" w:space="0" w:color="auto"/>
            </w:tcBorders>
            <w:hideMark/>
          </w:tcPr>
          <w:p w14:paraId="36730747"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100</w:t>
            </w:r>
          </w:p>
        </w:tc>
        <w:tc>
          <w:tcPr>
            <w:tcW w:w="2266" w:type="dxa"/>
            <w:tcBorders>
              <w:top w:val="single" w:sz="4" w:space="0" w:color="auto"/>
              <w:left w:val="single" w:sz="4" w:space="0" w:color="auto"/>
              <w:bottom w:val="single" w:sz="4" w:space="0" w:color="auto"/>
              <w:right w:val="single" w:sz="4" w:space="0" w:color="auto"/>
            </w:tcBorders>
            <w:hideMark/>
          </w:tcPr>
          <w:p w14:paraId="75EB0F60" w14:textId="77777777" w:rsidR="0023631E" w:rsidRPr="00ED05B1" w:rsidRDefault="0023631E" w:rsidP="00EC60B2">
            <w:pPr>
              <w:jc w:val="center"/>
              <w:rPr>
                <w:rFonts w:ascii="Times New Roman" w:hAnsi="Times New Roman" w:cs="Times New Roman"/>
                <w:b/>
                <w:sz w:val="20"/>
                <w:szCs w:val="20"/>
              </w:rPr>
            </w:pPr>
            <w:r w:rsidRPr="00ED05B1">
              <w:rPr>
                <w:rFonts w:ascii="Times New Roman" w:hAnsi="Times New Roman" w:cs="Times New Roman"/>
                <w:b/>
                <w:sz w:val="20"/>
                <w:szCs w:val="20"/>
              </w:rPr>
              <w:t>100</w:t>
            </w:r>
          </w:p>
        </w:tc>
      </w:tr>
    </w:tbl>
    <w:p w14:paraId="1B657FE6" w14:textId="77777777" w:rsidR="00C9738C" w:rsidRDefault="0023631E" w:rsidP="0023631E">
      <w:pPr>
        <w:spacing w:line="360" w:lineRule="auto"/>
        <w:jc w:val="both"/>
        <w:rPr>
          <w:rFonts w:ascii="Times New Roman" w:hAnsi="Times New Roman" w:cs="Times New Roman"/>
          <w:b/>
          <w:sz w:val="24"/>
          <w:szCs w:val="24"/>
        </w:rPr>
      </w:pPr>
      <w:r w:rsidRPr="009F3D9E">
        <w:rPr>
          <w:rFonts w:ascii="Times New Roman" w:hAnsi="Times New Roman" w:cs="Times New Roman"/>
          <w:b/>
          <w:sz w:val="24"/>
          <w:szCs w:val="24"/>
        </w:rPr>
        <w:tab/>
      </w:r>
    </w:p>
    <w:p w14:paraId="77E63B99" w14:textId="3652A3DF" w:rsidR="009F7305" w:rsidRDefault="0023631E" w:rsidP="00C9738C">
      <w:pPr>
        <w:spacing w:line="360" w:lineRule="auto"/>
        <w:ind w:firstLine="708"/>
        <w:jc w:val="both"/>
        <w:rPr>
          <w:rFonts w:ascii="Times New Roman" w:hAnsi="Times New Roman" w:cs="Times New Roman"/>
          <w:sz w:val="24"/>
          <w:szCs w:val="24"/>
        </w:rPr>
      </w:pPr>
      <w:r w:rsidRPr="009F3D9E">
        <w:rPr>
          <w:rFonts w:ascii="Times New Roman" w:hAnsi="Times New Roman" w:cs="Times New Roman"/>
          <w:sz w:val="24"/>
          <w:szCs w:val="24"/>
        </w:rPr>
        <w:t>Araştırmaya katılan işlet</w:t>
      </w:r>
      <w:r>
        <w:rPr>
          <w:rFonts w:ascii="Times New Roman" w:hAnsi="Times New Roman" w:cs="Times New Roman"/>
          <w:sz w:val="24"/>
          <w:szCs w:val="24"/>
        </w:rPr>
        <w:t>melerin % 49,7’lik kısmının AŞ,</w:t>
      </w:r>
      <w:r w:rsidRPr="009F3D9E">
        <w:rPr>
          <w:rFonts w:ascii="Times New Roman" w:hAnsi="Times New Roman" w:cs="Times New Roman"/>
          <w:sz w:val="24"/>
          <w:szCs w:val="24"/>
        </w:rPr>
        <w:t xml:space="preserve"> %</w:t>
      </w:r>
      <w:r>
        <w:rPr>
          <w:rFonts w:ascii="Times New Roman" w:hAnsi="Times New Roman" w:cs="Times New Roman"/>
          <w:sz w:val="24"/>
          <w:szCs w:val="24"/>
        </w:rPr>
        <w:t xml:space="preserve"> </w:t>
      </w:r>
      <w:r w:rsidR="00095F12">
        <w:rPr>
          <w:rFonts w:ascii="Times New Roman" w:hAnsi="Times New Roman" w:cs="Times New Roman"/>
          <w:sz w:val="24"/>
          <w:szCs w:val="24"/>
        </w:rPr>
        <w:t>41,0</w:t>
      </w:r>
      <w:r w:rsidRPr="009F3D9E">
        <w:rPr>
          <w:rFonts w:ascii="Times New Roman" w:hAnsi="Times New Roman" w:cs="Times New Roman"/>
          <w:sz w:val="24"/>
          <w:szCs w:val="24"/>
        </w:rPr>
        <w:t>’luk kısmının L</w:t>
      </w:r>
      <w:r>
        <w:rPr>
          <w:rFonts w:ascii="Times New Roman" w:hAnsi="Times New Roman" w:cs="Times New Roman"/>
          <w:sz w:val="24"/>
          <w:szCs w:val="24"/>
        </w:rPr>
        <w:t>td</w:t>
      </w:r>
      <w:r w:rsidRPr="009F3D9E">
        <w:rPr>
          <w:rFonts w:ascii="Times New Roman" w:hAnsi="Times New Roman" w:cs="Times New Roman"/>
          <w:sz w:val="24"/>
          <w:szCs w:val="24"/>
        </w:rPr>
        <w:t>. ve kalan %</w:t>
      </w:r>
      <w:r>
        <w:rPr>
          <w:rFonts w:ascii="Times New Roman" w:hAnsi="Times New Roman" w:cs="Times New Roman"/>
          <w:sz w:val="24"/>
          <w:szCs w:val="24"/>
        </w:rPr>
        <w:t xml:space="preserve"> </w:t>
      </w:r>
      <w:r w:rsidR="00095F12">
        <w:rPr>
          <w:rFonts w:ascii="Times New Roman" w:hAnsi="Times New Roman" w:cs="Times New Roman"/>
          <w:sz w:val="24"/>
          <w:szCs w:val="24"/>
        </w:rPr>
        <w:t>9</w:t>
      </w:r>
      <w:r w:rsidRPr="009F3D9E">
        <w:rPr>
          <w:rFonts w:ascii="Times New Roman" w:hAnsi="Times New Roman" w:cs="Times New Roman"/>
          <w:sz w:val="24"/>
          <w:szCs w:val="24"/>
        </w:rPr>
        <w:t xml:space="preserve">,3’lük kısmının şahıs işletmesinin oluşturduğu </w:t>
      </w:r>
      <w:r>
        <w:rPr>
          <w:rFonts w:ascii="Times New Roman" w:hAnsi="Times New Roman" w:cs="Times New Roman"/>
          <w:sz w:val="24"/>
          <w:szCs w:val="24"/>
        </w:rPr>
        <w:t xml:space="preserve">görülmektedir. </w:t>
      </w:r>
      <w:r w:rsidRPr="007D62B8">
        <w:rPr>
          <w:rFonts w:ascii="Times New Roman" w:hAnsi="Times New Roman" w:cs="Times New Roman"/>
          <w:sz w:val="24"/>
          <w:szCs w:val="24"/>
        </w:rPr>
        <w:t xml:space="preserve">Ayrıca </w:t>
      </w:r>
      <w:r>
        <w:rPr>
          <w:rFonts w:ascii="Times New Roman" w:hAnsi="Times New Roman" w:cs="Times New Roman"/>
          <w:sz w:val="24"/>
          <w:szCs w:val="24"/>
        </w:rPr>
        <w:t>a</w:t>
      </w:r>
      <w:r w:rsidRPr="009F3D9E">
        <w:rPr>
          <w:rFonts w:ascii="Times New Roman" w:hAnsi="Times New Roman" w:cs="Times New Roman"/>
          <w:sz w:val="24"/>
          <w:szCs w:val="24"/>
        </w:rPr>
        <w:t xml:space="preserve">raştırmaya katılan işletmelerin %100’ünün yani tamamının yerli (%100) ortaklık yapısına sahip olduğu görülmektedir. </w:t>
      </w:r>
    </w:p>
    <w:p w14:paraId="4245D84E" w14:textId="10142818" w:rsidR="0023631E" w:rsidRPr="009F3D9E" w:rsidRDefault="0023631E" w:rsidP="0023631E">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lastRenderedPageBreak/>
        <w:t>3.</w:t>
      </w:r>
      <w:r w:rsidR="00CC3DC3">
        <w:rPr>
          <w:rFonts w:ascii="Times New Roman" w:hAnsi="Times New Roman" w:cs="Times New Roman"/>
          <w:b/>
          <w:sz w:val="24"/>
          <w:szCs w:val="24"/>
        </w:rPr>
        <w:t>5</w:t>
      </w:r>
      <w:r w:rsidRPr="009F3D9E">
        <w:rPr>
          <w:rFonts w:ascii="Times New Roman" w:hAnsi="Times New Roman" w:cs="Times New Roman"/>
          <w:b/>
          <w:sz w:val="24"/>
          <w:szCs w:val="24"/>
        </w:rPr>
        <w:t>.2. Araştırmayı Katılan İşletmelerin Üretim Maliyetleri</w:t>
      </w:r>
      <w:r>
        <w:rPr>
          <w:rFonts w:ascii="Times New Roman" w:hAnsi="Times New Roman" w:cs="Times New Roman"/>
          <w:b/>
          <w:sz w:val="24"/>
          <w:szCs w:val="24"/>
        </w:rPr>
        <w:t xml:space="preserve">, </w:t>
      </w:r>
      <w:r w:rsidR="00D1737D">
        <w:rPr>
          <w:rFonts w:ascii="Times New Roman" w:hAnsi="Times New Roman" w:cs="Times New Roman"/>
          <w:b/>
          <w:sz w:val="24"/>
          <w:szCs w:val="24"/>
        </w:rPr>
        <w:t xml:space="preserve">Üretim Kayıpları </w:t>
      </w:r>
      <w:r>
        <w:rPr>
          <w:rFonts w:ascii="Times New Roman" w:hAnsi="Times New Roman" w:cs="Times New Roman"/>
          <w:b/>
          <w:sz w:val="24"/>
          <w:szCs w:val="24"/>
        </w:rPr>
        <w:t xml:space="preserve">ve </w:t>
      </w:r>
      <w:r w:rsidR="00D1737D">
        <w:rPr>
          <w:rFonts w:ascii="Times New Roman" w:hAnsi="Times New Roman" w:cs="Times New Roman"/>
          <w:b/>
          <w:sz w:val="24"/>
          <w:szCs w:val="24"/>
        </w:rPr>
        <w:t xml:space="preserve">Firma Verimliliğine </w:t>
      </w:r>
      <w:r w:rsidRPr="009F3D9E">
        <w:rPr>
          <w:rFonts w:ascii="Times New Roman" w:hAnsi="Times New Roman" w:cs="Times New Roman"/>
          <w:b/>
          <w:sz w:val="24"/>
          <w:szCs w:val="24"/>
        </w:rPr>
        <w:t xml:space="preserve">Verdikleri Cevaplara Yönelik Frekans Tabloları </w:t>
      </w:r>
    </w:p>
    <w:p w14:paraId="0C88070C" w14:textId="56896420" w:rsidR="0023631E" w:rsidRDefault="0023631E" w:rsidP="0023631E">
      <w:pPr>
        <w:spacing w:line="360" w:lineRule="auto"/>
        <w:ind w:firstLine="709"/>
        <w:jc w:val="both"/>
        <w:rPr>
          <w:rFonts w:ascii="Times New Roman" w:hAnsi="Times New Roman" w:cs="Times New Roman"/>
          <w:sz w:val="24"/>
          <w:szCs w:val="24"/>
        </w:rPr>
      </w:pPr>
      <w:r w:rsidRPr="009F3D9E">
        <w:rPr>
          <w:rFonts w:ascii="Times New Roman" w:hAnsi="Times New Roman" w:cs="Times New Roman"/>
          <w:sz w:val="24"/>
          <w:szCs w:val="24"/>
        </w:rPr>
        <w:t xml:space="preserve">İşletmelerin üretim maliyetlerinin verimlilik üzerindeki etkisinde üretim kayıplarının rolüne yönelik ölçek ifadelerine verilen yanıtların ortalama ve standart sapmalarına aşağıdaki tablolarda ayrı ayrı yer verilmiştir.  </w:t>
      </w:r>
    </w:p>
    <w:p w14:paraId="6FD31017" w14:textId="77777777" w:rsidR="009F7305" w:rsidRPr="009F3D9E" w:rsidRDefault="009F7305" w:rsidP="0023631E">
      <w:pPr>
        <w:spacing w:line="360" w:lineRule="auto"/>
        <w:ind w:firstLine="709"/>
        <w:jc w:val="both"/>
        <w:rPr>
          <w:rFonts w:ascii="Times New Roman" w:hAnsi="Times New Roman" w:cs="Times New Roman"/>
          <w:sz w:val="24"/>
          <w:szCs w:val="24"/>
        </w:rPr>
      </w:pPr>
    </w:p>
    <w:p w14:paraId="5983219D" w14:textId="6EB00E81" w:rsidR="0023631E" w:rsidRPr="009F7305" w:rsidRDefault="00036298" w:rsidP="0023631E">
      <w:pPr>
        <w:spacing w:line="360" w:lineRule="auto"/>
        <w:ind w:firstLine="709"/>
        <w:jc w:val="center"/>
        <w:rPr>
          <w:rFonts w:ascii="Times New Roman" w:hAnsi="Times New Roman" w:cs="Times New Roman"/>
          <w:b/>
          <w:sz w:val="24"/>
          <w:szCs w:val="24"/>
        </w:rPr>
      </w:pPr>
      <w:r w:rsidRPr="00036298">
        <w:rPr>
          <w:rFonts w:ascii="Times New Roman" w:hAnsi="Times New Roman" w:cs="Times New Roman"/>
          <w:b/>
          <w:sz w:val="24"/>
          <w:szCs w:val="24"/>
        </w:rPr>
        <w:t>T</w:t>
      </w:r>
      <w:r w:rsidR="009F7305">
        <w:rPr>
          <w:rFonts w:ascii="Times New Roman" w:hAnsi="Times New Roman" w:cs="Times New Roman"/>
          <w:b/>
          <w:sz w:val="24"/>
          <w:szCs w:val="24"/>
        </w:rPr>
        <w:t>ablo 9</w:t>
      </w:r>
      <w:r w:rsidR="0023631E" w:rsidRPr="009F7305">
        <w:rPr>
          <w:rFonts w:ascii="Times New Roman" w:hAnsi="Times New Roman" w:cs="Times New Roman"/>
          <w:b/>
          <w:sz w:val="24"/>
          <w:szCs w:val="24"/>
        </w:rPr>
        <w:t>. Araştırmaya Katılan İşletmelerin Üretim Maliyetleri Ölçeğinde Yer Alan İfadelere Verdileri Yanıtlara İlişkin Ortalama ve Standart Sapma Değerleri</w:t>
      </w:r>
    </w:p>
    <w:tbl>
      <w:tblPr>
        <w:tblStyle w:val="TabloKlavuzu"/>
        <w:tblW w:w="0" w:type="auto"/>
        <w:tblLook w:val="04A0" w:firstRow="1" w:lastRow="0" w:firstColumn="1" w:lastColumn="0" w:noHBand="0" w:noVBand="1"/>
      </w:tblPr>
      <w:tblGrid>
        <w:gridCol w:w="5655"/>
        <w:gridCol w:w="1328"/>
        <w:gridCol w:w="1511"/>
      </w:tblGrid>
      <w:tr w:rsidR="0023631E" w:rsidRPr="00ED05B1" w14:paraId="226C0196"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16AD5E1A" w14:textId="77777777" w:rsidR="0023631E" w:rsidRPr="00ED05B1" w:rsidRDefault="0023631E" w:rsidP="009F7305">
            <w:pPr>
              <w:ind w:firstLine="709"/>
              <w:jc w:val="center"/>
              <w:rPr>
                <w:rFonts w:ascii="Times New Roman" w:hAnsi="Times New Roman" w:cs="Times New Roman"/>
                <w:b/>
                <w:sz w:val="20"/>
                <w:szCs w:val="20"/>
              </w:rPr>
            </w:pPr>
            <w:r w:rsidRPr="00ED05B1">
              <w:rPr>
                <w:rFonts w:ascii="Times New Roman" w:hAnsi="Times New Roman" w:cs="Times New Roman"/>
                <w:b/>
                <w:sz w:val="20"/>
                <w:szCs w:val="20"/>
              </w:rPr>
              <w:t>Değişken</w:t>
            </w:r>
          </w:p>
        </w:tc>
        <w:tc>
          <w:tcPr>
            <w:tcW w:w="1331" w:type="dxa"/>
            <w:tcBorders>
              <w:top w:val="single" w:sz="4" w:space="0" w:color="auto"/>
              <w:left w:val="single" w:sz="4" w:space="0" w:color="auto"/>
              <w:bottom w:val="single" w:sz="4" w:space="0" w:color="auto"/>
              <w:right w:val="single" w:sz="4" w:space="0" w:color="auto"/>
            </w:tcBorders>
            <w:hideMark/>
          </w:tcPr>
          <w:p w14:paraId="13FFCBA9" w14:textId="77777777" w:rsidR="0023631E" w:rsidRPr="00ED05B1" w:rsidRDefault="0023631E" w:rsidP="009F7305">
            <w:pPr>
              <w:ind w:firstLine="5"/>
              <w:jc w:val="center"/>
              <w:rPr>
                <w:rFonts w:ascii="Times New Roman" w:hAnsi="Times New Roman" w:cs="Times New Roman"/>
                <w:b/>
                <w:sz w:val="20"/>
                <w:szCs w:val="20"/>
              </w:rPr>
            </w:pPr>
            <w:r w:rsidRPr="00ED05B1">
              <w:rPr>
                <w:rFonts w:ascii="Times New Roman" w:hAnsi="Times New Roman" w:cs="Times New Roman"/>
                <w:b/>
                <w:sz w:val="20"/>
                <w:szCs w:val="20"/>
              </w:rPr>
              <w:t>Ortalama</w:t>
            </w:r>
          </w:p>
        </w:tc>
        <w:tc>
          <w:tcPr>
            <w:tcW w:w="1524" w:type="dxa"/>
            <w:tcBorders>
              <w:top w:val="single" w:sz="4" w:space="0" w:color="auto"/>
              <w:left w:val="single" w:sz="4" w:space="0" w:color="auto"/>
              <w:bottom w:val="single" w:sz="4" w:space="0" w:color="auto"/>
              <w:right w:val="single" w:sz="4" w:space="0" w:color="auto"/>
            </w:tcBorders>
            <w:hideMark/>
          </w:tcPr>
          <w:p w14:paraId="5734DF6B" w14:textId="77777777" w:rsidR="0023631E" w:rsidRPr="00ED05B1" w:rsidRDefault="0023631E" w:rsidP="009F7305">
            <w:pPr>
              <w:ind w:firstLine="5"/>
              <w:jc w:val="center"/>
              <w:rPr>
                <w:rFonts w:ascii="Times New Roman" w:hAnsi="Times New Roman" w:cs="Times New Roman"/>
                <w:b/>
                <w:sz w:val="20"/>
                <w:szCs w:val="20"/>
              </w:rPr>
            </w:pPr>
            <w:r w:rsidRPr="00ED05B1">
              <w:rPr>
                <w:rFonts w:ascii="Times New Roman" w:hAnsi="Times New Roman" w:cs="Times New Roman"/>
                <w:b/>
                <w:sz w:val="20"/>
                <w:szCs w:val="20"/>
              </w:rPr>
              <w:t>Standart Sapma</w:t>
            </w:r>
          </w:p>
        </w:tc>
      </w:tr>
      <w:tr w:rsidR="0023631E" w:rsidRPr="00ED05B1" w14:paraId="343F261A" w14:textId="77777777" w:rsidTr="0023631E">
        <w:tc>
          <w:tcPr>
            <w:tcW w:w="8720" w:type="dxa"/>
            <w:gridSpan w:val="3"/>
            <w:tcBorders>
              <w:top w:val="single" w:sz="4" w:space="0" w:color="auto"/>
              <w:left w:val="single" w:sz="4" w:space="0" w:color="auto"/>
              <w:bottom w:val="single" w:sz="4" w:space="0" w:color="auto"/>
              <w:right w:val="single" w:sz="4" w:space="0" w:color="auto"/>
            </w:tcBorders>
            <w:hideMark/>
          </w:tcPr>
          <w:p w14:paraId="248598AF" w14:textId="77777777" w:rsidR="0023631E" w:rsidRPr="00ED05B1" w:rsidRDefault="0023631E" w:rsidP="00D1737D">
            <w:pPr>
              <w:ind w:firstLine="709"/>
              <w:jc w:val="center"/>
              <w:rPr>
                <w:rFonts w:ascii="Times New Roman" w:hAnsi="Times New Roman" w:cs="Times New Roman"/>
                <w:b/>
                <w:sz w:val="20"/>
                <w:szCs w:val="20"/>
              </w:rPr>
            </w:pPr>
            <w:r w:rsidRPr="00ED05B1">
              <w:rPr>
                <w:rFonts w:ascii="Times New Roman" w:hAnsi="Times New Roman" w:cs="Times New Roman"/>
                <w:b/>
                <w:sz w:val="20"/>
                <w:szCs w:val="20"/>
              </w:rPr>
              <w:t>Üretim Maliyetleri</w:t>
            </w:r>
          </w:p>
        </w:tc>
      </w:tr>
      <w:tr w:rsidR="0023631E" w:rsidRPr="00ED05B1" w14:paraId="6CB87058"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75A57395"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(S1) Üretim maliyetleri kabul edilebilir bir düzeydedir.</w:t>
            </w:r>
          </w:p>
        </w:tc>
        <w:tc>
          <w:tcPr>
            <w:tcW w:w="1331" w:type="dxa"/>
            <w:tcBorders>
              <w:top w:val="single" w:sz="4" w:space="0" w:color="auto"/>
              <w:left w:val="single" w:sz="4" w:space="0" w:color="auto"/>
              <w:bottom w:val="single" w:sz="4" w:space="0" w:color="auto"/>
              <w:right w:val="single" w:sz="4" w:space="0" w:color="auto"/>
            </w:tcBorders>
            <w:hideMark/>
          </w:tcPr>
          <w:p w14:paraId="6750078C"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2,89</w:t>
            </w:r>
          </w:p>
        </w:tc>
        <w:tc>
          <w:tcPr>
            <w:tcW w:w="1524" w:type="dxa"/>
            <w:tcBorders>
              <w:top w:val="single" w:sz="4" w:space="0" w:color="auto"/>
              <w:left w:val="single" w:sz="4" w:space="0" w:color="auto"/>
              <w:bottom w:val="single" w:sz="4" w:space="0" w:color="auto"/>
              <w:right w:val="single" w:sz="4" w:space="0" w:color="auto"/>
            </w:tcBorders>
            <w:hideMark/>
          </w:tcPr>
          <w:p w14:paraId="043E7FC6"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1,19</w:t>
            </w:r>
          </w:p>
        </w:tc>
      </w:tr>
      <w:tr w:rsidR="0023631E" w:rsidRPr="00ED05B1" w14:paraId="114D2784"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7ABAE09E"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(S2) Üretim maliyetleri her ay izlenebilmekte ve kontrol edilebilmektedir.</w:t>
            </w:r>
          </w:p>
        </w:tc>
        <w:tc>
          <w:tcPr>
            <w:tcW w:w="1331" w:type="dxa"/>
            <w:tcBorders>
              <w:top w:val="single" w:sz="4" w:space="0" w:color="auto"/>
              <w:left w:val="single" w:sz="4" w:space="0" w:color="auto"/>
              <w:bottom w:val="single" w:sz="4" w:space="0" w:color="auto"/>
              <w:right w:val="single" w:sz="4" w:space="0" w:color="auto"/>
            </w:tcBorders>
            <w:hideMark/>
          </w:tcPr>
          <w:p w14:paraId="6E4808F4"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4,18</w:t>
            </w:r>
          </w:p>
        </w:tc>
        <w:tc>
          <w:tcPr>
            <w:tcW w:w="1524" w:type="dxa"/>
            <w:tcBorders>
              <w:top w:val="single" w:sz="4" w:space="0" w:color="auto"/>
              <w:left w:val="single" w:sz="4" w:space="0" w:color="auto"/>
              <w:bottom w:val="single" w:sz="4" w:space="0" w:color="auto"/>
              <w:right w:val="single" w:sz="4" w:space="0" w:color="auto"/>
            </w:tcBorders>
            <w:hideMark/>
          </w:tcPr>
          <w:p w14:paraId="5C8C66B5"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0,94</w:t>
            </w:r>
          </w:p>
        </w:tc>
      </w:tr>
      <w:tr w:rsidR="0023631E" w:rsidRPr="00ED05B1" w14:paraId="44EC0D22"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57F1ACCC"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(S3) Yeni üretim teknikleri üretim maliyetlerinde artışa neden olmaktadır.</w:t>
            </w:r>
          </w:p>
        </w:tc>
        <w:tc>
          <w:tcPr>
            <w:tcW w:w="1331" w:type="dxa"/>
            <w:tcBorders>
              <w:top w:val="single" w:sz="4" w:space="0" w:color="auto"/>
              <w:left w:val="single" w:sz="4" w:space="0" w:color="auto"/>
              <w:bottom w:val="single" w:sz="4" w:space="0" w:color="auto"/>
              <w:right w:val="single" w:sz="4" w:space="0" w:color="auto"/>
            </w:tcBorders>
            <w:hideMark/>
          </w:tcPr>
          <w:p w14:paraId="6D7EF0A3"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3,09</w:t>
            </w:r>
          </w:p>
        </w:tc>
        <w:tc>
          <w:tcPr>
            <w:tcW w:w="1524" w:type="dxa"/>
            <w:tcBorders>
              <w:top w:val="single" w:sz="4" w:space="0" w:color="auto"/>
              <w:left w:val="single" w:sz="4" w:space="0" w:color="auto"/>
              <w:bottom w:val="single" w:sz="4" w:space="0" w:color="auto"/>
              <w:right w:val="single" w:sz="4" w:space="0" w:color="auto"/>
            </w:tcBorders>
            <w:hideMark/>
          </w:tcPr>
          <w:p w14:paraId="39E297F3"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1,30</w:t>
            </w:r>
          </w:p>
        </w:tc>
      </w:tr>
      <w:tr w:rsidR="0023631E" w:rsidRPr="00ED05B1" w14:paraId="7194DFA1"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2EC0B29C"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(S4) Müşteri istekleri, üretim maliyetlerini artırmaktadır.</w:t>
            </w:r>
          </w:p>
        </w:tc>
        <w:tc>
          <w:tcPr>
            <w:tcW w:w="1331" w:type="dxa"/>
            <w:tcBorders>
              <w:top w:val="single" w:sz="4" w:space="0" w:color="auto"/>
              <w:left w:val="single" w:sz="4" w:space="0" w:color="auto"/>
              <w:bottom w:val="single" w:sz="4" w:space="0" w:color="auto"/>
              <w:right w:val="single" w:sz="4" w:space="0" w:color="auto"/>
            </w:tcBorders>
            <w:hideMark/>
          </w:tcPr>
          <w:p w14:paraId="3190DBAC"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3,55</w:t>
            </w:r>
          </w:p>
        </w:tc>
        <w:tc>
          <w:tcPr>
            <w:tcW w:w="1524" w:type="dxa"/>
            <w:tcBorders>
              <w:top w:val="single" w:sz="4" w:space="0" w:color="auto"/>
              <w:left w:val="single" w:sz="4" w:space="0" w:color="auto"/>
              <w:bottom w:val="single" w:sz="4" w:space="0" w:color="auto"/>
              <w:right w:val="single" w:sz="4" w:space="0" w:color="auto"/>
            </w:tcBorders>
            <w:hideMark/>
          </w:tcPr>
          <w:p w14:paraId="1D481686"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1,10</w:t>
            </w:r>
          </w:p>
        </w:tc>
      </w:tr>
      <w:tr w:rsidR="0023631E" w:rsidRPr="00ED05B1" w14:paraId="79B1EA89"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7754123B"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(S5) İşletmemiz üretim maliyetlerini azaltmak için; kaliteden ödün vermeksizin ucuz malzeme tedarik edilmeye çalışılmaktadır.</w:t>
            </w:r>
          </w:p>
        </w:tc>
        <w:tc>
          <w:tcPr>
            <w:tcW w:w="1331" w:type="dxa"/>
            <w:tcBorders>
              <w:top w:val="single" w:sz="4" w:space="0" w:color="auto"/>
              <w:left w:val="single" w:sz="4" w:space="0" w:color="auto"/>
              <w:bottom w:val="single" w:sz="4" w:space="0" w:color="auto"/>
              <w:right w:val="single" w:sz="4" w:space="0" w:color="auto"/>
            </w:tcBorders>
            <w:hideMark/>
          </w:tcPr>
          <w:p w14:paraId="6F4C4D41"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2,96</w:t>
            </w:r>
          </w:p>
        </w:tc>
        <w:tc>
          <w:tcPr>
            <w:tcW w:w="1524" w:type="dxa"/>
            <w:tcBorders>
              <w:top w:val="single" w:sz="4" w:space="0" w:color="auto"/>
              <w:left w:val="single" w:sz="4" w:space="0" w:color="auto"/>
              <w:bottom w:val="single" w:sz="4" w:space="0" w:color="auto"/>
              <w:right w:val="single" w:sz="4" w:space="0" w:color="auto"/>
            </w:tcBorders>
            <w:hideMark/>
          </w:tcPr>
          <w:p w14:paraId="5D3C9F23"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1,32</w:t>
            </w:r>
          </w:p>
        </w:tc>
      </w:tr>
      <w:tr w:rsidR="0023631E" w:rsidRPr="00ED05B1" w14:paraId="1CD3C55C"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397F8E65"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 xml:space="preserve">(S6) İşletmemiz ürün tasarımı üzerinde odaklanmaktadır.    </w:t>
            </w:r>
          </w:p>
        </w:tc>
        <w:tc>
          <w:tcPr>
            <w:tcW w:w="1331" w:type="dxa"/>
            <w:tcBorders>
              <w:top w:val="single" w:sz="4" w:space="0" w:color="auto"/>
              <w:left w:val="single" w:sz="4" w:space="0" w:color="auto"/>
              <w:bottom w:val="single" w:sz="4" w:space="0" w:color="auto"/>
              <w:right w:val="single" w:sz="4" w:space="0" w:color="auto"/>
            </w:tcBorders>
            <w:hideMark/>
          </w:tcPr>
          <w:p w14:paraId="6D867FA5"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2,94</w:t>
            </w:r>
          </w:p>
        </w:tc>
        <w:tc>
          <w:tcPr>
            <w:tcW w:w="1524" w:type="dxa"/>
            <w:tcBorders>
              <w:top w:val="single" w:sz="4" w:space="0" w:color="auto"/>
              <w:left w:val="single" w:sz="4" w:space="0" w:color="auto"/>
              <w:bottom w:val="single" w:sz="4" w:space="0" w:color="auto"/>
              <w:right w:val="single" w:sz="4" w:space="0" w:color="auto"/>
            </w:tcBorders>
            <w:hideMark/>
          </w:tcPr>
          <w:p w14:paraId="5BDBDDAB"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1,26</w:t>
            </w:r>
          </w:p>
        </w:tc>
      </w:tr>
      <w:tr w:rsidR="0023631E" w:rsidRPr="00ED05B1" w14:paraId="1A827659"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034724E8"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 xml:space="preserve">(S7) İşletmemizde, ürünün maliyetini artıran özellikler ve fonksiyonlar üründen çıkartılmaktadır.         </w:t>
            </w:r>
          </w:p>
        </w:tc>
        <w:tc>
          <w:tcPr>
            <w:tcW w:w="1331" w:type="dxa"/>
            <w:tcBorders>
              <w:top w:val="single" w:sz="4" w:space="0" w:color="auto"/>
              <w:left w:val="single" w:sz="4" w:space="0" w:color="auto"/>
              <w:bottom w:val="single" w:sz="4" w:space="0" w:color="auto"/>
              <w:right w:val="single" w:sz="4" w:space="0" w:color="auto"/>
            </w:tcBorders>
            <w:hideMark/>
          </w:tcPr>
          <w:p w14:paraId="5B5F7A86"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2,13</w:t>
            </w:r>
          </w:p>
        </w:tc>
        <w:tc>
          <w:tcPr>
            <w:tcW w:w="1524" w:type="dxa"/>
            <w:tcBorders>
              <w:top w:val="single" w:sz="4" w:space="0" w:color="auto"/>
              <w:left w:val="single" w:sz="4" w:space="0" w:color="auto"/>
              <w:bottom w:val="single" w:sz="4" w:space="0" w:color="auto"/>
              <w:right w:val="single" w:sz="4" w:space="0" w:color="auto"/>
            </w:tcBorders>
            <w:hideMark/>
          </w:tcPr>
          <w:p w14:paraId="78EC40E4"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1,05</w:t>
            </w:r>
          </w:p>
        </w:tc>
      </w:tr>
      <w:tr w:rsidR="0023631E" w:rsidRPr="00ED05B1" w14:paraId="5255916D"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1A02F034"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 xml:space="preserve">(S8) İşletmemiz, üretim süreçlerini sürekli gözden geçirerek yeniden tasarlamaktadır.   </w:t>
            </w:r>
          </w:p>
        </w:tc>
        <w:tc>
          <w:tcPr>
            <w:tcW w:w="1331" w:type="dxa"/>
            <w:tcBorders>
              <w:top w:val="single" w:sz="4" w:space="0" w:color="auto"/>
              <w:left w:val="single" w:sz="4" w:space="0" w:color="auto"/>
              <w:bottom w:val="single" w:sz="4" w:space="0" w:color="auto"/>
              <w:right w:val="single" w:sz="4" w:space="0" w:color="auto"/>
            </w:tcBorders>
            <w:hideMark/>
          </w:tcPr>
          <w:p w14:paraId="7DC5B362"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2,98</w:t>
            </w:r>
          </w:p>
        </w:tc>
        <w:tc>
          <w:tcPr>
            <w:tcW w:w="1524" w:type="dxa"/>
            <w:tcBorders>
              <w:top w:val="single" w:sz="4" w:space="0" w:color="auto"/>
              <w:left w:val="single" w:sz="4" w:space="0" w:color="auto"/>
              <w:bottom w:val="single" w:sz="4" w:space="0" w:color="auto"/>
              <w:right w:val="single" w:sz="4" w:space="0" w:color="auto"/>
            </w:tcBorders>
            <w:hideMark/>
          </w:tcPr>
          <w:p w14:paraId="247FB528"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1,48</w:t>
            </w:r>
          </w:p>
        </w:tc>
      </w:tr>
      <w:tr w:rsidR="0023631E" w:rsidRPr="00ED05B1" w14:paraId="4DB29124"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37B8F0E5"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 xml:space="preserve">(S9) İşletmemizde maliyetlere belirli bir kâr </w:t>
            </w:r>
            <w:proofErr w:type="gramStart"/>
            <w:r w:rsidRPr="00ED05B1">
              <w:rPr>
                <w:rFonts w:ascii="Times New Roman" w:hAnsi="Times New Roman" w:cs="Times New Roman"/>
                <w:sz w:val="20"/>
                <w:szCs w:val="20"/>
              </w:rPr>
              <w:t>marjı</w:t>
            </w:r>
            <w:proofErr w:type="gramEnd"/>
            <w:r w:rsidRPr="00ED05B1">
              <w:rPr>
                <w:rFonts w:ascii="Times New Roman" w:hAnsi="Times New Roman" w:cs="Times New Roman"/>
                <w:sz w:val="20"/>
                <w:szCs w:val="20"/>
              </w:rPr>
              <w:t xml:space="preserve"> eklenerek ürün fiyatlandırması yapılmaktadır.      </w:t>
            </w:r>
          </w:p>
        </w:tc>
        <w:tc>
          <w:tcPr>
            <w:tcW w:w="1331" w:type="dxa"/>
            <w:tcBorders>
              <w:top w:val="single" w:sz="4" w:space="0" w:color="auto"/>
              <w:left w:val="single" w:sz="4" w:space="0" w:color="auto"/>
              <w:bottom w:val="single" w:sz="4" w:space="0" w:color="auto"/>
              <w:right w:val="single" w:sz="4" w:space="0" w:color="auto"/>
            </w:tcBorders>
            <w:hideMark/>
          </w:tcPr>
          <w:p w14:paraId="4CFE430E"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2,53</w:t>
            </w:r>
          </w:p>
        </w:tc>
        <w:tc>
          <w:tcPr>
            <w:tcW w:w="1524" w:type="dxa"/>
            <w:tcBorders>
              <w:top w:val="single" w:sz="4" w:space="0" w:color="auto"/>
              <w:left w:val="single" w:sz="4" w:space="0" w:color="auto"/>
              <w:bottom w:val="single" w:sz="4" w:space="0" w:color="auto"/>
              <w:right w:val="single" w:sz="4" w:space="0" w:color="auto"/>
            </w:tcBorders>
            <w:hideMark/>
          </w:tcPr>
          <w:p w14:paraId="515F3CF6"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1,48</w:t>
            </w:r>
          </w:p>
        </w:tc>
      </w:tr>
      <w:tr w:rsidR="0023631E" w:rsidRPr="00ED05B1" w14:paraId="2BD83A9A"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567701DF"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(S10) İşletmemizde piyasa fiyatı esas alınarak ürün fiyatlandırması yapılmaktadır.</w:t>
            </w:r>
          </w:p>
        </w:tc>
        <w:tc>
          <w:tcPr>
            <w:tcW w:w="1331" w:type="dxa"/>
            <w:tcBorders>
              <w:top w:val="single" w:sz="4" w:space="0" w:color="auto"/>
              <w:left w:val="single" w:sz="4" w:space="0" w:color="auto"/>
              <w:bottom w:val="single" w:sz="4" w:space="0" w:color="auto"/>
              <w:right w:val="single" w:sz="4" w:space="0" w:color="auto"/>
            </w:tcBorders>
            <w:hideMark/>
          </w:tcPr>
          <w:p w14:paraId="2E8FA227"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2,42</w:t>
            </w:r>
          </w:p>
        </w:tc>
        <w:tc>
          <w:tcPr>
            <w:tcW w:w="1524" w:type="dxa"/>
            <w:tcBorders>
              <w:top w:val="single" w:sz="4" w:space="0" w:color="auto"/>
              <w:left w:val="single" w:sz="4" w:space="0" w:color="auto"/>
              <w:bottom w:val="single" w:sz="4" w:space="0" w:color="auto"/>
              <w:right w:val="single" w:sz="4" w:space="0" w:color="auto"/>
            </w:tcBorders>
            <w:hideMark/>
          </w:tcPr>
          <w:p w14:paraId="574C7959"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1,65</w:t>
            </w:r>
          </w:p>
        </w:tc>
      </w:tr>
      <w:tr w:rsidR="0023631E" w:rsidRPr="00ED05B1" w14:paraId="25EFF728"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214CF5AC"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(S11) İşletmemizde, ürün fiyatlaması yapılırken değişken maliyet ve belirli bir karlılık oranı dikkate alınmaktadır.</w:t>
            </w:r>
          </w:p>
        </w:tc>
        <w:tc>
          <w:tcPr>
            <w:tcW w:w="1331" w:type="dxa"/>
            <w:tcBorders>
              <w:top w:val="single" w:sz="4" w:space="0" w:color="auto"/>
              <w:left w:val="single" w:sz="4" w:space="0" w:color="auto"/>
              <w:bottom w:val="single" w:sz="4" w:space="0" w:color="auto"/>
              <w:right w:val="single" w:sz="4" w:space="0" w:color="auto"/>
            </w:tcBorders>
            <w:hideMark/>
          </w:tcPr>
          <w:p w14:paraId="20798527"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2,75</w:t>
            </w:r>
          </w:p>
        </w:tc>
        <w:tc>
          <w:tcPr>
            <w:tcW w:w="1524" w:type="dxa"/>
            <w:tcBorders>
              <w:top w:val="single" w:sz="4" w:space="0" w:color="auto"/>
              <w:left w:val="single" w:sz="4" w:space="0" w:color="auto"/>
              <w:bottom w:val="single" w:sz="4" w:space="0" w:color="auto"/>
              <w:right w:val="single" w:sz="4" w:space="0" w:color="auto"/>
            </w:tcBorders>
            <w:hideMark/>
          </w:tcPr>
          <w:p w14:paraId="70F5EF73"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1,39</w:t>
            </w:r>
          </w:p>
        </w:tc>
      </w:tr>
      <w:tr w:rsidR="0023631E" w:rsidRPr="00ED05B1" w14:paraId="5BB8667B"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01E96E0F"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(S12) İşletmemiz satın almak istediği hammaddeleri doğal kaynaklardan karşılamaktadır.</w:t>
            </w:r>
          </w:p>
        </w:tc>
        <w:tc>
          <w:tcPr>
            <w:tcW w:w="1331" w:type="dxa"/>
            <w:tcBorders>
              <w:top w:val="single" w:sz="4" w:space="0" w:color="auto"/>
              <w:left w:val="single" w:sz="4" w:space="0" w:color="auto"/>
              <w:bottom w:val="single" w:sz="4" w:space="0" w:color="auto"/>
              <w:right w:val="single" w:sz="4" w:space="0" w:color="auto"/>
            </w:tcBorders>
            <w:hideMark/>
          </w:tcPr>
          <w:p w14:paraId="732FF596"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2,38</w:t>
            </w:r>
          </w:p>
        </w:tc>
        <w:tc>
          <w:tcPr>
            <w:tcW w:w="1524" w:type="dxa"/>
            <w:tcBorders>
              <w:top w:val="single" w:sz="4" w:space="0" w:color="auto"/>
              <w:left w:val="single" w:sz="4" w:space="0" w:color="auto"/>
              <w:bottom w:val="single" w:sz="4" w:space="0" w:color="auto"/>
              <w:right w:val="single" w:sz="4" w:space="0" w:color="auto"/>
            </w:tcBorders>
            <w:hideMark/>
          </w:tcPr>
          <w:p w14:paraId="11ED67EB"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1,40</w:t>
            </w:r>
          </w:p>
        </w:tc>
      </w:tr>
      <w:tr w:rsidR="0023631E" w:rsidRPr="00ED05B1" w14:paraId="6B7777C6" w14:textId="77777777" w:rsidTr="0023631E">
        <w:tc>
          <w:tcPr>
            <w:tcW w:w="5865" w:type="dxa"/>
            <w:tcBorders>
              <w:top w:val="single" w:sz="4" w:space="0" w:color="auto"/>
              <w:left w:val="single" w:sz="4" w:space="0" w:color="auto"/>
              <w:bottom w:val="single" w:sz="4" w:space="0" w:color="auto"/>
              <w:right w:val="single" w:sz="4" w:space="0" w:color="auto"/>
            </w:tcBorders>
            <w:hideMark/>
          </w:tcPr>
          <w:p w14:paraId="4C405ACB" w14:textId="77777777" w:rsidR="0023631E" w:rsidRPr="00ED05B1" w:rsidRDefault="0023631E" w:rsidP="00EC60B2">
            <w:pPr>
              <w:jc w:val="both"/>
              <w:rPr>
                <w:rFonts w:ascii="Times New Roman" w:hAnsi="Times New Roman" w:cs="Times New Roman"/>
                <w:sz w:val="20"/>
                <w:szCs w:val="20"/>
              </w:rPr>
            </w:pPr>
            <w:r w:rsidRPr="00ED05B1">
              <w:rPr>
                <w:rFonts w:ascii="Times New Roman" w:hAnsi="Times New Roman" w:cs="Times New Roman"/>
                <w:sz w:val="20"/>
                <w:szCs w:val="20"/>
              </w:rPr>
              <w:t>(S13) İşletmemiz için genel üretim maliyetleri kabul edilebilir bir seviyededir.</w:t>
            </w:r>
          </w:p>
        </w:tc>
        <w:tc>
          <w:tcPr>
            <w:tcW w:w="1331" w:type="dxa"/>
            <w:tcBorders>
              <w:top w:val="single" w:sz="4" w:space="0" w:color="auto"/>
              <w:left w:val="single" w:sz="4" w:space="0" w:color="auto"/>
              <w:bottom w:val="single" w:sz="4" w:space="0" w:color="auto"/>
              <w:right w:val="single" w:sz="4" w:space="0" w:color="auto"/>
            </w:tcBorders>
            <w:hideMark/>
          </w:tcPr>
          <w:p w14:paraId="5BE7FCFB"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3,03</w:t>
            </w:r>
          </w:p>
        </w:tc>
        <w:tc>
          <w:tcPr>
            <w:tcW w:w="1524" w:type="dxa"/>
            <w:tcBorders>
              <w:top w:val="single" w:sz="4" w:space="0" w:color="auto"/>
              <w:left w:val="single" w:sz="4" w:space="0" w:color="auto"/>
              <w:bottom w:val="single" w:sz="4" w:space="0" w:color="auto"/>
              <w:right w:val="single" w:sz="4" w:space="0" w:color="auto"/>
            </w:tcBorders>
            <w:hideMark/>
          </w:tcPr>
          <w:p w14:paraId="6DE0FDDA" w14:textId="77777777" w:rsidR="0023631E" w:rsidRPr="00ED05B1" w:rsidRDefault="0023631E" w:rsidP="00686F1C">
            <w:pPr>
              <w:ind w:firstLine="709"/>
              <w:jc w:val="center"/>
              <w:rPr>
                <w:rFonts w:ascii="Times New Roman" w:hAnsi="Times New Roman" w:cs="Times New Roman"/>
                <w:sz w:val="20"/>
                <w:szCs w:val="20"/>
              </w:rPr>
            </w:pPr>
            <w:r w:rsidRPr="00ED05B1">
              <w:rPr>
                <w:rFonts w:ascii="Times New Roman" w:hAnsi="Times New Roman" w:cs="Times New Roman"/>
                <w:sz w:val="20"/>
                <w:szCs w:val="20"/>
              </w:rPr>
              <w:t>1,36</w:t>
            </w:r>
          </w:p>
        </w:tc>
      </w:tr>
    </w:tbl>
    <w:p w14:paraId="613AD034" w14:textId="77777777" w:rsidR="0023631E" w:rsidRPr="00ED05B1" w:rsidRDefault="0023631E" w:rsidP="0023631E">
      <w:pPr>
        <w:spacing w:line="360" w:lineRule="auto"/>
        <w:jc w:val="both"/>
        <w:rPr>
          <w:rFonts w:ascii="Times New Roman" w:hAnsi="Times New Roman" w:cs="Times New Roman"/>
          <w:sz w:val="20"/>
          <w:szCs w:val="20"/>
        </w:rPr>
      </w:pPr>
      <w:r w:rsidRPr="00ED05B1">
        <w:rPr>
          <w:rFonts w:ascii="Times New Roman" w:hAnsi="Times New Roman" w:cs="Times New Roman"/>
          <w:sz w:val="20"/>
          <w:szCs w:val="20"/>
        </w:rPr>
        <w:t>1 = Kesinlikle Katılmıyorum…5 = Kesinlikle Katılıyorum</w:t>
      </w:r>
    </w:p>
    <w:p w14:paraId="28523CAC" w14:textId="4CACE565" w:rsidR="0023631E" w:rsidRPr="00686F1C" w:rsidRDefault="009F7305" w:rsidP="0023631E">
      <w:pPr>
        <w:spacing w:after="0" w:line="360" w:lineRule="auto"/>
        <w:ind w:firstLine="709"/>
        <w:jc w:val="both"/>
        <w:rPr>
          <w:rFonts w:ascii="Times New Roman" w:hAnsi="Times New Roman" w:cs="Times New Roman"/>
          <w:sz w:val="24"/>
          <w:szCs w:val="24"/>
        </w:rPr>
      </w:pPr>
      <w:r w:rsidRPr="00686F1C">
        <w:rPr>
          <w:rFonts w:ascii="Times New Roman" w:hAnsi="Times New Roman" w:cs="Times New Roman"/>
          <w:sz w:val="24"/>
          <w:szCs w:val="24"/>
        </w:rPr>
        <w:t>Tablo 9</w:t>
      </w:r>
      <w:r w:rsidR="00036298" w:rsidRPr="00686F1C">
        <w:rPr>
          <w:rFonts w:ascii="Times New Roman" w:hAnsi="Times New Roman" w:cs="Times New Roman"/>
          <w:sz w:val="24"/>
          <w:szCs w:val="24"/>
        </w:rPr>
        <w:t>’</w:t>
      </w:r>
      <w:r w:rsidRPr="00686F1C">
        <w:rPr>
          <w:rFonts w:ascii="Times New Roman" w:hAnsi="Times New Roman" w:cs="Times New Roman"/>
          <w:sz w:val="24"/>
          <w:szCs w:val="24"/>
        </w:rPr>
        <w:t>da</w:t>
      </w:r>
      <w:r w:rsidR="0023631E" w:rsidRPr="00686F1C">
        <w:rPr>
          <w:rFonts w:ascii="Times New Roman" w:hAnsi="Times New Roman" w:cs="Times New Roman"/>
          <w:sz w:val="24"/>
          <w:szCs w:val="24"/>
        </w:rPr>
        <w:t xml:space="preserve"> işletmelerin üretim maliyetlerine yönelik algılarının değerlendirilmesi amacıyla yöneltilen ifadelerin tamamının ortalamaları ve standart sapmaları hesaplanmıştır. Yapılan hesaplamalara sonucunda işletmelerin büyük bir çoğunluğunun üretim maliyetlerini kabul edilebilir bir düzeyde görmedikleri (2,89) ve üretim maliyetlerini her ay düzenli bir şekilde kontrol ettikleri (4,19) görülmektedir. Ayrıca müşteri isteklerinin (3,55) üretim maliyetlerini arttırdığını söylemek mümkündür. </w:t>
      </w:r>
      <w:r w:rsidR="00686F1C" w:rsidRPr="00686F1C">
        <w:rPr>
          <w:rFonts w:ascii="Times New Roman" w:hAnsi="Times New Roman" w:cs="Times New Roman"/>
          <w:sz w:val="24"/>
          <w:szCs w:val="24"/>
        </w:rPr>
        <w:lastRenderedPageBreak/>
        <w:t>İşletmelerin</w:t>
      </w:r>
      <w:r w:rsidR="0023631E" w:rsidRPr="00686F1C">
        <w:rPr>
          <w:rFonts w:ascii="Times New Roman" w:hAnsi="Times New Roman" w:cs="Times New Roman"/>
          <w:sz w:val="24"/>
          <w:szCs w:val="24"/>
        </w:rPr>
        <w:t xml:space="preserve"> üretim maliyetlerini azaltmak için kaliteden ödün vermeden ucuz malzeme tedarik etme yoluna gitmediklerini (2,96) ve üretim maliyetlerini arttıran özelliklerin ve fonksiyonların üretim sürecinden çıkarılmadığı (2,13) görülmektedir.  </w:t>
      </w:r>
    </w:p>
    <w:p w14:paraId="08ED1481" w14:textId="77777777" w:rsidR="009F7305" w:rsidRPr="00686F1C" w:rsidRDefault="009F7305" w:rsidP="0023631E">
      <w:pPr>
        <w:spacing w:after="0" w:line="360" w:lineRule="auto"/>
        <w:ind w:firstLine="709"/>
        <w:jc w:val="both"/>
        <w:rPr>
          <w:rFonts w:ascii="Times New Roman" w:hAnsi="Times New Roman" w:cs="Times New Roman"/>
          <w:sz w:val="24"/>
          <w:szCs w:val="24"/>
        </w:rPr>
      </w:pPr>
    </w:p>
    <w:p w14:paraId="75EE6DE5" w14:textId="19AA0256" w:rsidR="0023631E" w:rsidRPr="009F7305" w:rsidRDefault="009F7305" w:rsidP="0023631E">
      <w:pPr>
        <w:spacing w:line="360" w:lineRule="auto"/>
        <w:jc w:val="center"/>
        <w:rPr>
          <w:rFonts w:ascii="Times New Roman" w:hAnsi="Times New Roman" w:cs="Times New Roman"/>
          <w:b/>
          <w:sz w:val="24"/>
          <w:szCs w:val="24"/>
        </w:rPr>
      </w:pPr>
      <w:r w:rsidRPr="009F7305">
        <w:rPr>
          <w:rFonts w:ascii="Times New Roman" w:hAnsi="Times New Roman" w:cs="Times New Roman"/>
          <w:b/>
          <w:sz w:val="24"/>
          <w:szCs w:val="24"/>
        </w:rPr>
        <w:t>Tablo 10</w:t>
      </w:r>
      <w:r w:rsidR="0023631E" w:rsidRPr="009F7305">
        <w:rPr>
          <w:rFonts w:ascii="Times New Roman" w:hAnsi="Times New Roman" w:cs="Times New Roman"/>
          <w:b/>
          <w:sz w:val="24"/>
          <w:szCs w:val="24"/>
        </w:rPr>
        <w:t>. Araştırmaya Katılan İşletmelerin Üretim Kayıpları Ölçeğinde Yer Alan İfadelere Verdileri Yanıtlara Yönelik Ortalama ve Standart Sapma Değerleri</w:t>
      </w:r>
    </w:p>
    <w:tbl>
      <w:tblPr>
        <w:tblStyle w:val="TabloKlavuzu"/>
        <w:tblW w:w="0" w:type="auto"/>
        <w:jc w:val="center"/>
        <w:tblLook w:val="04A0" w:firstRow="1" w:lastRow="0" w:firstColumn="1" w:lastColumn="0" w:noHBand="0" w:noVBand="1"/>
      </w:tblPr>
      <w:tblGrid>
        <w:gridCol w:w="5775"/>
        <w:gridCol w:w="1343"/>
        <w:gridCol w:w="1376"/>
      </w:tblGrid>
      <w:tr w:rsidR="0023631E" w:rsidRPr="00ED05B1" w14:paraId="4AE83840"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56FADB1B" w14:textId="77777777" w:rsidR="0023631E" w:rsidRPr="00ED05B1" w:rsidRDefault="0023631E" w:rsidP="00EC60B2">
            <w:pPr>
              <w:ind w:firstLine="709"/>
              <w:jc w:val="center"/>
              <w:rPr>
                <w:rFonts w:ascii="Times New Roman" w:hAnsi="Times New Roman" w:cs="Times New Roman"/>
                <w:b/>
                <w:sz w:val="20"/>
                <w:szCs w:val="20"/>
              </w:rPr>
            </w:pPr>
            <w:r w:rsidRPr="00ED05B1">
              <w:rPr>
                <w:rFonts w:ascii="Times New Roman" w:hAnsi="Times New Roman" w:cs="Times New Roman"/>
                <w:b/>
                <w:sz w:val="20"/>
                <w:szCs w:val="20"/>
              </w:rPr>
              <w:t>Değişken</w:t>
            </w:r>
          </w:p>
        </w:tc>
        <w:tc>
          <w:tcPr>
            <w:tcW w:w="1349" w:type="dxa"/>
            <w:tcBorders>
              <w:top w:val="single" w:sz="4" w:space="0" w:color="auto"/>
              <w:left w:val="single" w:sz="4" w:space="0" w:color="auto"/>
              <w:bottom w:val="single" w:sz="4" w:space="0" w:color="auto"/>
              <w:right w:val="single" w:sz="4" w:space="0" w:color="auto"/>
            </w:tcBorders>
            <w:hideMark/>
          </w:tcPr>
          <w:p w14:paraId="70B490D1" w14:textId="77777777" w:rsidR="0023631E" w:rsidRPr="00ED05B1" w:rsidRDefault="0023631E" w:rsidP="00EC60B2">
            <w:pPr>
              <w:ind w:firstLine="9"/>
              <w:jc w:val="center"/>
              <w:rPr>
                <w:rFonts w:ascii="Times New Roman" w:hAnsi="Times New Roman" w:cs="Times New Roman"/>
                <w:b/>
                <w:sz w:val="20"/>
                <w:szCs w:val="20"/>
              </w:rPr>
            </w:pPr>
            <w:r w:rsidRPr="00ED05B1">
              <w:rPr>
                <w:rFonts w:ascii="Times New Roman" w:hAnsi="Times New Roman" w:cs="Times New Roman"/>
                <w:b/>
                <w:sz w:val="20"/>
                <w:szCs w:val="20"/>
              </w:rPr>
              <w:t>Ortalama</w:t>
            </w:r>
          </w:p>
        </w:tc>
        <w:tc>
          <w:tcPr>
            <w:tcW w:w="1386" w:type="dxa"/>
            <w:tcBorders>
              <w:top w:val="single" w:sz="4" w:space="0" w:color="auto"/>
              <w:left w:val="single" w:sz="4" w:space="0" w:color="auto"/>
              <w:bottom w:val="single" w:sz="4" w:space="0" w:color="auto"/>
              <w:right w:val="single" w:sz="4" w:space="0" w:color="auto"/>
            </w:tcBorders>
            <w:hideMark/>
          </w:tcPr>
          <w:p w14:paraId="5A24A559" w14:textId="77777777" w:rsidR="0023631E" w:rsidRPr="00ED05B1" w:rsidRDefault="0023631E" w:rsidP="00EC60B2">
            <w:pPr>
              <w:ind w:firstLine="9"/>
              <w:jc w:val="center"/>
              <w:rPr>
                <w:rFonts w:ascii="Times New Roman" w:hAnsi="Times New Roman" w:cs="Times New Roman"/>
                <w:b/>
                <w:sz w:val="20"/>
                <w:szCs w:val="20"/>
              </w:rPr>
            </w:pPr>
            <w:r w:rsidRPr="00ED05B1">
              <w:rPr>
                <w:rFonts w:ascii="Times New Roman" w:hAnsi="Times New Roman" w:cs="Times New Roman"/>
                <w:b/>
                <w:sz w:val="20"/>
                <w:szCs w:val="20"/>
              </w:rPr>
              <w:t>Standart Sapma</w:t>
            </w:r>
          </w:p>
        </w:tc>
      </w:tr>
      <w:tr w:rsidR="0023631E" w:rsidRPr="00ED05B1" w14:paraId="4F1F7ABF" w14:textId="77777777" w:rsidTr="0023631E">
        <w:trPr>
          <w:jc w:val="center"/>
        </w:trPr>
        <w:tc>
          <w:tcPr>
            <w:tcW w:w="8892" w:type="dxa"/>
            <w:gridSpan w:val="3"/>
            <w:tcBorders>
              <w:top w:val="single" w:sz="4" w:space="0" w:color="auto"/>
              <w:left w:val="single" w:sz="4" w:space="0" w:color="auto"/>
              <w:bottom w:val="single" w:sz="4" w:space="0" w:color="auto"/>
              <w:right w:val="single" w:sz="4" w:space="0" w:color="auto"/>
            </w:tcBorders>
            <w:hideMark/>
          </w:tcPr>
          <w:p w14:paraId="49C2BED3" w14:textId="77777777" w:rsidR="0023631E" w:rsidRPr="00ED05B1" w:rsidRDefault="0023631E" w:rsidP="00686F1C">
            <w:pPr>
              <w:ind w:firstLine="709"/>
              <w:jc w:val="center"/>
              <w:rPr>
                <w:rFonts w:ascii="Times New Roman" w:hAnsi="Times New Roman" w:cs="Times New Roman"/>
                <w:b/>
                <w:sz w:val="20"/>
                <w:szCs w:val="20"/>
              </w:rPr>
            </w:pPr>
            <w:r w:rsidRPr="00ED05B1">
              <w:rPr>
                <w:rFonts w:ascii="Times New Roman" w:hAnsi="Times New Roman" w:cs="Times New Roman"/>
                <w:b/>
                <w:sz w:val="20"/>
                <w:szCs w:val="20"/>
              </w:rPr>
              <w:t>Üretim Kayıpları</w:t>
            </w:r>
          </w:p>
        </w:tc>
      </w:tr>
      <w:tr w:rsidR="0023631E" w:rsidRPr="00ED05B1" w14:paraId="7845351D"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05B4BFEA" w14:textId="77777777" w:rsidR="0023631E" w:rsidRPr="00ED05B1" w:rsidRDefault="0023631E" w:rsidP="00EC60B2">
            <w:pPr>
              <w:ind w:firstLine="4"/>
              <w:rPr>
                <w:rFonts w:ascii="Times New Roman" w:hAnsi="Times New Roman" w:cs="Times New Roman"/>
                <w:sz w:val="20"/>
                <w:szCs w:val="20"/>
              </w:rPr>
            </w:pPr>
            <w:r w:rsidRPr="00ED05B1">
              <w:rPr>
                <w:rFonts w:ascii="Times New Roman" w:hAnsi="Times New Roman" w:cs="Times New Roman"/>
                <w:sz w:val="20"/>
                <w:szCs w:val="20"/>
              </w:rPr>
              <w:t xml:space="preserve">(S14) Üretim kayıplarının kazanılması için yeni </w:t>
            </w:r>
            <w:proofErr w:type="gramStart"/>
            <w:r w:rsidRPr="00ED05B1">
              <w:rPr>
                <w:rFonts w:ascii="Times New Roman" w:hAnsi="Times New Roman" w:cs="Times New Roman"/>
                <w:sz w:val="20"/>
                <w:szCs w:val="20"/>
              </w:rPr>
              <w:t>prosesler</w:t>
            </w:r>
            <w:proofErr w:type="gramEnd"/>
            <w:r w:rsidRPr="00ED05B1">
              <w:rPr>
                <w:rFonts w:ascii="Times New Roman" w:hAnsi="Times New Roman" w:cs="Times New Roman"/>
                <w:sz w:val="20"/>
                <w:szCs w:val="20"/>
              </w:rPr>
              <w:t xml:space="preserve"> üretilmektedir.</w:t>
            </w:r>
          </w:p>
        </w:tc>
        <w:tc>
          <w:tcPr>
            <w:tcW w:w="1349" w:type="dxa"/>
            <w:tcBorders>
              <w:top w:val="single" w:sz="4" w:space="0" w:color="auto"/>
              <w:left w:val="single" w:sz="4" w:space="0" w:color="auto"/>
              <w:bottom w:val="single" w:sz="4" w:space="0" w:color="auto"/>
              <w:right w:val="single" w:sz="4" w:space="0" w:color="auto"/>
            </w:tcBorders>
            <w:hideMark/>
          </w:tcPr>
          <w:p w14:paraId="02333546"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3,14</w:t>
            </w:r>
          </w:p>
        </w:tc>
        <w:tc>
          <w:tcPr>
            <w:tcW w:w="1386" w:type="dxa"/>
            <w:tcBorders>
              <w:top w:val="single" w:sz="4" w:space="0" w:color="auto"/>
              <w:left w:val="single" w:sz="4" w:space="0" w:color="auto"/>
              <w:bottom w:val="single" w:sz="4" w:space="0" w:color="auto"/>
              <w:right w:val="single" w:sz="4" w:space="0" w:color="auto"/>
            </w:tcBorders>
            <w:hideMark/>
          </w:tcPr>
          <w:p w14:paraId="018F79ED"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1,34</w:t>
            </w:r>
          </w:p>
        </w:tc>
      </w:tr>
      <w:tr w:rsidR="0023631E" w:rsidRPr="00ED05B1" w14:paraId="4CC9ABE3"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12139D55" w14:textId="77777777" w:rsidR="0023631E" w:rsidRPr="00ED05B1" w:rsidRDefault="0023631E" w:rsidP="00EC60B2">
            <w:pPr>
              <w:ind w:firstLine="4"/>
              <w:rPr>
                <w:rFonts w:ascii="Times New Roman" w:hAnsi="Times New Roman" w:cs="Times New Roman"/>
                <w:sz w:val="20"/>
                <w:szCs w:val="20"/>
              </w:rPr>
            </w:pPr>
            <w:r w:rsidRPr="00ED05B1">
              <w:rPr>
                <w:rFonts w:ascii="Times New Roman" w:hAnsi="Times New Roman" w:cs="Times New Roman"/>
                <w:sz w:val="20"/>
                <w:szCs w:val="20"/>
              </w:rPr>
              <w:t>(S15) Üretim kayıplarının kazanılması için yeni programlar satın alınmaktadır.</w:t>
            </w:r>
          </w:p>
        </w:tc>
        <w:tc>
          <w:tcPr>
            <w:tcW w:w="1349" w:type="dxa"/>
            <w:tcBorders>
              <w:top w:val="single" w:sz="4" w:space="0" w:color="auto"/>
              <w:left w:val="single" w:sz="4" w:space="0" w:color="auto"/>
              <w:bottom w:val="single" w:sz="4" w:space="0" w:color="auto"/>
              <w:right w:val="single" w:sz="4" w:space="0" w:color="auto"/>
            </w:tcBorders>
            <w:hideMark/>
          </w:tcPr>
          <w:p w14:paraId="158779A8"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2,95</w:t>
            </w:r>
          </w:p>
        </w:tc>
        <w:tc>
          <w:tcPr>
            <w:tcW w:w="1386" w:type="dxa"/>
            <w:tcBorders>
              <w:top w:val="single" w:sz="4" w:space="0" w:color="auto"/>
              <w:left w:val="single" w:sz="4" w:space="0" w:color="auto"/>
              <w:bottom w:val="single" w:sz="4" w:space="0" w:color="auto"/>
              <w:right w:val="single" w:sz="4" w:space="0" w:color="auto"/>
            </w:tcBorders>
            <w:hideMark/>
          </w:tcPr>
          <w:p w14:paraId="0952E937"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1,37</w:t>
            </w:r>
          </w:p>
        </w:tc>
      </w:tr>
      <w:tr w:rsidR="0023631E" w:rsidRPr="00ED05B1" w14:paraId="5544B29F"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6FD3F330" w14:textId="77777777" w:rsidR="0023631E" w:rsidRPr="00ED05B1" w:rsidRDefault="0023631E" w:rsidP="00EC60B2">
            <w:pPr>
              <w:ind w:firstLine="4"/>
              <w:rPr>
                <w:rFonts w:ascii="Times New Roman" w:hAnsi="Times New Roman" w:cs="Times New Roman"/>
                <w:sz w:val="20"/>
                <w:szCs w:val="20"/>
              </w:rPr>
            </w:pPr>
            <w:r w:rsidRPr="00ED05B1">
              <w:rPr>
                <w:rFonts w:ascii="Times New Roman" w:hAnsi="Times New Roman" w:cs="Times New Roman"/>
                <w:sz w:val="20"/>
                <w:szCs w:val="20"/>
              </w:rPr>
              <w:t>(S16) Üretim kayıplarının azaltılması için işletmemize yeni makineler satın alınmaktadır.</w:t>
            </w:r>
          </w:p>
        </w:tc>
        <w:tc>
          <w:tcPr>
            <w:tcW w:w="1349" w:type="dxa"/>
            <w:tcBorders>
              <w:top w:val="single" w:sz="4" w:space="0" w:color="auto"/>
              <w:left w:val="single" w:sz="4" w:space="0" w:color="auto"/>
              <w:bottom w:val="single" w:sz="4" w:space="0" w:color="auto"/>
              <w:right w:val="single" w:sz="4" w:space="0" w:color="auto"/>
            </w:tcBorders>
            <w:hideMark/>
          </w:tcPr>
          <w:p w14:paraId="31255C78"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3,08</w:t>
            </w:r>
          </w:p>
        </w:tc>
        <w:tc>
          <w:tcPr>
            <w:tcW w:w="1386" w:type="dxa"/>
            <w:tcBorders>
              <w:top w:val="single" w:sz="4" w:space="0" w:color="auto"/>
              <w:left w:val="single" w:sz="4" w:space="0" w:color="auto"/>
              <w:bottom w:val="single" w:sz="4" w:space="0" w:color="auto"/>
              <w:right w:val="single" w:sz="4" w:space="0" w:color="auto"/>
            </w:tcBorders>
            <w:hideMark/>
          </w:tcPr>
          <w:p w14:paraId="01592DF5"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1,44</w:t>
            </w:r>
          </w:p>
        </w:tc>
      </w:tr>
      <w:tr w:rsidR="0023631E" w:rsidRPr="00ED05B1" w14:paraId="31B6625D"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47855474" w14:textId="77777777" w:rsidR="0023631E" w:rsidRPr="00ED05B1" w:rsidRDefault="0023631E" w:rsidP="00EC60B2">
            <w:pPr>
              <w:ind w:firstLine="4"/>
              <w:rPr>
                <w:rFonts w:ascii="Times New Roman" w:hAnsi="Times New Roman" w:cs="Times New Roman"/>
                <w:sz w:val="20"/>
                <w:szCs w:val="20"/>
              </w:rPr>
            </w:pPr>
            <w:r w:rsidRPr="00ED05B1">
              <w:rPr>
                <w:rFonts w:ascii="Times New Roman" w:hAnsi="Times New Roman" w:cs="Times New Roman"/>
                <w:sz w:val="20"/>
                <w:szCs w:val="20"/>
              </w:rPr>
              <w:t>(S17) Üretimde kontrol nokrası sürecin sonunda yer almaktadır.</w:t>
            </w:r>
          </w:p>
        </w:tc>
        <w:tc>
          <w:tcPr>
            <w:tcW w:w="1349" w:type="dxa"/>
            <w:tcBorders>
              <w:top w:val="single" w:sz="4" w:space="0" w:color="auto"/>
              <w:left w:val="single" w:sz="4" w:space="0" w:color="auto"/>
              <w:bottom w:val="single" w:sz="4" w:space="0" w:color="auto"/>
              <w:right w:val="single" w:sz="4" w:space="0" w:color="auto"/>
            </w:tcBorders>
            <w:hideMark/>
          </w:tcPr>
          <w:p w14:paraId="6105D183"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2,71</w:t>
            </w:r>
          </w:p>
        </w:tc>
        <w:tc>
          <w:tcPr>
            <w:tcW w:w="1386" w:type="dxa"/>
            <w:tcBorders>
              <w:top w:val="single" w:sz="4" w:space="0" w:color="auto"/>
              <w:left w:val="single" w:sz="4" w:space="0" w:color="auto"/>
              <w:bottom w:val="single" w:sz="4" w:space="0" w:color="auto"/>
              <w:right w:val="single" w:sz="4" w:space="0" w:color="auto"/>
            </w:tcBorders>
            <w:hideMark/>
          </w:tcPr>
          <w:p w14:paraId="37437398"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1,40</w:t>
            </w:r>
          </w:p>
        </w:tc>
      </w:tr>
      <w:tr w:rsidR="0023631E" w:rsidRPr="00ED05B1" w14:paraId="13BD5BE7"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3CE862F3" w14:textId="77777777" w:rsidR="0023631E" w:rsidRPr="00ED05B1" w:rsidRDefault="0023631E" w:rsidP="00EC60B2">
            <w:pPr>
              <w:ind w:firstLine="4"/>
              <w:rPr>
                <w:rFonts w:ascii="Times New Roman" w:hAnsi="Times New Roman" w:cs="Times New Roman"/>
                <w:sz w:val="20"/>
                <w:szCs w:val="20"/>
              </w:rPr>
            </w:pPr>
            <w:r w:rsidRPr="00ED05B1">
              <w:rPr>
                <w:rFonts w:ascii="Times New Roman" w:hAnsi="Times New Roman" w:cs="Times New Roman"/>
                <w:sz w:val="20"/>
                <w:szCs w:val="20"/>
              </w:rPr>
              <w:t>(S18) Üretimde kontrol noktası sürecin ortasında yer almaktadır.</w:t>
            </w:r>
          </w:p>
        </w:tc>
        <w:tc>
          <w:tcPr>
            <w:tcW w:w="1349" w:type="dxa"/>
            <w:tcBorders>
              <w:top w:val="single" w:sz="4" w:space="0" w:color="auto"/>
              <w:left w:val="single" w:sz="4" w:space="0" w:color="auto"/>
              <w:bottom w:val="single" w:sz="4" w:space="0" w:color="auto"/>
              <w:right w:val="single" w:sz="4" w:space="0" w:color="auto"/>
            </w:tcBorders>
            <w:hideMark/>
          </w:tcPr>
          <w:p w14:paraId="3A28E3F6"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2,72</w:t>
            </w:r>
          </w:p>
        </w:tc>
        <w:tc>
          <w:tcPr>
            <w:tcW w:w="1386" w:type="dxa"/>
            <w:tcBorders>
              <w:top w:val="single" w:sz="4" w:space="0" w:color="auto"/>
              <w:left w:val="single" w:sz="4" w:space="0" w:color="auto"/>
              <w:bottom w:val="single" w:sz="4" w:space="0" w:color="auto"/>
              <w:right w:val="single" w:sz="4" w:space="0" w:color="auto"/>
            </w:tcBorders>
            <w:hideMark/>
          </w:tcPr>
          <w:p w14:paraId="4DBE2C7B"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1,41</w:t>
            </w:r>
          </w:p>
        </w:tc>
      </w:tr>
      <w:tr w:rsidR="0023631E" w:rsidRPr="00ED05B1" w14:paraId="5C31A539"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627B7200" w14:textId="77777777" w:rsidR="0023631E" w:rsidRPr="00ED05B1" w:rsidRDefault="0023631E" w:rsidP="00EC60B2">
            <w:pPr>
              <w:ind w:firstLine="4"/>
              <w:rPr>
                <w:rFonts w:ascii="Times New Roman" w:hAnsi="Times New Roman" w:cs="Times New Roman"/>
                <w:sz w:val="20"/>
                <w:szCs w:val="20"/>
              </w:rPr>
            </w:pPr>
            <w:r w:rsidRPr="00ED05B1">
              <w:rPr>
                <w:rFonts w:ascii="Times New Roman" w:hAnsi="Times New Roman" w:cs="Times New Roman"/>
                <w:sz w:val="20"/>
                <w:szCs w:val="20"/>
              </w:rPr>
              <w:t>(S19) Fire, kusurlu ürün, bozuk ürün ve artıklar için önlemler alınmaktadır.</w:t>
            </w:r>
          </w:p>
        </w:tc>
        <w:tc>
          <w:tcPr>
            <w:tcW w:w="1349" w:type="dxa"/>
            <w:tcBorders>
              <w:top w:val="single" w:sz="4" w:space="0" w:color="auto"/>
              <w:left w:val="single" w:sz="4" w:space="0" w:color="auto"/>
              <w:bottom w:val="single" w:sz="4" w:space="0" w:color="auto"/>
              <w:right w:val="single" w:sz="4" w:space="0" w:color="auto"/>
            </w:tcBorders>
            <w:hideMark/>
          </w:tcPr>
          <w:p w14:paraId="34D155F9"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3,36</w:t>
            </w:r>
          </w:p>
        </w:tc>
        <w:tc>
          <w:tcPr>
            <w:tcW w:w="1386" w:type="dxa"/>
            <w:tcBorders>
              <w:top w:val="single" w:sz="4" w:space="0" w:color="auto"/>
              <w:left w:val="single" w:sz="4" w:space="0" w:color="auto"/>
              <w:bottom w:val="single" w:sz="4" w:space="0" w:color="auto"/>
              <w:right w:val="single" w:sz="4" w:space="0" w:color="auto"/>
            </w:tcBorders>
            <w:hideMark/>
          </w:tcPr>
          <w:p w14:paraId="5DDC017B"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1,49</w:t>
            </w:r>
          </w:p>
        </w:tc>
      </w:tr>
      <w:tr w:rsidR="0023631E" w:rsidRPr="00ED05B1" w14:paraId="47B4DD7E"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779C57DE" w14:textId="77777777" w:rsidR="0023631E" w:rsidRPr="00ED05B1" w:rsidRDefault="0023631E" w:rsidP="00EC60B2">
            <w:pPr>
              <w:ind w:firstLine="4"/>
              <w:rPr>
                <w:rFonts w:ascii="Times New Roman" w:hAnsi="Times New Roman" w:cs="Times New Roman"/>
                <w:sz w:val="20"/>
                <w:szCs w:val="20"/>
              </w:rPr>
            </w:pPr>
            <w:r w:rsidRPr="00ED05B1">
              <w:rPr>
                <w:rFonts w:ascii="Times New Roman" w:hAnsi="Times New Roman" w:cs="Times New Roman"/>
                <w:sz w:val="20"/>
                <w:szCs w:val="20"/>
              </w:rPr>
              <w:t>(S20) Üretim faaliyetlerinde eş zamanlı üretim yapılmaktadır.</w:t>
            </w:r>
          </w:p>
        </w:tc>
        <w:tc>
          <w:tcPr>
            <w:tcW w:w="1349" w:type="dxa"/>
            <w:tcBorders>
              <w:top w:val="single" w:sz="4" w:space="0" w:color="auto"/>
              <w:left w:val="single" w:sz="4" w:space="0" w:color="auto"/>
              <w:bottom w:val="single" w:sz="4" w:space="0" w:color="auto"/>
              <w:right w:val="single" w:sz="4" w:space="0" w:color="auto"/>
            </w:tcBorders>
            <w:hideMark/>
          </w:tcPr>
          <w:p w14:paraId="43E3C986"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2,98</w:t>
            </w:r>
          </w:p>
        </w:tc>
        <w:tc>
          <w:tcPr>
            <w:tcW w:w="1386" w:type="dxa"/>
            <w:tcBorders>
              <w:top w:val="single" w:sz="4" w:space="0" w:color="auto"/>
              <w:left w:val="single" w:sz="4" w:space="0" w:color="auto"/>
              <w:bottom w:val="single" w:sz="4" w:space="0" w:color="auto"/>
              <w:right w:val="single" w:sz="4" w:space="0" w:color="auto"/>
            </w:tcBorders>
            <w:hideMark/>
          </w:tcPr>
          <w:p w14:paraId="14B6E67C"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1,54</w:t>
            </w:r>
          </w:p>
        </w:tc>
      </w:tr>
      <w:tr w:rsidR="0023631E" w:rsidRPr="00ED05B1" w14:paraId="7975A4E0"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00A1F854" w14:textId="77777777" w:rsidR="0023631E" w:rsidRPr="00ED05B1" w:rsidRDefault="0023631E" w:rsidP="00EC60B2">
            <w:pPr>
              <w:ind w:firstLine="4"/>
              <w:rPr>
                <w:rFonts w:ascii="Times New Roman" w:hAnsi="Times New Roman" w:cs="Times New Roman"/>
                <w:sz w:val="20"/>
                <w:szCs w:val="20"/>
              </w:rPr>
            </w:pPr>
            <w:r w:rsidRPr="00ED05B1">
              <w:rPr>
                <w:rFonts w:ascii="Times New Roman" w:hAnsi="Times New Roman" w:cs="Times New Roman"/>
                <w:sz w:val="20"/>
                <w:szCs w:val="20"/>
              </w:rPr>
              <w:t>(S21) Üretim faaliyetlerinde sıfır stok uygulaması yapılmaktadır.</w:t>
            </w:r>
          </w:p>
        </w:tc>
        <w:tc>
          <w:tcPr>
            <w:tcW w:w="1349" w:type="dxa"/>
            <w:tcBorders>
              <w:top w:val="single" w:sz="4" w:space="0" w:color="auto"/>
              <w:left w:val="single" w:sz="4" w:space="0" w:color="auto"/>
              <w:bottom w:val="single" w:sz="4" w:space="0" w:color="auto"/>
              <w:right w:val="single" w:sz="4" w:space="0" w:color="auto"/>
            </w:tcBorders>
            <w:hideMark/>
          </w:tcPr>
          <w:p w14:paraId="60C061EA"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2,90</w:t>
            </w:r>
          </w:p>
        </w:tc>
        <w:tc>
          <w:tcPr>
            <w:tcW w:w="1386" w:type="dxa"/>
            <w:tcBorders>
              <w:top w:val="single" w:sz="4" w:space="0" w:color="auto"/>
              <w:left w:val="single" w:sz="4" w:space="0" w:color="auto"/>
              <w:bottom w:val="single" w:sz="4" w:space="0" w:color="auto"/>
              <w:right w:val="single" w:sz="4" w:space="0" w:color="auto"/>
            </w:tcBorders>
            <w:hideMark/>
          </w:tcPr>
          <w:p w14:paraId="4F793F13"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1,47</w:t>
            </w:r>
          </w:p>
        </w:tc>
      </w:tr>
      <w:tr w:rsidR="0023631E" w:rsidRPr="00ED05B1" w14:paraId="3A3CF181"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31431193" w14:textId="77777777" w:rsidR="0023631E" w:rsidRPr="00ED05B1" w:rsidRDefault="0023631E" w:rsidP="00EC60B2">
            <w:pPr>
              <w:ind w:firstLine="4"/>
              <w:rPr>
                <w:rFonts w:ascii="Times New Roman" w:hAnsi="Times New Roman" w:cs="Times New Roman"/>
                <w:sz w:val="20"/>
                <w:szCs w:val="20"/>
              </w:rPr>
            </w:pPr>
            <w:r w:rsidRPr="00ED05B1">
              <w:rPr>
                <w:rFonts w:ascii="Times New Roman" w:hAnsi="Times New Roman" w:cs="Times New Roman"/>
                <w:sz w:val="20"/>
                <w:szCs w:val="20"/>
              </w:rPr>
              <w:t>(S22) Üretim kayıpları doğrudan üretim maliyetlerini etkilemektedir.</w:t>
            </w:r>
          </w:p>
        </w:tc>
        <w:tc>
          <w:tcPr>
            <w:tcW w:w="1349" w:type="dxa"/>
            <w:tcBorders>
              <w:top w:val="single" w:sz="4" w:space="0" w:color="auto"/>
              <w:left w:val="single" w:sz="4" w:space="0" w:color="auto"/>
              <w:bottom w:val="single" w:sz="4" w:space="0" w:color="auto"/>
              <w:right w:val="single" w:sz="4" w:space="0" w:color="auto"/>
            </w:tcBorders>
            <w:hideMark/>
          </w:tcPr>
          <w:p w14:paraId="7505F2F7"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2,75</w:t>
            </w:r>
          </w:p>
        </w:tc>
        <w:tc>
          <w:tcPr>
            <w:tcW w:w="1386" w:type="dxa"/>
            <w:tcBorders>
              <w:top w:val="single" w:sz="4" w:space="0" w:color="auto"/>
              <w:left w:val="single" w:sz="4" w:space="0" w:color="auto"/>
              <w:bottom w:val="single" w:sz="4" w:space="0" w:color="auto"/>
              <w:right w:val="single" w:sz="4" w:space="0" w:color="auto"/>
            </w:tcBorders>
            <w:hideMark/>
          </w:tcPr>
          <w:p w14:paraId="0046E146"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1,36</w:t>
            </w:r>
          </w:p>
        </w:tc>
      </w:tr>
      <w:tr w:rsidR="0023631E" w:rsidRPr="00ED05B1" w14:paraId="13C2ADD4" w14:textId="77777777" w:rsidTr="0023631E">
        <w:trPr>
          <w:jc w:val="center"/>
        </w:trPr>
        <w:tc>
          <w:tcPr>
            <w:tcW w:w="6157" w:type="dxa"/>
            <w:tcBorders>
              <w:top w:val="single" w:sz="4" w:space="0" w:color="auto"/>
              <w:left w:val="single" w:sz="4" w:space="0" w:color="auto"/>
              <w:bottom w:val="single" w:sz="4" w:space="0" w:color="auto"/>
              <w:right w:val="single" w:sz="4" w:space="0" w:color="auto"/>
            </w:tcBorders>
            <w:hideMark/>
          </w:tcPr>
          <w:p w14:paraId="4F09A8BF" w14:textId="77777777" w:rsidR="0023631E" w:rsidRPr="00ED05B1" w:rsidRDefault="0023631E" w:rsidP="00EC60B2">
            <w:pPr>
              <w:ind w:firstLine="4"/>
              <w:jc w:val="both"/>
              <w:rPr>
                <w:rFonts w:ascii="Times New Roman" w:hAnsi="Times New Roman" w:cs="Times New Roman"/>
                <w:sz w:val="20"/>
                <w:szCs w:val="20"/>
              </w:rPr>
            </w:pPr>
            <w:r w:rsidRPr="00ED05B1">
              <w:rPr>
                <w:rFonts w:ascii="Times New Roman" w:hAnsi="Times New Roman" w:cs="Times New Roman"/>
                <w:sz w:val="20"/>
                <w:szCs w:val="20"/>
              </w:rPr>
              <w:t>(S23) Geri dönüşümle ilgili uygulamalar yapılmaktadır.</w:t>
            </w:r>
          </w:p>
        </w:tc>
        <w:tc>
          <w:tcPr>
            <w:tcW w:w="1349" w:type="dxa"/>
            <w:tcBorders>
              <w:top w:val="single" w:sz="4" w:space="0" w:color="auto"/>
              <w:left w:val="single" w:sz="4" w:space="0" w:color="auto"/>
              <w:bottom w:val="single" w:sz="4" w:space="0" w:color="auto"/>
              <w:right w:val="single" w:sz="4" w:space="0" w:color="auto"/>
            </w:tcBorders>
            <w:hideMark/>
          </w:tcPr>
          <w:p w14:paraId="409B892B"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3,00</w:t>
            </w:r>
          </w:p>
        </w:tc>
        <w:tc>
          <w:tcPr>
            <w:tcW w:w="1386" w:type="dxa"/>
            <w:tcBorders>
              <w:top w:val="single" w:sz="4" w:space="0" w:color="auto"/>
              <w:left w:val="single" w:sz="4" w:space="0" w:color="auto"/>
              <w:bottom w:val="single" w:sz="4" w:space="0" w:color="auto"/>
              <w:right w:val="single" w:sz="4" w:space="0" w:color="auto"/>
            </w:tcBorders>
            <w:hideMark/>
          </w:tcPr>
          <w:p w14:paraId="29EA1209"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1,48</w:t>
            </w:r>
          </w:p>
        </w:tc>
      </w:tr>
    </w:tbl>
    <w:p w14:paraId="2E93473A" w14:textId="3EA97143" w:rsidR="0023631E" w:rsidRDefault="0023631E" w:rsidP="0023631E">
      <w:pPr>
        <w:spacing w:line="360" w:lineRule="auto"/>
        <w:jc w:val="both"/>
        <w:rPr>
          <w:rFonts w:ascii="Times New Roman" w:hAnsi="Times New Roman" w:cs="Times New Roman"/>
          <w:sz w:val="20"/>
          <w:szCs w:val="20"/>
        </w:rPr>
      </w:pPr>
      <w:r w:rsidRPr="00ED05B1">
        <w:rPr>
          <w:rFonts w:ascii="Times New Roman" w:hAnsi="Times New Roman" w:cs="Times New Roman"/>
          <w:sz w:val="20"/>
          <w:szCs w:val="20"/>
        </w:rPr>
        <w:t>1 = Kesinlikle Katılmıyorum…5 = Kesinlikle Katılıyorum</w:t>
      </w:r>
    </w:p>
    <w:p w14:paraId="43963CC5" w14:textId="13831E3B" w:rsidR="00686F1C" w:rsidRDefault="0023631E" w:rsidP="0023631E">
      <w:pPr>
        <w:spacing w:line="360" w:lineRule="auto"/>
        <w:jc w:val="both"/>
        <w:rPr>
          <w:rFonts w:ascii="Times New Roman" w:hAnsi="Times New Roman" w:cs="Times New Roman"/>
          <w:sz w:val="24"/>
          <w:szCs w:val="24"/>
        </w:rPr>
      </w:pPr>
      <w:r>
        <w:rPr>
          <w:rFonts w:ascii="Times New Roman" w:hAnsi="Times New Roman" w:cs="Times New Roman"/>
          <w:sz w:val="20"/>
          <w:szCs w:val="20"/>
        </w:rPr>
        <w:tab/>
      </w:r>
      <w:r w:rsidRPr="009F3D9E">
        <w:rPr>
          <w:rFonts w:ascii="Times New Roman" w:hAnsi="Times New Roman" w:cs="Times New Roman"/>
          <w:sz w:val="24"/>
          <w:szCs w:val="24"/>
        </w:rPr>
        <w:t xml:space="preserve">Tablo </w:t>
      </w:r>
      <w:r w:rsidR="009F7305">
        <w:rPr>
          <w:rFonts w:ascii="Times New Roman" w:hAnsi="Times New Roman" w:cs="Times New Roman"/>
          <w:sz w:val="24"/>
          <w:szCs w:val="24"/>
        </w:rPr>
        <w:t>10</w:t>
      </w:r>
      <w:r w:rsidR="00036298">
        <w:rPr>
          <w:rFonts w:ascii="Times New Roman" w:hAnsi="Times New Roman" w:cs="Times New Roman"/>
          <w:sz w:val="24"/>
          <w:szCs w:val="24"/>
        </w:rPr>
        <w:t>’da</w:t>
      </w:r>
      <w:r w:rsidRPr="009F3D9E">
        <w:rPr>
          <w:rFonts w:ascii="Times New Roman" w:hAnsi="Times New Roman" w:cs="Times New Roman"/>
          <w:sz w:val="24"/>
          <w:szCs w:val="24"/>
        </w:rPr>
        <w:t xml:space="preserve"> işletmelerin üretim kayıplarına yönelik algılarını değerlendirilmesi amacıyla yöneltilen ifadelerin tamamının ortalamaları ve standart sapmaları hesaplanmıştır. Yapılan hesaplamalar sonucunda işletmelerin üretim kayıplarının kazanılmasına yönelik yeni </w:t>
      </w:r>
      <w:proofErr w:type="gramStart"/>
      <w:r w:rsidRPr="009F3D9E">
        <w:rPr>
          <w:rFonts w:ascii="Times New Roman" w:hAnsi="Times New Roman" w:cs="Times New Roman"/>
          <w:sz w:val="24"/>
          <w:szCs w:val="24"/>
        </w:rPr>
        <w:t>proseslerin</w:t>
      </w:r>
      <w:proofErr w:type="gramEnd"/>
      <w:r w:rsidRPr="009F3D9E">
        <w:rPr>
          <w:rFonts w:ascii="Times New Roman" w:hAnsi="Times New Roman" w:cs="Times New Roman"/>
          <w:sz w:val="24"/>
          <w:szCs w:val="24"/>
        </w:rPr>
        <w:t xml:space="preserve"> üretilmesi (3,14), yeni programların (2,95) ve yeni makinelerin sayın alınması (3,08) gibi faaliyetlere yönelmedikleri görülmektedir. Ayrıca üretim kayıplarının doğrudan üretim maliyetlerini (2,75) etkilemediği ve sıfır stok (2,90) ya da geri dönüşüm (3,00) uygulamalarına yer verilmediğini söylemek mümkündür. Son olarak üretim kayıplarını oluşturan fire, artık, kusurlu mamul ve bozuk mamullerin ortaya çıkmaması için önemlerin (3,36) yeterli düzeyde alınmadığı da görülmektedir. </w:t>
      </w:r>
    </w:p>
    <w:p w14:paraId="282B728F" w14:textId="77777777" w:rsidR="00B24043" w:rsidRPr="005F5D6D" w:rsidRDefault="00B24043" w:rsidP="0023631E">
      <w:pPr>
        <w:spacing w:line="360" w:lineRule="auto"/>
        <w:jc w:val="both"/>
        <w:rPr>
          <w:rFonts w:ascii="Times New Roman" w:hAnsi="Times New Roman" w:cs="Times New Roman"/>
          <w:sz w:val="24"/>
          <w:szCs w:val="24"/>
        </w:rPr>
      </w:pPr>
    </w:p>
    <w:p w14:paraId="3E5C35D6" w14:textId="77777777" w:rsidR="00C9738C" w:rsidRDefault="00C9738C" w:rsidP="0023631E">
      <w:pPr>
        <w:spacing w:line="360" w:lineRule="auto"/>
        <w:jc w:val="center"/>
        <w:rPr>
          <w:rFonts w:ascii="Times New Roman" w:hAnsi="Times New Roman" w:cs="Times New Roman"/>
          <w:b/>
          <w:sz w:val="24"/>
          <w:szCs w:val="24"/>
        </w:rPr>
      </w:pPr>
    </w:p>
    <w:p w14:paraId="742A065E" w14:textId="77777777" w:rsidR="00C9738C" w:rsidRDefault="00C9738C" w:rsidP="0023631E">
      <w:pPr>
        <w:spacing w:line="360" w:lineRule="auto"/>
        <w:jc w:val="center"/>
        <w:rPr>
          <w:rFonts w:ascii="Times New Roman" w:hAnsi="Times New Roman" w:cs="Times New Roman"/>
          <w:b/>
          <w:sz w:val="24"/>
          <w:szCs w:val="24"/>
        </w:rPr>
      </w:pPr>
    </w:p>
    <w:p w14:paraId="69FCE3C8" w14:textId="1C1F3467" w:rsidR="0023631E" w:rsidRPr="009F7305" w:rsidRDefault="009F7305" w:rsidP="0023631E">
      <w:pPr>
        <w:spacing w:line="360" w:lineRule="auto"/>
        <w:jc w:val="center"/>
        <w:rPr>
          <w:rFonts w:ascii="Times New Roman" w:hAnsi="Times New Roman" w:cs="Times New Roman"/>
          <w:b/>
          <w:sz w:val="24"/>
          <w:szCs w:val="24"/>
        </w:rPr>
      </w:pPr>
      <w:r w:rsidRPr="009F7305">
        <w:rPr>
          <w:rFonts w:ascii="Times New Roman" w:hAnsi="Times New Roman" w:cs="Times New Roman"/>
          <w:b/>
          <w:sz w:val="24"/>
          <w:szCs w:val="24"/>
        </w:rPr>
        <w:lastRenderedPageBreak/>
        <w:t>Tablo 11</w:t>
      </w:r>
      <w:r w:rsidR="0023631E" w:rsidRPr="009F7305">
        <w:rPr>
          <w:rFonts w:ascii="Times New Roman" w:hAnsi="Times New Roman" w:cs="Times New Roman"/>
          <w:b/>
          <w:sz w:val="24"/>
          <w:szCs w:val="24"/>
        </w:rPr>
        <w:t>. Araştırmaya Katılan İşletmelerin Firma Verimliliği Ölçeğinde Yer Alan İfadelere Verdileri Yanıtlara Yönelik Ortalama ve Standart Sapma Değerleri</w:t>
      </w:r>
    </w:p>
    <w:tbl>
      <w:tblPr>
        <w:tblStyle w:val="TabloKlavuzu"/>
        <w:tblW w:w="0" w:type="auto"/>
        <w:jc w:val="center"/>
        <w:tblLook w:val="04A0" w:firstRow="1" w:lastRow="0" w:firstColumn="1" w:lastColumn="0" w:noHBand="0" w:noVBand="1"/>
      </w:tblPr>
      <w:tblGrid>
        <w:gridCol w:w="5706"/>
        <w:gridCol w:w="1411"/>
        <w:gridCol w:w="1377"/>
      </w:tblGrid>
      <w:tr w:rsidR="0023631E" w:rsidRPr="00ED05B1" w14:paraId="4AC78864"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25BB5749" w14:textId="77777777" w:rsidR="0023631E" w:rsidRPr="00ED05B1" w:rsidRDefault="0023631E" w:rsidP="00EC60B2">
            <w:pPr>
              <w:ind w:firstLine="709"/>
              <w:jc w:val="center"/>
              <w:rPr>
                <w:rFonts w:ascii="Times New Roman" w:hAnsi="Times New Roman" w:cs="Times New Roman"/>
                <w:b/>
                <w:sz w:val="20"/>
                <w:szCs w:val="20"/>
              </w:rPr>
            </w:pPr>
            <w:r w:rsidRPr="00ED05B1">
              <w:rPr>
                <w:rFonts w:ascii="Times New Roman" w:hAnsi="Times New Roman" w:cs="Times New Roman"/>
                <w:b/>
                <w:sz w:val="20"/>
                <w:szCs w:val="20"/>
              </w:rPr>
              <w:t>Değişken</w:t>
            </w:r>
          </w:p>
        </w:tc>
        <w:tc>
          <w:tcPr>
            <w:tcW w:w="1418" w:type="dxa"/>
            <w:tcBorders>
              <w:top w:val="single" w:sz="4" w:space="0" w:color="auto"/>
              <w:left w:val="single" w:sz="4" w:space="0" w:color="auto"/>
              <w:bottom w:val="single" w:sz="4" w:space="0" w:color="auto"/>
              <w:right w:val="single" w:sz="4" w:space="0" w:color="auto"/>
            </w:tcBorders>
            <w:hideMark/>
          </w:tcPr>
          <w:p w14:paraId="1F104704" w14:textId="77777777" w:rsidR="0023631E" w:rsidRPr="00ED05B1" w:rsidRDefault="0023631E" w:rsidP="00EC60B2">
            <w:pPr>
              <w:ind w:firstLine="5"/>
              <w:jc w:val="center"/>
              <w:rPr>
                <w:rFonts w:ascii="Times New Roman" w:hAnsi="Times New Roman" w:cs="Times New Roman"/>
                <w:b/>
                <w:sz w:val="20"/>
                <w:szCs w:val="20"/>
              </w:rPr>
            </w:pPr>
            <w:r w:rsidRPr="00ED05B1">
              <w:rPr>
                <w:rFonts w:ascii="Times New Roman" w:hAnsi="Times New Roman" w:cs="Times New Roman"/>
                <w:b/>
                <w:sz w:val="20"/>
                <w:szCs w:val="20"/>
              </w:rPr>
              <w:t>Ortalama</w:t>
            </w:r>
          </w:p>
        </w:tc>
        <w:tc>
          <w:tcPr>
            <w:tcW w:w="1382" w:type="dxa"/>
            <w:tcBorders>
              <w:top w:val="single" w:sz="4" w:space="0" w:color="auto"/>
              <w:left w:val="single" w:sz="4" w:space="0" w:color="auto"/>
              <w:bottom w:val="single" w:sz="4" w:space="0" w:color="auto"/>
              <w:right w:val="single" w:sz="4" w:space="0" w:color="auto"/>
            </w:tcBorders>
            <w:hideMark/>
          </w:tcPr>
          <w:p w14:paraId="4E812078" w14:textId="77777777" w:rsidR="0023631E" w:rsidRPr="00ED05B1" w:rsidRDefault="0023631E" w:rsidP="00EC60B2">
            <w:pPr>
              <w:ind w:firstLine="5"/>
              <w:jc w:val="center"/>
              <w:rPr>
                <w:rFonts w:ascii="Times New Roman" w:hAnsi="Times New Roman" w:cs="Times New Roman"/>
                <w:b/>
                <w:sz w:val="20"/>
                <w:szCs w:val="20"/>
              </w:rPr>
            </w:pPr>
            <w:r w:rsidRPr="00ED05B1">
              <w:rPr>
                <w:rFonts w:ascii="Times New Roman" w:hAnsi="Times New Roman" w:cs="Times New Roman"/>
                <w:b/>
                <w:sz w:val="20"/>
                <w:szCs w:val="20"/>
              </w:rPr>
              <w:t>Standart Sapma</w:t>
            </w:r>
          </w:p>
        </w:tc>
      </w:tr>
      <w:tr w:rsidR="0023631E" w:rsidRPr="00ED05B1" w14:paraId="128A5A5E" w14:textId="77777777" w:rsidTr="0023631E">
        <w:trPr>
          <w:jc w:val="center"/>
        </w:trPr>
        <w:tc>
          <w:tcPr>
            <w:tcW w:w="8720" w:type="dxa"/>
            <w:gridSpan w:val="3"/>
            <w:tcBorders>
              <w:top w:val="single" w:sz="4" w:space="0" w:color="auto"/>
              <w:left w:val="single" w:sz="4" w:space="0" w:color="auto"/>
              <w:bottom w:val="single" w:sz="4" w:space="0" w:color="auto"/>
              <w:right w:val="single" w:sz="4" w:space="0" w:color="auto"/>
            </w:tcBorders>
            <w:hideMark/>
          </w:tcPr>
          <w:p w14:paraId="63C83446" w14:textId="77777777" w:rsidR="0023631E" w:rsidRPr="00ED05B1"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Firma Verimliliği</w:t>
            </w:r>
          </w:p>
        </w:tc>
      </w:tr>
      <w:tr w:rsidR="0023631E" w:rsidRPr="00ED05B1" w14:paraId="22E4972A"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60B98211" w14:textId="77777777" w:rsidR="0023631E" w:rsidRPr="00ED05B1" w:rsidRDefault="0023631E" w:rsidP="00EC60B2">
            <w:pPr>
              <w:rPr>
                <w:rFonts w:ascii="Times New Roman" w:hAnsi="Times New Roman" w:cs="Times New Roman"/>
                <w:sz w:val="20"/>
                <w:szCs w:val="20"/>
              </w:rPr>
            </w:pPr>
            <w:r w:rsidRPr="00ED05B1">
              <w:rPr>
                <w:rFonts w:ascii="Times New Roman" w:hAnsi="Times New Roman" w:cs="Times New Roman"/>
                <w:sz w:val="20"/>
                <w:szCs w:val="20"/>
              </w:rPr>
              <w:t>(S24) Mesai saatlerinde en çok zaman kaybına neden olan unsurlar tespit edilerek önlem alınmaktadır.</w:t>
            </w:r>
          </w:p>
        </w:tc>
        <w:tc>
          <w:tcPr>
            <w:tcW w:w="1418" w:type="dxa"/>
            <w:tcBorders>
              <w:top w:val="single" w:sz="4" w:space="0" w:color="auto"/>
              <w:left w:val="single" w:sz="4" w:space="0" w:color="auto"/>
              <w:bottom w:val="single" w:sz="4" w:space="0" w:color="auto"/>
              <w:right w:val="single" w:sz="4" w:space="0" w:color="auto"/>
            </w:tcBorders>
            <w:hideMark/>
          </w:tcPr>
          <w:p w14:paraId="47BFAFAD"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2,84</w:t>
            </w:r>
          </w:p>
        </w:tc>
        <w:tc>
          <w:tcPr>
            <w:tcW w:w="1382" w:type="dxa"/>
            <w:tcBorders>
              <w:top w:val="single" w:sz="4" w:space="0" w:color="auto"/>
              <w:left w:val="single" w:sz="4" w:space="0" w:color="auto"/>
              <w:bottom w:val="single" w:sz="4" w:space="0" w:color="auto"/>
              <w:right w:val="single" w:sz="4" w:space="0" w:color="auto"/>
            </w:tcBorders>
            <w:hideMark/>
          </w:tcPr>
          <w:p w14:paraId="1FC35019"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1,42</w:t>
            </w:r>
          </w:p>
        </w:tc>
      </w:tr>
      <w:tr w:rsidR="0023631E" w:rsidRPr="00ED05B1" w14:paraId="2D91C8EB"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3687F60F" w14:textId="77777777" w:rsidR="0023631E" w:rsidRPr="00ED05B1" w:rsidRDefault="0023631E" w:rsidP="00EC60B2">
            <w:pPr>
              <w:rPr>
                <w:rFonts w:ascii="Times New Roman" w:hAnsi="Times New Roman" w:cs="Times New Roman"/>
                <w:sz w:val="20"/>
                <w:szCs w:val="20"/>
              </w:rPr>
            </w:pPr>
            <w:r w:rsidRPr="00ED05B1">
              <w:rPr>
                <w:rFonts w:ascii="Times New Roman" w:hAnsi="Times New Roman" w:cs="Times New Roman"/>
                <w:sz w:val="20"/>
                <w:szCs w:val="20"/>
              </w:rPr>
              <w:t xml:space="preserve">(S25) Teknolojiden ne kadar fazla yararlanılırsa aynı oranda çalışanlar işini daha etkin yerine getirmektedir. </w:t>
            </w:r>
          </w:p>
        </w:tc>
        <w:tc>
          <w:tcPr>
            <w:tcW w:w="1418" w:type="dxa"/>
            <w:tcBorders>
              <w:top w:val="single" w:sz="4" w:space="0" w:color="auto"/>
              <w:left w:val="single" w:sz="4" w:space="0" w:color="auto"/>
              <w:bottom w:val="single" w:sz="4" w:space="0" w:color="auto"/>
              <w:right w:val="single" w:sz="4" w:space="0" w:color="auto"/>
            </w:tcBorders>
            <w:hideMark/>
          </w:tcPr>
          <w:p w14:paraId="18F76216"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3,02</w:t>
            </w:r>
          </w:p>
        </w:tc>
        <w:tc>
          <w:tcPr>
            <w:tcW w:w="1382" w:type="dxa"/>
            <w:tcBorders>
              <w:top w:val="single" w:sz="4" w:space="0" w:color="auto"/>
              <w:left w:val="single" w:sz="4" w:space="0" w:color="auto"/>
              <w:bottom w:val="single" w:sz="4" w:space="0" w:color="auto"/>
              <w:right w:val="single" w:sz="4" w:space="0" w:color="auto"/>
            </w:tcBorders>
            <w:hideMark/>
          </w:tcPr>
          <w:p w14:paraId="657AA827"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1,43</w:t>
            </w:r>
          </w:p>
        </w:tc>
      </w:tr>
      <w:tr w:rsidR="0023631E" w:rsidRPr="00ED05B1" w14:paraId="0E6B62C4"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4CD5B6A9" w14:textId="77777777" w:rsidR="0023631E" w:rsidRPr="00ED05B1" w:rsidRDefault="0023631E" w:rsidP="00EC60B2">
            <w:pPr>
              <w:rPr>
                <w:rFonts w:ascii="Times New Roman" w:hAnsi="Times New Roman" w:cs="Times New Roman"/>
                <w:sz w:val="20"/>
                <w:szCs w:val="20"/>
              </w:rPr>
            </w:pPr>
            <w:r w:rsidRPr="00ED05B1">
              <w:rPr>
                <w:rFonts w:ascii="Times New Roman" w:hAnsi="Times New Roman" w:cs="Times New Roman"/>
                <w:sz w:val="20"/>
                <w:szCs w:val="20"/>
              </w:rPr>
              <w:t>(S26) Malzeme satın almaya ilişkin maliyetlerin azalması ya da artması firma verimliliğini etkilemektedir.</w:t>
            </w:r>
          </w:p>
        </w:tc>
        <w:tc>
          <w:tcPr>
            <w:tcW w:w="1418" w:type="dxa"/>
            <w:tcBorders>
              <w:top w:val="single" w:sz="4" w:space="0" w:color="auto"/>
              <w:left w:val="single" w:sz="4" w:space="0" w:color="auto"/>
              <w:bottom w:val="single" w:sz="4" w:space="0" w:color="auto"/>
              <w:right w:val="single" w:sz="4" w:space="0" w:color="auto"/>
            </w:tcBorders>
            <w:hideMark/>
          </w:tcPr>
          <w:p w14:paraId="3DCD62B0"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2,53</w:t>
            </w:r>
          </w:p>
        </w:tc>
        <w:tc>
          <w:tcPr>
            <w:tcW w:w="1382" w:type="dxa"/>
            <w:tcBorders>
              <w:top w:val="single" w:sz="4" w:space="0" w:color="auto"/>
              <w:left w:val="single" w:sz="4" w:space="0" w:color="auto"/>
              <w:bottom w:val="single" w:sz="4" w:space="0" w:color="auto"/>
              <w:right w:val="single" w:sz="4" w:space="0" w:color="auto"/>
            </w:tcBorders>
            <w:hideMark/>
          </w:tcPr>
          <w:p w14:paraId="0B4FC5FE"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1,44</w:t>
            </w:r>
          </w:p>
        </w:tc>
      </w:tr>
      <w:tr w:rsidR="0023631E" w:rsidRPr="00ED05B1" w14:paraId="648B1186"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48B8A33D" w14:textId="77777777" w:rsidR="0023631E" w:rsidRPr="00ED05B1" w:rsidRDefault="0023631E" w:rsidP="00EC60B2">
            <w:pPr>
              <w:rPr>
                <w:rFonts w:ascii="Times New Roman" w:hAnsi="Times New Roman" w:cs="Times New Roman"/>
                <w:sz w:val="20"/>
                <w:szCs w:val="20"/>
              </w:rPr>
            </w:pPr>
            <w:r w:rsidRPr="00ED05B1">
              <w:rPr>
                <w:rFonts w:ascii="Times New Roman" w:hAnsi="Times New Roman" w:cs="Times New Roman"/>
                <w:sz w:val="20"/>
                <w:szCs w:val="20"/>
              </w:rPr>
              <w:t>(S27) İşçilik maliyetleri firma verimliliğini etkilemektedir.</w:t>
            </w:r>
          </w:p>
        </w:tc>
        <w:tc>
          <w:tcPr>
            <w:tcW w:w="1418" w:type="dxa"/>
            <w:tcBorders>
              <w:top w:val="single" w:sz="4" w:space="0" w:color="auto"/>
              <w:left w:val="single" w:sz="4" w:space="0" w:color="auto"/>
              <w:bottom w:val="single" w:sz="4" w:space="0" w:color="auto"/>
              <w:right w:val="single" w:sz="4" w:space="0" w:color="auto"/>
            </w:tcBorders>
            <w:hideMark/>
          </w:tcPr>
          <w:p w14:paraId="6E5B312D"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2,80</w:t>
            </w:r>
          </w:p>
        </w:tc>
        <w:tc>
          <w:tcPr>
            <w:tcW w:w="1382" w:type="dxa"/>
            <w:tcBorders>
              <w:top w:val="single" w:sz="4" w:space="0" w:color="auto"/>
              <w:left w:val="single" w:sz="4" w:space="0" w:color="auto"/>
              <w:bottom w:val="single" w:sz="4" w:space="0" w:color="auto"/>
              <w:right w:val="single" w:sz="4" w:space="0" w:color="auto"/>
            </w:tcBorders>
            <w:hideMark/>
          </w:tcPr>
          <w:p w14:paraId="3B7A7945"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1,50</w:t>
            </w:r>
          </w:p>
        </w:tc>
      </w:tr>
      <w:tr w:rsidR="0023631E" w:rsidRPr="00ED05B1" w14:paraId="1849C4BD"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462C2A21" w14:textId="77777777" w:rsidR="0023631E" w:rsidRPr="00ED05B1" w:rsidRDefault="0023631E" w:rsidP="00EC60B2">
            <w:pPr>
              <w:rPr>
                <w:rFonts w:ascii="Times New Roman" w:hAnsi="Times New Roman" w:cs="Times New Roman"/>
                <w:sz w:val="20"/>
                <w:szCs w:val="20"/>
              </w:rPr>
            </w:pPr>
            <w:r w:rsidRPr="00ED05B1">
              <w:rPr>
                <w:rFonts w:ascii="Times New Roman" w:hAnsi="Times New Roman" w:cs="Times New Roman"/>
                <w:sz w:val="20"/>
                <w:szCs w:val="20"/>
              </w:rPr>
              <w:t>(S28) Genel üretim maliyetleri firma verimliliğini etkilemektedir.</w:t>
            </w:r>
          </w:p>
        </w:tc>
        <w:tc>
          <w:tcPr>
            <w:tcW w:w="1418" w:type="dxa"/>
            <w:tcBorders>
              <w:top w:val="single" w:sz="4" w:space="0" w:color="auto"/>
              <w:left w:val="single" w:sz="4" w:space="0" w:color="auto"/>
              <w:bottom w:val="single" w:sz="4" w:space="0" w:color="auto"/>
              <w:right w:val="single" w:sz="4" w:space="0" w:color="auto"/>
            </w:tcBorders>
            <w:hideMark/>
          </w:tcPr>
          <w:p w14:paraId="275915C6"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2,86</w:t>
            </w:r>
          </w:p>
        </w:tc>
        <w:tc>
          <w:tcPr>
            <w:tcW w:w="1382" w:type="dxa"/>
            <w:tcBorders>
              <w:top w:val="single" w:sz="4" w:space="0" w:color="auto"/>
              <w:left w:val="single" w:sz="4" w:space="0" w:color="auto"/>
              <w:bottom w:val="single" w:sz="4" w:space="0" w:color="auto"/>
              <w:right w:val="single" w:sz="4" w:space="0" w:color="auto"/>
            </w:tcBorders>
            <w:hideMark/>
          </w:tcPr>
          <w:p w14:paraId="1FA501FB"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1,57</w:t>
            </w:r>
          </w:p>
        </w:tc>
      </w:tr>
      <w:tr w:rsidR="0023631E" w:rsidRPr="00ED05B1" w14:paraId="747D3251"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610D563B" w14:textId="77777777" w:rsidR="0023631E" w:rsidRPr="00ED05B1" w:rsidRDefault="0023631E" w:rsidP="00EC60B2">
            <w:pPr>
              <w:rPr>
                <w:rFonts w:ascii="Times New Roman" w:hAnsi="Times New Roman" w:cs="Times New Roman"/>
                <w:sz w:val="20"/>
                <w:szCs w:val="20"/>
              </w:rPr>
            </w:pPr>
            <w:r w:rsidRPr="00ED05B1">
              <w:rPr>
                <w:rFonts w:ascii="Times New Roman" w:hAnsi="Times New Roman" w:cs="Times New Roman"/>
                <w:sz w:val="20"/>
                <w:szCs w:val="20"/>
              </w:rPr>
              <w:t>(S29) Üretimde hataların artması verimliliği etkilemektedir.</w:t>
            </w:r>
          </w:p>
        </w:tc>
        <w:tc>
          <w:tcPr>
            <w:tcW w:w="1418" w:type="dxa"/>
            <w:tcBorders>
              <w:top w:val="single" w:sz="4" w:space="0" w:color="auto"/>
              <w:left w:val="single" w:sz="4" w:space="0" w:color="auto"/>
              <w:bottom w:val="single" w:sz="4" w:space="0" w:color="auto"/>
              <w:right w:val="single" w:sz="4" w:space="0" w:color="auto"/>
            </w:tcBorders>
            <w:hideMark/>
          </w:tcPr>
          <w:p w14:paraId="57B211E3"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4,70</w:t>
            </w:r>
          </w:p>
        </w:tc>
        <w:tc>
          <w:tcPr>
            <w:tcW w:w="1382" w:type="dxa"/>
            <w:tcBorders>
              <w:top w:val="single" w:sz="4" w:space="0" w:color="auto"/>
              <w:left w:val="single" w:sz="4" w:space="0" w:color="auto"/>
              <w:bottom w:val="single" w:sz="4" w:space="0" w:color="auto"/>
              <w:right w:val="single" w:sz="4" w:space="0" w:color="auto"/>
            </w:tcBorders>
            <w:hideMark/>
          </w:tcPr>
          <w:p w14:paraId="6565265A"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0,45</w:t>
            </w:r>
          </w:p>
        </w:tc>
      </w:tr>
      <w:tr w:rsidR="0023631E" w:rsidRPr="00ED05B1" w14:paraId="61F9F839"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020055A6" w14:textId="77777777" w:rsidR="0023631E" w:rsidRPr="00ED05B1" w:rsidRDefault="0023631E" w:rsidP="00EC60B2">
            <w:pPr>
              <w:rPr>
                <w:rFonts w:ascii="Times New Roman" w:hAnsi="Times New Roman" w:cs="Times New Roman"/>
                <w:sz w:val="20"/>
                <w:szCs w:val="20"/>
              </w:rPr>
            </w:pPr>
            <w:r w:rsidRPr="00ED05B1">
              <w:rPr>
                <w:rFonts w:ascii="Times New Roman" w:hAnsi="Times New Roman" w:cs="Times New Roman"/>
                <w:sz w:val="20"/>
                <w:szCs w:val="20"/>
              </w:rPr>
              <w:t>(S30) Yeni yatırımlar firma verimliliğini etkilemektedir.</w:t>
            </w:r>
          </w:p>
        </w:tc>
        <w:tc>
          <w:tcPr>
            <w:tcW w:w="1418" w:type="dxa"/>
            <w:tcBorders>
              <w:top w:val="single" w:sz="4" w:space="0" w:color="auto"/>
              <w:left w:val="single" w:sz="4" w:space="0" w:color="auto"/>
              <w:bottom w:val="single" w:sz="4" w:space="0" w:color="auto"/>
              <w:right w:val="single" w:sz="4" w:space="0" w:color="auto"/>
            </w:tcBorders>
            <w:hideMark/>
          </w:tcPr>
          <w:p w14:paraId="61E27D78"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4,70</w:t>
            </w:r>
          </w:p>
        </w:tc>
        <w:tc>
          <w:tcPr>
            <w:tcW w:w="1382" w:type="dxa"/>
            <w:tcBorders>
              <w:top w:val="single" w:sz="4" w:space="0" w:color="auto"/>
              <w:left w:val="single" w:sz="4" w:space="0" w:color="auto"/>
              <w:bottom w:val="single" w:sz="4" w:space="0" w:color="auto"/>
              <w:right w:val="single" w:sz="4" w:space="0" w:color="auto"/>
            </w:tcBorders>
            <w:hideMark/>
          </w:tcPr>
          <w:p w14:paraId="48F45F54"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0,48</w:t>
            </w:r>
          </w:p>
        </w:tc>
      </w:tr>
      <w:tr w:rsidR="0023631E" w:rsidRPr="00ED05B1" w14:paraId="7E0447F9"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4DB49353" w14:textId="77777777" w:rsidR="0023631E" w:rsidRPr="00ED05B1" w:rsidRDefault="0023631E" w:rsidP="00EC60B2">
            <w:pPr>
              <w:rPr>
                <w:rFonts w:ascii="Times New Roman" w:hAnsi="Times New Roman" w:cs="Times New Roman"/>
                <w:sz w:val="20"/>
                <w:szCs w:val="20"/>
              </w:rPr>
            </w:pPr>
            <w:r w:rsidRPr="00ED05B1">
              <w:rPr>
                <w:rFonts w:ascii="Times New Roman" w:hAnsi="Times New Roman" w:cs="Times New Roman"/>
                <w:sz w:val="20"/>
                <w:szCs w:val="20"/>
              </w:rPr>
              <w:t>(S31) Üretim sürecinde kontrol noktasının sonda olması verimliliği etkiler.</w:t>
            </w:r>
          </w:p>
        </w:tc>
        <w:tc>
          <w:tcPr>
            <w:tcW w:w="1418" w:type="dxa"/>
            <w:tcBorders>
              <w:top w:val="single" w:sz="4" w:space="0" w:color="auto"/>
              <w:left w:val="single" w:sz="4" w:space="0" w:color="auto"/>
              <w:bottom w:val="single" w:sz="4" w:space="0" w:color="auto"/>
              <w:right w:val="single" w:sz="4" w:space="0" w:color="auto"/>
            </w:tcBorders>
            <w:hideMark/>
          </w:tcPr>
          <w:p w14:paraId="2384B138"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3,10</w:t>
            </w:r>
          </w:p>
        </w:tc>
        <w:tc>
          <w:tcPr>
            <w:tcW w:w="1382" w:type="dxa"/>
            <w:tcBorders>
              <w:top w:val="single" w:sz="4" w:space="0" w:color="auto"/>
              <w:left w:val="single" w:sz="4" w:space="0" w:color="auto"/>
              <w:bottom w:val="single" w:sz="4" w:space="0" w:color="auto"/>
              <w:right w:val="single" w:sz="4" w:space="0" w:color="auto"/>
            </w:tcBorders>
            <w:hideMark/>
          </w:tcPr>
          <w:p w14:paraId="348F718F"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1,32</w:t>
            </w:r>
          </w:p>
        </w:tc>
      </w:tr>
      <w:tr w:rsidR="0023631E" w:rsidRPr="00ED05B1" w14:paraId="2F115B68" w14:textId="77777777" w:rsidTr="0023631E">
        <w:trPr>
          <w:jc w:val="center"/>
        </w:trPr>
        <w:tc>
          <w:tcPr>
            <w:tcW w:w="5920" w:type="dxa"/>
            <w:tcBorders>
              <w:top w:val="single" w:sz="4" w:space="0" w:color="auto"/>
              <w:left w:val="single" w:sz="4" w:space="0" w:color="auto"/>
              <w:bottom w:val="single" w:sz="4" w:space="0" w:color="auto"/>
              <w:right w:val="single" w:sz="4" w:space="0" w:color="auto"/>
            </w:tcBorders>
            <w:hideMark/>
          </w:tcPr>
          <w:p w14:paraId="054A112C" w14:textId="77777777" w:rsidR="0023631E" w:rsidRPr="00ED05B1" w:rsidRDefault="0023631E" w:rsidP="00EC60B2">
            <w:pPr>
              <w:rPr>
                <w:rFonts w:ascii="Times New Roman" w:hAnsi="Times New Roman" w:cs="Times New Roman"/>
                <w:sz w:val="20"/>
                <w:szCs w:val="20"/>
              </w:rPr>
            </w:pPr>
            <w:r w:rsidRPr="00ED05B1">
              <w:rPr>
                <w:rFonts w:ascii="Times New Roman" w:hAnsi="Times New Roman" w:cs="Times New Roman"/>
                <w:sz w:val="20"/>
                <w:szCs w:val="20"/>
              </w:rPr>
              <w:t xml:space="preserve"> (S32) Kusurlu mamullerinin yeniden işlenme maliyeti verimliliği etkilemektedir.</w:t>
            </w:r>
          </w:p>
        </w:tc>
        <w:tc>
          <w:tcPr>
            <w:tcW w:w="1418" w:type="dxa"/>
            <w:tcBorders>
              <w:top w:val="single" w:sz="4" w:space="0" w:color="auto"/>
              <w:left w:val="single" w:sz="4" w:space="0" w:color="auto"/>
              <w:bottom w:val="single" w:sz="4" w:space="0" w:color="auto"/>
              <w:right w:val="single" w:sz="4" w:space="0" w:color="auto"/>
            </w:tcBorders>
            <w:hideMark/>
          </w:tcPr>
          <w:p w14:paraId="05818640"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3,71</w:t>
            </w:r>
          </w:p>
        </w:tc>
        <w:tc>
          <w:tcPr>
            <w:tcW w:w="1382" w:type="dxa"/>
            <w:tcBorders>
              <w:top w:val="single" w:sz="4" w:space="0" w:color="auto"/>
              <w:left w:val="single" w:sz="4" w:space="0" w:color="auto"/>
              <w:bottom w:val="single" w:sz="4" w:space="0" w:color="auto"/>
              <w:right w:val="single" w:sz="4" w:space="0" w:color="auto"/>
            </w:tcBorders>
            <w:hideMark/>
          </w:tcPr>
          <w:p w14:paraId="550800BE" w14:textId="77777777" w:rsidR="0023631E" w:rsidRPr="00ED05B1" w:rsidRDefault="0023631E" w:rsidP="00EC60B2">
            <w:pPr>
              <w:ind w:firstLine="709"/>
              <w:jc w:val="center"/>
              <w:rPr>
                <w:rFonts w:ascii="Times New Roman" w:hAnsi="Times New Roman" w:cs="Times New Roman"/>
                <w:sz w:val="20"/>
                <w:szCs w:val="20"/>
              </w:rPr>
            </w:pPr>
            <w:r w:rsidRPr="00ED05B1">
              <w:rPr>
                <w:rFonts w:ascii="Times New Roman" w:hAnsi="Times New Roman" w:cs="Times New Roman"/>
                <w:sz w:val="20"/>
                <w:szCs w:val="20"/>
              </w:rPr>
              <w:t>1,13</w:t>
            </w:r>
          </w:p>
        </w:tc>
      </w:tr>
    </w:tbl>
    <w:p w14:paraId="47EC6B37" w14:textId="1EA6EC10" w:rsidR="0023631E" w:rsidRDefault="0023631E" w:rsidP="0023631E">
      <w:pPr>
        <w:spacing w:line="360" w:lineRule="auto"/>
        <w:jc w:val="both"/>
        <w:rPr>
          <w:rFonts w:ascii="Times New Roman" w:hAnsi="Times New Roman" w:cs="Times New Roman"/>
          <w:sz w:val="20"/>
          <w:szCs w:val="20"/>
        </w:rPr>
      </w:pPr>
      <w:r w:rsidRPr="00ED05B1">
        <w:rPr>
          <w:rFonts w:ascii="Times New Roman" w:hAnsi="Times New Roman" w:cs="Times New Roman"/>
          <w:sz w:val="20"/>
          <w:szCs w:val="20"/>
        </w:rPr>
        <w:t>1 = Kesinlikle Katılmıyorum…5 = Kesinlikle Katılıyorum</w:t>
      </w:r>
    </w:p>
    <w:p w14:paraId="53D9ECEE" w14:textId="08D87B0C" w:rsidR="0023631E" w:rsidRDefault="0023631E" w:rsidP="0023631E">
      <w:pPr>
        <w:spacing w:line="360" w:lineRule="auto"/>
        <w:jc w:val="both"/>
        <w:rPr>
          <w:rFonts w:ascii="Times New Roman" w:hAnsi="Times New Roman" w:cs="Times New Roman"/>
          <w:sz w:val="24"/>
          <w:szCs w:val="24"/>
        </w:rPr>
      </w:pPr>
      <w:r>
        <w:rPr>
          <w:rFonts w:ascii="Times New Roman" w:hAnsi="Times New Roman" w:cs="Times New Roman"/>
          <w:sz w:val="20"/>
          <w:szCs w:val="20"/>
        </w:rPr>
        <w:tab/>
      </w:r>
      <w:r w:rsidR="009F7305">
        <w:rPr>
          <w:rFonts w:ascii="Times New Roman" w:hAnsi="Times New Roman" w:cs="Times New Roman"/>
          <w:sz w:val="24"/>
          <w:szCs w:val="24"/>
        </w:rPr>
        <w:t>Tablo 11’de</w:t>
      </w:r>
      <w:r w:rsidR="00036298">
        <w:rPr>
          <w:rFonts w:ascii="Times New Roman" w:hAnsi="Times New Roman" w:cs="Times New Roman"/>
          <w:sz w:val="24"/>
          <w:szCs w:val="24"/>
        </w:rPr>
        <w:t xml:space="preserve"> </w:t>
      </w:r>
      <w:r w:rsidRPr="009F3D9E">
        <w:rPr>
          <w:rFonts w:ascii="Times New Roman" w:hAnsi="Times New Roman" w:cs="Times New Roman"/>
          <w:sz w:val="24"/>
          <w:szCs w:val="24"/>
        </w:rPr>
        <w:t xml:space="preserve">verimliliklerine yönelik algılarını değerlendirilmesi amacıyla yöneltilen ifadelerin tamamının ortalamaları ve standart sapmaları hesaplanmıştır. Yapılan hesaplamalar sonucunda işletmelerde üretimde hataların artmasının (4,70), yeni yatırımların (4,70) ve kusurlu olarak ortaya çıkan mamullerin yeniden işleme maliyetinin (3,71) verimliliği etkilediği görülmektedir.  Fakat malzeme satın almaya yönelik maliyetlerini arttırmasının ya da azaltmasının (2,53), işçilik maliyetlerinin (2,80), genel üretim maliyetlerinin (2,86) ve üretim sürecinde </w:t>
      </w:r>
      <w:r>
        <w:rPr>
          <w:rFonts w:ascii="Times New Roman" w:hAnsi="Times New Roman" w:cs="Times New Roman"/>
          <w:sz w:val="24"/>
          <w:szCs w:val="24"/>
        </w:rPr>
        <w:t>kontrol noktasının sonda yer al</w:t>
      </w:r>
      <w:r w:rsidRPr="009F3D9E">
        <w:rPr>
          <w:rFonts w:ascii="Times New Roman" w:hAnsi="Times New Roman" w:cs="Times New Roman"/>
          <w:sz w:val="24"/>
          <w:szCs w:val="24"/>
        </w:rPr>
        <w:t>m</w:t>
      </w:r>
      <w:r>
        <w:rPr>
          <w:rFonts w:ascii="Times New Roman" w:hAnsi="Times New Roman" w:cs="Times New Roman"/>
          <w:sz w:val="24"/>
          <w:szCs w:val="24"/>
        </w:rPr>
        <w:t>a</w:t>
      </w:r>
      <w:r w:rsidRPr="009F3D9E">
        <w:rPr>
          <w:rFonts w:ascii="Times New Roman" w:hAnsi="Times New Roman" w:cs="Times New Roman"/>
          <w:sz w:val="24"/>
          <w:szCs w:val="24"/>
        </w:rPr>
        <w:t xml:space="preserve">sının (3,10) verimliliği etkilemediği görülmektedir. </w:t>
      </w:r>
    </w:p>
    <w:p w14:paraId="73F527A4" w14:textId="77777777" w:rsidR="009F7305" w:rsidRPr="005F39F8" w:rsidRDefault="009F7305" w:rsidP="0023631E">
      <w:pPr>
        <w:spacing w:line="360" w:lineRule="auto"/>
        <w:jc w:val="both"/>
        <w:rPr>
          <w:rFonts w:ascii="Times New Roman" w:hAnsi="Times New Roman" w:cs="Times New Roman"/>
          <w:sz w:val="20"/>
          <w:szCs w:val="20"/>
        </w:rPr>
      </w:pPr>
    </w:p>
    <w:p w14:paraId="6A633908" w14:textId="7708AC29" w:rsidR="0023631E" w:rsidRPr="009F3D9E" w:rsidRDefault="0023631E" w:rsidP="0023631E">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3.</w:t>
      </w:r>
      <w:r w:rsidR="00CC3DC3">
        <w:rPr>
          <w:rFonts w:ascii="Times New Roman" w:hAnsi="Times New Roman" w:cs="Times New Roman"/>
          <w:b/>
          <w:sz w:val="24"/>
          <w:szCs w:val="24"/>
        </w:rPr>
        <w:t>5</w:t>
      </w:r>
      <w:r w:rsidRPr="009F3D9E">
        <w:rPr>
          <w:rFonts w:ascii="Times New Roman" w:hAnsi="Times New Roman" w:cs="Times New Roman"/>
          <w:b/>
          <w:sz w:val="24"/>
          <w:szCs w:val="24"/>
        </w:rPr>
        <w:t>.3 Araştırmada Yer Alan Ölçeklerin Güvenilirlik ve Geçerlilik Analizi Sonuçları</w:t>
      </w:r>
    </w:p>
    <w:p w14:paraId="7B8FC830" w14:textId="572DB779" w:rsidR="0023631E" w:rsidRPr="00FB094C" w:rsidRDefault="0023631E" w:rsidP="0023631E">
      <w:pPr>
        <w:spacing w:line="360" w:lineRule="auto"/>
        <w:ind w:firstLine="709"/>
        <w:jc w:val="both"/>
        <w:rPr>
          <w:rFonts w:ascii="Times New Roman" w:hAnsi="Times New Roman" w:cs="Times New Roman"/>
          <w:sz w:val="24"/>
          <w:szCs w:val="24"/>
        </w:rPr>
      </w:pPr>
      <w:r w:rsidRPr="00FB094C">
        <w:rPr>
          <w:rFonts w:ascii="Times New Roman" w:hAnsi="Times New Roman" w:cs="Times New Roman"/>
          <w:sz w:val="24"/>
          <w:szCs w:val="24"/>
        </w:rPr>
        <w:t xml:space="preserve">Güvenilirlik, yapılan her ölçme aracı için gerekli olmakla birlikte bir test ya da ankette yer alan ifadelerin birbirleri ile olan tutarlılığını ve kullanılan ölçeğin ilgilenilen problemi ne düzeyde yansıttığını göstermektedir (Kalaycı, 2018). Yapılan bu araştırmada güvenilirlik analizi yöntemi olarak bir iç tutarlılık yöntemi olan ve </w:t>
      </w:r>
      <w:proofErr w:type="gramStart"/>
      <w:r w:rsidR="00FB094C" w:rsidRPr="00FB094C">
        <w:rPr>
          <w:rFonts w:ascii="Times New Roman" w:hAnsi="Times New Roman" w:cs="Times New Roman"/>
          <w:sz w:val="24"/>
          <w:szCs w:val="24"/>
        </w:rPr>
        <w:t>literatürde</w:t>
      </w:r>
      <w:proofErr w:type="gramEnd"/>
      <w:r w:rsidR="00FB094C" w:rsidRPr="00FB094C">
        <w:rPr>
          <w:rFonts w:ascii="Times New Roman" w:hAnsi="Times New Roman" w:cs="Times New Roman"/>
          <w:sz w:val="24"/>
          <w:szCs w:val="24"/>
        </w:rPr>
        <w:t xml:space="preserve"> </w:t>
      </w:r>
      <w:r w:rsidRPr="00FB094C">
        <w:rPr>
          <w:rFonts w:ascii="Times New Roman" w:hAnsi="Times New Roman" w:cs="Times New Roman"/>
          <w:sz w:val="24"/>
          <w:szCs w:val="24"/>
        </w:rPr>
        <w:t xml:space="preserve">en fazla kullanılan Cronbach Alfa katsayısı kullanılmıştır (Özdemir, 2010). Cronbach Alfa katsayısı 0-1 arasında değerler olarak hesaplanmakta ve bu değerin 0’dan uzak ve 1’e yakın olması ölçeğin güvenilirliğini arttırmaktadır. Genel alfa değeri olan  α değerinin </w:t>
      </w:r>
      <w:r w:rsidRPr="00FB094C">
        <w:rPr>
          <w:rFonts w:ascii="Times New Roman" w:hAnsi="Times New Roman" w:cs="Times New Roman"/>
          <w:sz w:val="24"/>
          <w:szCs w:val="24"/>
        </w:rPr>
        <w:lastRenderedPageBreak/>
        <w:t>0,00  ≤ α ≤ 0,40 arasında olması ölçeğin güvenilir olmadığını, 0,40 ≤ α ≤ 0,60 arasında olmasının düşük güvenilir olduğunu, 0,60 ≤ α ≤ 0,80 arasında olmasının oldukça güvenilir olduğunu ve 0i80 ≤ α ≤ 1,00 arasında olmasının ise yüksek güvenilir olduğunu göstermektedir (Kalaycı, 2018). Bazı kaynaklara göre ise 0,70 ≤ α olması durumunda ölçek güvenilir olarak kabul edilmektedir (Leech vd</w:t>
      </w:r>
      <w:proofErr w:type="gramStart"/>
      <w:r w:rsidRPr="00FB094C">
        <w:rPr>
          <w:rFonts w:ascii="Times New Roman" w:hAnsi="Times New Roman" w:cs="Times New Roman"/>
          <w:sz w:val="24"/>
          <w:szCs w:val="24"/>
        </w:rPr>
        <w:t>.,</w:t>
      </w:r>
      <w:proofErr w:type="gramEnd"/>
      <w:r w:rsidRPr="00FB094C">
        <w:rPr>
          <w:rFonts w:ascii="Times New Roman" w:hAnsi="Times New Roman" w:cs="Times New Roman"/>
          <w:sz w:val="24"/>
          <w:szCs w:val="24"/>
        </w:rPr>
        <w:t xml:space="preserve"> 2005: 67). </w:t>
      </w:r>
    </w:p>
    <w:p w14:paraId="55FFC2EF" w14:textId="579AABD4" w:rsidR="0023631E" w:rsidRPr="00FB094C" w:rsidRDefault="0023631E" w:rsidP="0023631E">
      <w:pPr>
        <w:spacing w:line="360" w:lineRule="auto"/>
        <w:ind w:firstLine="709"/>
        <w:jc w:val="both"/>
        <w:rPr>
          <w:rFonts w:ascii="Times New Roman" w:hAnsi="Times New Roman" w:cs="Times New Roman"/>
          <w:sz w:val="24"/>
          <w:szCs w:val="24"/>
        </w:rPr>
      </w:pPr>
      <w:r w:rsidRPr="00FB094C">
        <w:rPr>
          <w:rFonts w:ascii="Times New Roman" w:hAnsi="Times New Roman" w:cs="Times New Roman"/>
          <w:sz w:val="24"/>
          <w:szCs w:val="24"/>
        </w:rPr>
        <w:t xml:space="preserve">Geçerlilik ise bir ölçeğin ölçmek istediği </w:t>
      </w:r>
      <w:proofErr w:type="gramStart"/>
      <w:r w:rsidRPr="00FB094C">
        <w:rPr>
          <w:rFonts w:ascii="Times New Roman" w:hAnsi="Times New Roman" w:cs="Times New Roman"/>
          <w:sz w:val="24"/>
          <w:szCs w:val="24"/>
        </w:rPr>
        <w:t>kriteri</w:t>
      </w:r>
      <w:proofErr w:type="gramEnd"/>
      <w:r w:rsidRPr="00FB094C">
        <w:rPr>
          <w:rFonts w:ascii="Times New Roman" w:hAnsi="Times New Roman" w:cs="Times New Roman"/>
          <w:sz w:val="24"/>
          <w:szCs w:val="24"/>
        </w:rPr>
        <w:t xml:space="preserve"> ne düzeyde ölçme derecesine sahip olduğunun bir göstergesidir. Yapılan geçerlilik analizi ile ölçekte yer ala</w:t>
      </w:r>
      <w:r w:rsidR="00FB094C" w:rsidRPr="00FB094C">
        <w:rPr>
          <w:rFonts w:ascii="Times New Roman" w:hAnsi="Times New Roman" w:cs="Times New Roman"/>
          <w:sz w:val="24"/>
          <w:szCs w:val="24"/>
        </w:rPr>
        <w:t>n</w:t>
      </w:r>
      <w:r w:rsidRPr="00FB094C">
        <w:rPr>
          <w:rFonts w:ascii="Times New Roman" w:hAnsi="Times New Roman" w:cs="Times New Roman"/>
          <w:sz w:val="24"/>
          <w:szCs w:val="24"/>
        </w:rPr>
        <w:t xml:space="preserve"> ifadelerin ölçmek istenen kriteri ölçmesi sağlanmaktadır (Altunışık vd</w:t>
      </w:r>
      <w:proofErr w:type="gramStart"/>
      <w:r w:rsidRPr="00FB094C">
        <w:rPr>
          <w:rFonts w:ascii="Times New Roman" w:hAnsi="Times New Roman" w:cs="Times New Roman"/>
          <w:sz w:val="24"/>
          <w:szCs w:val="24"/>
        </w:rPr>
        <w:t>.,</w:t>
      </w:r>
      <w:proofErr w:type="gramEnd"/>
      <w:r w:rsidRPr="00FB094C">
        <w:rPr>
          <w:rFonts w:ascii="Times New Roman" w:hAnsi="Times New Roman" w:cs="Times New Roman"/>
          <w:sz w:val="24"/>
          <w:szCs w:val="24"/>
        </w:rPr>
        <w:t xml:space="preserve"> 2005). Araştırmada ölçek geçerliliğinin tespitinin yapılmasında öncelikle temel bileşenler analizi metodu olan açıklayıcı (keşfedici) faktör analizi ve daha sonra belirlenen ölçeğin yapısal geçerliliğinin sınanması ve ölçekte yer alan maddelerin ölçmek istenen kriteri ne düzeyde açıkladığını belirleyebilmek içim doğrulayıcı faktör analizi kullanılmıştır (Hair vd</w:t>
      </w:r>
      <w:proofErr w:type="gramStart"/>
      <w:r w:rsidRPr="00FB094C">
        <w:rPr>
          <w:rFonts w:ascii="Times New Roman" w:hAnsi="Times New Roman" w:cs="Times New Roman"/>
          <w:sz w:val="24"/>
          <w:szCs w:val="24"/>
        </w:rPr>
        <w:t>.,</w:t>
      </w:r>
      <w:proofErr w:type="gramEnd"/>
      <w:r w:rsidRPr="00FB094C">
        <w:rPr>
          <w:rFonts w:ascii="Times New Roman" w:hAnsi="Times New Roman" w:cs="Times New Roman"/>
          <w:sz w:val="24"/>
          <w:szCs w:val="24"/>
        </w:rPr>
        <w:t xml:space="preserve"> 2009: Streiner, 2006).  Yeni geliştirilen ölçeklerin geçerliliğinin tespitinin yapılmasında genel olarak açıklayıcı faktör analizi kullanıldığı için araştırmada üretim kayıpları ve firma verimliliği ölçeklerinin yapı geçerliliğinin belirlenmesinde öncelikle açıklayıcı faktör analizi daha sonra doğrulayıcı faktör analizi yapılmıştır.  Açıklayıcı faktör analizi için SPSS 22.0, doğrulayıcı faktör analizi için ise AMOS </w:t>
      </w:r>
      <w:r w:rsidR="00FB094C" w:rsidRPr="00FB094C">
        <w:rPr>
          <w:rFonts w:ascii="Times New Roman" w:hAnsi="Times New Roman" w:cs="Times New Roman"/>
          <w:sz w:val="24"/>
          <w:szCs w:val="24"/>
        </w:rPr>
        <w:t xml:space="preserve">20.0 </w:t>
      </w:r>
      <w:r w:rsidRPr="00FB094C">
        <w:rPr>
          <w:rFonts w:ascii="Times New Roman" w:hAnsi="Times New Roman" w:cs="Times New Roman"/>
          <w:sz w:val="24"/>
          <w:szCs w:val="24"/>
        </w:rPr>
        <w:t xml:space="preserve">paket programları kullanılmıştır. </w:t>
      </w:r>
    </w:p>
    <w:p w14:paraId="2C6AE118" w14:textId="77777777" w:rsidR="00EA0736" w:rsidRPr="009F3D9E" w:rsidRDefault="00EA0736" w:rsidP="0023631E">
      <w:pPr>
        <w:spacing w:line="360" w:lineRule="auto"/>
        <w:ind w:firstLine="709"/>
        <w:jc w:val="both"/>
        <w:rPr>
          <w:rFonts w:ascii="Times New Roman" w:hAnsi="Times New Roman" w:cs="Times New Roman"/>
          <w:sz w:val="24"/>
          <w:szCs w:val="24"/>
        </w:rPr>
      </w:pPr>
    </w:p>
    <w:p w14:paraId="4FE6416F" w14:textId="4C7DD1C6" w:rsidR="0023631E" w:rsidRDefault="0023631E" w:rsidP="0023631E">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3.</w:t>
      </w:r>
      <w:r w:rsidR="00CC3DC3">
        <w:rPr>
          <w:rFonts w:ascii="Times New Roman" w:hAnsi="Times New Roman" w:cs="Times New Roman"/>
          <w:b/>
          <w:sz w:val="24"/>
          <w:szCs w:val="24"/>
        </w:rPr>
        <w:t>5</w:t>
      </w:r>
      <w:r w:rsidRPr="009F3D9E">
        <w:rPr>
          <w:rFonts w:ascii="Times New Roman" w:hAnsi="Times New Roman" w:cs="Times New Roman"/>
          <w:b/>
          <w:sz w:val="24"/>
          <w:szCs w:val="24"/>
        </w:rPr>
        <w:t>.3.1. Üretim Maliyetleri Ölçeğinin Güvenilirlik ve Geçerlilikleri</w:t>
      </w:r>
    </w:p>
    <w:p w14:paraId="293072E4" w14:textId="18ADE55D" w:rsidR="00572798" w:rsidRPr="000F11AE" w:rsidRDefault="0023631E" w:rsidP="00572798">
      <w:pPr>
        <w:spacing w:line="360" w:lineRule="auto"/>
        <w:ind w:firstLine="709"/>
        <w:jc w:val="both"/>
        <w:rPr>
          <w:rFonts w:ascii="Times New Roman" w:hAnsi="Times New Roman" w:cs="Times New Roman"/>
          <w:sz w:val="24"/>
          <w:szCs w:val="24"/>
        </w:rPr>
      </w:pPr>
      <w:r w:rsidRPr="00C81D57">
        <w:rPr>
          <w:rFonts w:ascii="Times New Roman" w:hAnsi="Times New Roman" w:cs="Times New Roman"/>
          <w:sz w:val="24"/>
          <w:szCs w:val="24"/>
        </w:rPr>
        <w:t xml:space="preserve">Üretim maliyetleri değişkenine ilişkin </w:t>
      </w:r>
      <w:r>
        <w:rPr>
          <w:rFonts w:ascii="Times New Roman" w:hAnsi="Times New Roman" w:cs="Times New Roman"/>
          <w:sz w:val="24"/>
          <w:szCs w:val="24"/>
        </w:rPr>
        <w:t>doğrulayıcı</w:t>
      </w:r>
      <w:r w:rsidRPr="00C81D57">
        <w:rPr>
          <w:rFonts w:ascii="Times New Roman" w:hAnsi="Times New Roman" w:cs="Times New Roman"/>
          <w:sz w:val="24"/>
          <w:szCs w:val="24"/>
        </w:rPr>
        <w:t xml:space="preserve"> faktör analizi </w:t>
      </w:r>
      <w:r>
        <w:rPr>
          <w:rFonts w:ascii="Times New Roman" w:hAnsi="Times New Roman" w:cs="Times New Roman"/>
          <w:sz w:val="24"/>
          <w:szCs w:val="24"/>
        </w:rPr>
        <w:t xml:space="preserve">sonuçları </w:t>
      </w:r>
      <w:r w:rsidRPr="00EA0736">
        <w:rPr>
          <w:rFonts w:ascii="Times New Roman" w:hAnsi="Times New Roman" w:cs="Times New Roman"/>
          <w:sz w:val="24"/>
          <w:szCs w:val="24"/>
        </w:rPr>
        <w:t xml:space="preserve">aşağıda sunulmaktadır. </w:t>
      </w:r>
      <w:r>
        <w:rPr>
          <w:rFonts w:ascii="Times New Roman" w:hAnsi="Times New Roman" w:cs="Times New Roman"/>
          <w:sz w:val="24"/>
          <w:szCs w:val="24"/>
        </w:rPr>
        <w:t xml:space="preserve">Üretim maliyetleri faktörüne ilişkin uyum iyiliği değerlerine bakıldığında ideal uyum ölçülerine uygun olduğu söylenebilmektedir. </w:t>
      </w:r>
      <w:r w:rsidR="00572798">
        <w:rPr>
          <w:rFonts w:ascii="Times New Roman" w:hAnsi="Times New Roman" w:cs="Times New Roman"/>
          <w:sz w:val="24"/>
          <w:szCs w:val="24"/>
        </w:rPr>
        <w:t>Ölçeğin Cronbach’s Alpha değeri ise % 83’dür.</w:t>
      </w:r>
    </w:p>
    <w:p w14:paraId="54E710C8" w14:textId="58F65702" w:rsidR="0023631E" w:rsidRDefault="0023631E" w:rsidP="0023631E">
      <w:pPr>
        <w:spacing w:line="360" w:lineRule="auto"/>
        <w:ind w:firstLine="709"/>
        <w:jc w:val="both"/>
        <w:rPr>
          <w:rFonts w:ascii="Times New Roman" w:hAnsi="Times New Roman" w:cs="Times New Roman"/>
          <w:sz w:val="24"/>
          <w:szCs w:val="24"/>
        </w:rPr>
      </w:pPr>
    </w:p>
    <w:p w14:paraId="0F57C037" w14:textId="7F1A1F6C" w:rsidR="00EA0736" w:rsidRDefault="00EA0736" w:rsidP="0023631E">
      <w:pPr>
        <w:spacing w:line="360" w:lineRule="auto"/>
        <w:ind w:firstLine="709"/>
        <w:jc w:val="both"/>
        <w:rPr>
          <w:rFonts w:ascii="Times New Roman" w:hAnsi="Times New Roman" w:cs="Times New Roman"/>
          <w:sz w:val="24"/>
          <w:szCs w:val="24"/>
        </w:rPr>
      </w:pPr>
    </w:p>
    <w:p w14:paraId="28347330" w14:textId="501FB056" w:rsidR="00C9738C" w:rsidRDefault="00C9738C" w:rsidP="0023631E">
      <w:pPr>
        <w:spacing w:line="360" w:lineRule="auto"/>
        <w:ind w:firstLine="709"/>
        <w:jc w:val="both"/>
        <w:rPr>
          <w:rFonts w:ascii="Times New Roman" w:hAnsi="Times New Roman" w:cs="Times New Roman"/>
          <w:sz w:val="24"/>
          <w:szCs w:val="24"/>
        </w:rPr>
      </w:pPr>
    </w:p>
    <w:p w14:paraId="6ABCBFE3" w14:textId="0A9EAA20" w:rsidR="00C9738C" w:rsidRDefault="00C9738C" w:rsidP="0023631E">
      <w:pPr>
        <w:spacing w:line="360" w:lineRule="auto"/>
        <w:ind w:firstLine="709"/>
        <w:jc w:val="both"/>
        <w:rPr>
          <w:rFonts w:ascii="Times New Roman" w:hAnsi="Times New Roman" w:cs="Times New Roman"/>
          <w:sz w:val="24"/>
          <w:szCs w:val="24"/>
        </w:rPr>
      </w:pPr>
    </w:p>
    <w:p w14:paraId="03F14035" w14:textId="77777777" w:rsidR="00C9738C" w:rsidRDefault="00C9738C" w:rsidP="0023631E">
      <w:pPr>
        <w:spacing w:line="360" w:lineRule="auto"/>
        <w:ind w:firstLine="709"/>
        <w:jc w:val="both"/>
        <w:rPr>
          <w:rFonts w:ascii="Times New Roman" w:hAnsi="Times New Roman" w:cs="Times New Roman"/>
          <w:sz w:val="24"/>
          <w:szCs w:val="24"/>
        </w:rPr>
      </w:pPr>
    </w:p>
    <w:tbl>
      <w:tblPr>
        <w:tblStyle w:val="TabloKlavuzu"/>
        <w:tblW w:w="0" w:type="auto"/>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65"/>
        <w:gridCol w:w="222"/>
        <w:gridCol w:w="3717"/>
      </w:tblGrid>
      <w:tr w:rsidR="0023631E" w:rsidRPr="002447CF" w14:paraId="0DC3E23F" w14:textId="77777777" w:rsidTr="00EC60B2">
        <w:tc>
          <w:tcPr>
            <w:tcW w:w="4677" w:type="dxa"/>
            <w:tcBorders>
              <w:top w:val="single" w:sz="24" w:space="0" w:color="auto"/>
              <w:left w:val="nil"/>
              <w:bottom w:val="single" w:sz="24" w:space="0" w:color="auto"/>
              <w:right w:val="nil"/>
            </w:tcBorders>
          </w:tcPr>
          <w:p w14:paraId="07491A77" w14:textId="64020DB2" w:rsidR="0023631E" w:rsidRPr="00EA0736" w:rsidRDefault="00036298" w:rsidP="00EC60B2">
            <w:pPr>
              <w:jc w:val="center"/>
              <w:rPr>
                <w:rFonts w:ascii="Times New Roman" w:hAnsi="Times New Roman" w:cs="Times New Roman"/>
                <w:b/>
                <w:sz w:val="20"/>
                <w:szCs w:val="20"/>
              </w:rPr>
            </w:pPr>
            <w:r w:rsidRPr="00EA0736">
              <w:rPr>
                <w:rFonts w:ascii="Times New Roman" w:hAnsi="Times New Roman" w:cs="Times New Roman"/>
                <w:b/>
                <w:sz w:val="20"/>
                <w:szCs w:val="20"/>
              </w:rPr>
              <w:lastRenderedPageBreak/>
              <w:t xml:space="preserve">Şekil 16. </w:t>
            </w:r>
            <w:r w:rsidR="0023631E" w:rsidRPr="00EA0736">
              <w:rPr>
                <w:rFonts w:ascii="Times New Roman" w:hAnsi="Times New Roman" w:cs="Times New Roman"/>
                <w:b/>
                <w:sz w:val="20"/>
                <w:szCs w:val="20"/>
              </w:rPr>
              <w:t>Üretim Maliyetleri Faktörünün Doğrulayıcı Faktör Analizi Path Diyagramı Parametre Değerleri</w:t>
            </w:r>
          </w:p>
        </w:tc>
        <w:tc>
          <w:tcPr>
            <w:tcW w:w="222" w:type="dxa"/>
            <w:tcBorders>
              <w:top w:val="single" w:sz="24" w:space="0" w:color="auto"/>
              <w:left w:val="nil"/>
              <w:bottom w:val="single" w:sz="24" w:space="0" w:color="auto"/>
              <w:right w:val="nil"/>
            </w:tcBorders>
          </w:tcPr>
          <w:p w14:paraId="1A88F829" w14:textId="77777777" w:rsidR="0023631E" w:rsidRPr="00EA0736" w:rsidRDefault="0023631E" w:rsidP="00EC60B2">
            <w:pPr>
              <w:rPr>
                <w:rFonts w:ascii="Times New Roman" w:hAnsi="Times New Roman" w:cs="Times New Roman"/>
                <w:b/>
                <w:sz w:val="20"/>
                <w:szCs w:val="20"/>
              </w:rPr>
            </w:pPr>
          </w:p>
          <w:p w14:paraId="13A507D3" w14:textId="77777777" w:rsidR="0023631E" w:rsidRPr="00EA0736" w:rsidRDefault="0023631E" w:rsidP="00EC60B2">
            <w:pPr>
              <w:jc w:val="center"/>
              <w:rPr>
                <w:rFonts w:ascii="Times New Roman" w:hAnsi="Times New Roman" w:cs="Times New Roman"/>
                <w:b/>
                <w:sz w:val="20"/>
                <w:szCs w:val="20"/>
              </w:rPr>
            </w:pPr>
          </w:p>
        </w:tc>
        <w:tc>
          <w:tcPr>
            <w:tcW w:w="4723" w:type="dxa"/>
            <w:tcBorders>
              <w:top w:val="single" w:sz="24" w:space="0" w:color="auto"/>
              <w:left w:val="nil"/>
              <w:bottom w:val="single" w:sz="24" w:space="0" w:color="auto"/>
              <w:right w:val="nil"/>
            </w:tcBorders>
          </w:tcPr>
          <w:p w14:paraId="3D29F5B4" w14:textId="4A4EAB67" w:rsidR="0023631E" w:rsidRPr="00EA0736" w:rsidRDefault="00036298" w:rsidP="00EC60B2">
            <w:pPr>
              <w:jc w:val="center"/>
              <w:rPr>
                <w:rFonts w:ascii="Times New Roman" w:hAnsi="Times New Roman" w:cs="Times New Roman"/>
                <w:b/>
                <w:sz w:val="20"/>
                <w:szCs w:val="20"/>
              </w:rPr>
            </w:pPr>
            <w:r w:rsidRPr="00EA0736">
              <w:rPr>
                <w:rFonts w:ascii="Times New Roman" w:hAnsi="Times New Roman" w:cs="Times New Roman"/>
                <w:b/>
                <w:sz w:val="20"/>
                <w:szCs w:val="20"/>
              </w:rPr>
              <w:t>T</w:t>
            </w:r>
            <w:r w:rsidR="00EA0736" w:rsidRPr="00EA0736">
              <w:rPr>
                <w:rFonts w:ascii="Times New Roman" w:hAnsi="Times New Roman" w:cs="Times New Roman"/>
                <w:b/>
                <w:sz w:val="20"/>
                <w:szCs w:val="20"/>
              </w:rPr>
              <w:t>ablo 12</w:t>
            </w:r>
            <w:r w:rsidRPr="00EA0736">
              <w:rPr>
                <w:rFonts w:ascii="Times New Roman" w:hAnsi="Times New Roman" w:cs="Times New Roman"/>
                <w:b/>
                <w:sz w:val="20"/>
                <w:szCs w:val="20"/>
              </w:rPr>
              <w:t xml:space="preserve">. </w:t>
            </w:r>
            <w:r w:rsidR="0023631E" w:rsidRPr="00EA0736">
              <w:rPr>
                <w:rFonts w:ascii="Times New Roman" w:hAnsi="Times New Roman" w:cs="Times New Roman"/>
                <w:b/>
                <w:sz w:val="20"/>
                <w:szCs w:val="20"/>
              </w:rPr>
              <w:t>Üretim Maliyetleri Faktörünün Doğrulayıcı Faktör Analizi Uyum İyiliği Ölçüleri</w:t>
            </w:r>
          </w:p>
        </w:tc>
      </w:tr>
      <w:tr w:rsidR="0023631E" w:rsidRPr="002447CF" w14:paraId="038DF26C" w14:textId="77777777" w:rsidTr="00EC60B2">
        <w:trPr>
          <w:trHeight w:val="4010"/>
        </w:trPr>
        <w:tc>
          <w:tcPr>
            <w:tcW w:w="4677" w:type="dxa"/>
            <w:tcBorders>
              <w:top w:val="single" w:sz="24" w:space="0" w:color="auto"/>
              <w:left w:val="nil"/>
              <w:bottom w:val="single" w:sz="24" w:space="0" w:color="auto"/>
              <w:right w:val="nil"/>
            </w:tcBorders>
          </w:tcPr>
          <w:p w14:paraId="2ECB34EC" w14:textId="77777777" w:rsidR="0023631E" w:rsidRDefault="0023631E" w:rsidP="00EC60B2">
            <w:pPr>
              <w:jc w:val="both"/>
              <w:rPr>
                <w:rFonts w:ascii="Times New Roman" w:hAnsi="Times New Roman" w:cs="Times New Roman"/>
                <w:sz w:val="20"/>
                <w:szCs w:val="20"/>
              </w:rPr>
            </w:pPr>
          </w:p>
          <w:p w14:paraId="44BA17C1" w14:textId="77777777" w:rsidR="0023631E" w:rsidRDefault="0023631E" w:rsidP="00EC60B2">
            <w:pPr>
              <w:jc w:val="both"/>
              <w:rPr>
                <w:rFonts w:ascii="Times New Roman" w:hAnsi="Times New Roman" w:cs="Times New Roman"/>
                <w:sz w:val="20"/>
                <w:szCs w:val="20"/>
              </w:rPr>
            </w:pPr>
          </w:p>
          <w:p w14:paraId="322E0EAC" w14:textId="77777777" w:rsidR="0023631E" w:rsidRDefault="0023631E" w:rsidP="00EC60B2">
            <w:pPr>
              <w:jc w:val="both"/>
              <w:rPr>
                <w:rFonts w:ascii="Times New Roman" w:hAnsi="Times New Roman" w:cs="Times New Roman"/>
                <w:sz w:val="20"/>
                <w:szCs w:val="20"/>
              </w:rPr>
            </w:pPr>
          </w:p>
          <w:p w14:paraId="2BF5A1DF" w14:textId="77777777" w:rsidR="0023631E" w:rsidRDefault="0023631E" w:rsidP="00EC60B2">
            <w:pPr>
              <w:jc w:val="both"/>
              <w:rPr>
                <w:rFonts w:ascii="Times New Roman" w:hAnsi="Times New Roman" w:cs="Times New Roman"/>
                <w:sz w:val="20"/>
                <w:szCs w:val="20"/>
              </w:rPr>
            </w:pPr>
            <w:r>
              <w:rPr>
                <w:rFonts w:ascii="Times New Roman" w:hAnsi="Times New Roman" w:cs="Times New Roman"/>
                <w:noProof/>
                <w:sz w:val="24"/>
                <w:szCs w:val="24"/>
                <w:lang w:eastAsia="tr-TR"/>
              </w:rPr>
              <w:drawing>
                <wp:inline distT="0" distB="0" distL="0" distR="0" wp14:anchorId="48A1FE3D" wp14:editId="09A34846">
                  <wp:extent cx="2640648" cy="1666430"/>
                  <wp:effectExtent l="0" t="0" r="7620" b="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42911" cy="1667858"/>
                          </a:xfrm>
                          <a:prstGeom prst="rect">
                            <a:avLst/>
                          </a:prstGeom>
                          <a:noFill/>
                          <a:ln>
                            <a:noFill/>
                          </a:ln>
                        </pic:spPr>
                      </pic:pic>
                    </a:graphicData>
                  </a:graphic>
                </wp:inline>
              </w:drawing>
            </w:r>
          </w:p>
          <w:p w14:paraId="094FA322" w14:textId="77777777" w:rsidR="0023631E" w:rsidRDefault="0023631E" w:rsidP="00EC60B2">
            <w:pPr>
              <w:jc w:val="both"/>
              <w:rPr>
                <w:rFonts w:ascii="Times New Roman" w:hAnsi="Times New Roman" w:cs="Times New Roman"/>
                <w:sz w:val="20"/>
                <w:szCs w:val="20"/>
              </w:rPr>
            </w:pPr>
          </w:p>
          <w:p w14:paraId="4F320EE4" w14:textId="77777777" w:rsidR="0023631E" w:rsidRDefault="0023631E" w:rsidP="00EC60B2">
            <w:pPr>
              <w:jc w:val="both"/>
              <w:rPr>
                <w:rFonts w:ascii="Times New Roman" w:hAnsi="Times New Roman" w:cs="Times New Roman"/>
                <w:sz w:val="20"/>
                <w:szCs w:val="20"/>
              </w:rPr>
            </w:pPr>
          </w:p>
          <w:p w14:paraId="4E721BDE" w14:textId="77777777" w:rsidR="0023631E" w:rsidRPr="002447CF" w:rsidRDefault="0023631E" w:rsidP="00EC60B2">
            <w:pPr>
              <w:jc w:val="both"/>
              <w:rPr>
                <w:rFonts w:ascii="Times New Roman" w:hAnsi="Times New Roman" w:cs="Times New Roman"/>
                <w:sz w:val="20"/>
                <w:szCs w:val="20"/>
              </w:rPr>
            </w:pPr>
          </w:p>
        </w:tc>
        <w:tc>
          <w:tcPr>
            <w:tcW w:w="222" w:type="dxa"/>
            <w:tcBorders>
              <w:top w:val="single" w:sz="24" w:space="0" w:color="auto"/>
              <w:left w:val="nil"/>
              <w:bottom w:val="single" w:sz="24" w:space="0" w:color="auto"/>
              <w:right w:val="nil"/>
            </w:tcBorders>
          </w:tcPr>
          <w:p w14:paraId="0AA3E1BA" w14:textId="77777777" w:rsidR="0023631E" w:rsidRDefault="0023631E" w:rsidP="00EC60B2">
            <w:pPr>
              <w:rPr>
                <w:rFonts w:ascii="Times New Roman" w:hAnsi="Times New Roman" w:cs="Times New Roman"/>
                <w:sz w:val="20"/>
                <w:szCs w:val="20"/>
              </w:rPr>
            </w:pPr>
          </w:p>
          <w:p w14:paraId="4C175A63" w14:textId="77777777" w:rsidR="0023631E" w:rsidRDefault="0023631E" w:rsidP="00EC60B2">
            <w:pPr>
              <w:rPr>
                <w:rFonts w:ascii="Times New Roman" w:hAnsi="Times New Roman" w:cs="Times New Roman"/>
                <w:sz w:val="20"/>
                <w:szCs w:val="20"/>
              </w:rPr>
            </w:pPr>
          </w:p>
          <w:p w14:paraId="36F35C2F" w14:textId="77777777" w:rsidR="0023631E" w:rsidRDefault="0023631E" w:rsidP="00EC60B2">
            <w:pPr>
              <w:rPr>
                <w:rFonts w:ascii="Times New Roman" w:hAnsi="Times New Roman" w:cs="Times New Roman"/>
                <w:sz w:val="20"/>
                <w:szCs w:val="20"/>
              </w:rPr>
            </w:pPr>
          </w:p>
          <w:p w14:paraId="31245735" w14:textId="77777777" w:rsidR="0023631E" w:rsidRDefault="0023631E" w:rsidP="00EC60B2">
            <w:pPr>
              <w:rPr>
                <w:rFonts w:ascii="Times New Roman" w:hAnsi="Times New Roman" w:cs="Times New Roman"/>
                <w:sz w:val="20"/>
                <w:szCs w:val="20"/>
              </w:rPr>
            </w:pPr>
          </w:p>
          <w:p w14:paraId="5A3267D1" w14:textId="77777777" w:rsidR="0023631E" w:rsidRDefault="0023631E" w:rsidP="00EC60B2">
            <w:pPr>
              <w:rPr>
                <w:rFonts w:ascii="Times New Roman" w:hAnsi="Times New Roman" w:cs="Times New Roman"/>
                <w:sz w:val="20"/>
                <w:szCs w:val="20"/>
              </w:rPr>
            </w:pPr>
          </w:p>
          <w:p w14:paraId="5AC5956A" w14:textId="77777777" w:rsidR="0023631E" w:rsidRDefault="0023631E" w:rsidP="00EC60B2">
            <w:pPr>
              <w:rPr>
                <w:rFonts w:ascii="Times New Roman" w:hAnsi="Times New Roman" w:cs="Times New Roman"/>
                <w:sz w:val="20"/>
                <w:szCs w:val="20"/>
              </w:rPr>
            </w:pPr>
          </w:p>
          <w:p w14:paraId="6901F133" w14:textId="77777777" w:rsidR="0023631E" w:rsidRPr="002447CF" w:rsidRDefault="0023631E" w:rsidP="00EC60B2">
            <w:pPr>
              <w:jc w:val="both"/>
              <w:rPr>
                <w:rFonts w:ascii="Times New Roman" w:hAnsi="Times New Roman" w:cs="Times New Roman"/>
                <w:sz w:val="20"/>
                <w:szCs w:val="20"/>
              </w:rPr>
            </w:pPr>
          </w:p>
        </w:tc>
        <w:tc>
          <w:tcPr>
            <w:tcW w:w="4723" w:type="dxa"/>
            <w:tcBorders>
              <w:top w:val="single" w:sz="24" w:space="0" w:color="auto"/>
              <w:left w:val="nil"/>
              <w:bottom w:val="single" w:sz="24" w:space="0" w:color="auto"/>
              <w:right w:val="nil"/>
            </w:tcBorders>
          </w:tcPr>
          <w:p w14:paraId="0A8F2EBC" w14:textId="77777777" w:rsidR="0023631E" w:rsidRDefault="0023631E" w:rsidP="00EC60B2">
            <w:pPr>
              <w:jc w:val="both"/>
              <w:rPr>
                <w:rFonts w:ascii="Times New Roman" w:hAnsi="Times New Roman" w:cs="Times New Roman"/>
                <w:sz w:val="20"/>
                <w:szCs w:val="20"/>
              </w:rPr>
            </w:pPr>
          </w:p>
          <w:tbl>
            <w:tblPr>
              <w:tblStyle w:val="TabloKlavuzu"/>
              <w:tblpPr w:leftFromText="141" w:rightFromText="141" w:vertAnchor="page" w:horzAnchor="margin" w:tblpY="741"/>
              <w:tblOverlap w:val="never"/>
              <w:tblW w:w="0" w:type="auto"/>
              <w:tblLook w:val="04A0" w:firstRow="1" w:lastRow="0" w:firstColumn="1" w:lastColumn="0" w:noHBand="0" w:noVBand="1"/>
            </w:tblPr>
            <w:tblGrid>
              <w:gridCol w:w="1377"/>
              <w:gridCol w:w="2114"/>
            </w:tblGrid>
            <w:tr w:rsidR="0023631E" w:rsidRPr="00CD0C31" w14:paraId="2707C425" w14:textId="77777777" w:rsidTr="00EC60B2">
              <w:tc>
                <w:tcPr>
                  <w:tcW w:w="1701" w:type="dxa"/>
                  <w:tcBorders>
                    <w:bottom w:val="single" w:sz="4" w:space="0" w:color="auto"/>
                  </w:tcBorders>
                </w:tcPr>
                <w:p w14:paraId="3200A9C8" w14:textId="77777777" w:rsidR="0023631E" w:rsidRPr="00CD0C31" w:rsidRDefault="0023631E" w:rsidP="00EC60B2">
                  <w:pPr>
                    <w:jc w:val="center"/>
                    <w:rPr>
                      <w:rFonts w:ascii="Times New Roman" w:hAnsi="Times New Roman" w:cs="Times New Roman"/>
                      <w:b/>
                      <w:sz w:val="20"/>
                      <w:szCs w:val="20"/>
                    </w:rPr>
                  </w:pPr>
                  <w:r w:rsidRPr="00CD0C31">
                    <w:rPr>
                      <w:rFonts w:ascii="Times New Roman" w:hAnsi="Times New Roman" w:cs="Times New Roman"/>
                      <w:b/>
                      <w:sz w:val="20"/>
                      <w:szCs w:val="20"/>
                    </w:rPr>
                    <w:t>Uyum Ölçüsü</w:t>
                  </w:r>
                </w:p>
              </w:tc>
              <w:tc>
                <w:tcPr>
                  <w:tcW w:w="2783" w:type="dxa"/>
                  <w:tcBorders>
                    <w:bottom w:val="single" w:sz="4" w:space="0" w:color="auto"/>
                  </w:tcBorders>
                </w:tcPr>
                <w:p w14:paraId="5E7E1C12" w14:textId="77777777" w:rsidR="0023631E" w:rsidRPr="00CD0C31"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Faktörün Uyum Değerleri</w:t>
                  </w:r>
                </w:p>
              </w:tc>
            </w:tr>
            <w:tr w:rsidR="0023631E" w:rsidRPr="00CD0C31" w14:paraId="2B1FCD7B" w14:textId="77777777" w:rsidTr="00EC60B2">
              <w:tc>
                <w:tcPr>
                  <w:tcW w:w="1701" w:type="dxa"/>
                  <w:tcBorders>
                    <w:bottom w:val="nil"/>
                  </w:tcBorders>
                </w:tcPr>
                <w:p w14:paraId="6FFC7E9A"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w:t>
                  </w:r>
                </w:p>
              </w:tc>
              <w:tc>
                <w:tcPr>
                  <w:tcW w:w="2783" w:type="dxa"/>
                  <w:tcBorders>
                    <w:bottom w:val="nil"/>
                  </w:tcBorders>
                </w:tcPr>
                <w:p w14:paraId="4491DEDE" w14:textId="77777777" w:rsidR="0023631E" w:rsidRPr="00CD0C31" w:rsidRDefault="0023631E" w:rsidP="00EC60B2">
                  <w:pPr>
                    <w:jc w:val="right"/>
                    <w:rPr>
                      <w:rFonts w:ascii="Times New Roman" w:hAnsi="Times New Roman" w:cs="Times New Roman"/>
                      <w:sz w:val="20"/>
                      <w:szCs w:val="20"/>
                    </w:rPr>
                  </w:pPr>
                  <w:r>
                    <w:rPr>
                      <w:rFonts w:ascii="Times New Roman" w:hAnsi="Times New Roman" w:cs="Times New Roman"/>
                      <w:sz w:val="20"/>
                      <w:szCs w:val="20"/>
                    </w:rPr>
                    <w:t>348,517</w:t>
                  </w:r>
                </w:p>
              </w:tc>
            </w:tr>
            <w:tr w:rsidR="0023631E" w:rsidRPr="00CD0C31" w14:paraId="5A1A5272" w14:textId="77777777" w:rsidTr="00EC60B2">
              <w:trPr>
                <w:trHeight w:val="272"/>
              </w:trPr>
              <w:tc>
                <w:tcPr>
                  <w:tcW w:w="1701" w:type="dxa"/>
                  <w:tcBorders>
                    <w:top w:val="nil"/>
                    <w:bottom w:val="nil"/>
                  </w:tcBorders>
                </w:tcPr>
                <w:p w14:paraId="7E1AB18F"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X²/df</w:t>
                  </w:r>
                </w:p>
              </w:tc>
              <w:tc>
                <w:tcPr>
                  <w:tcW w:w="2783" w:type="dxa"/>
                  <w:tcBorders>
                    <w:top w:val="nil"/>
                    <w:bottom w:val="nil"/>
                  </w:tcBorders>
                </w:tcPr>
                <w:p w14:paraId="611ABEE5" w14:textId="77777777" w:rsidR="0023631E" w:rsidRPr="00CD0C31" w:rsidRDefault="0023631E" w:rsidP="00EC60B2">
                  <w:pPr>
                    <w:jc w:val="right"/>
                    <w:rPr>
                      <w:rFonts w:ascii="Times New Roman" w:hAnsi="Times New Roman" w:cs="Times New Roman"/>
                      <w:sz w:val="20"/>
                      <w:szCs w:val="20"/>
                    </w:rPr>
                  </w:pPr>
                  <w:r>
                    <w:rPr>
                      <w:rFonts w:ascii="Times New Roman" w:hAnsi="Times New Roman" w:cs="Times New Roman"/>
                      <w:sz w:val="20"/>
                      <w:szCs w:val="20"/>
                    </w:rPr>
                    <w:t>1,185</w:t>
                  </w:r>
                </w:p>
              </w:tc>
            </w:tr>
            <w:tr w:rsidR="0023631E" w:rsidRPr="00CD0C31" w14:paraId="178A2B31" w14:textId="77777777" w:rsidTr="00EC60B2">
              <w:tc>
                <w:tcPr>
                  <w:tcW w:w="1701" w:type="dxa"/>
                  <w:tcBorders>
                    <w:top w:val="nil"/>
                    <w:bottom w:val="nil"/>
                  </w:tcBorders>
                </w:tcPr>
                <w:p w14:paraId="3ED9D7E6"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GFI</w:t>
                  </w:r>
                </w:p>
              </w:tc>
              <w:tc>
                <w:tcPr>
                  <w:tcW w:w="2783" w:type="dxa"/>
                  <w:tcBorders>
                    <w:top w:val="nil"/>
                    <w:bottom w:val="nil"/>
                  </w:tcBorders>
                </w:tcPr>
                <w:p w14:paraId="463C6F64"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962</w:t>
                  </w:r>
                </w:p>
              </w:tc>
            </w:tr>
            <w:tr w:rsidR="0023631E" w:rsidRPr="00CD0C31" w14:paraId="078716EB" w14:textId="77777777" w:rsidTr="00EC60B2">
              <w:tc>
                <w:tcPr>
                  <w:tcW w:w="1701" w:type="dxa"/>
                  <w:tcBorders>
                    <w:top w:val="nil"/>
                    <w:bottom w:val="nil"/>
                  </w:tcBorders>
                </w:tcPr>
                <w:p w14:paraId="2AA7C4CE"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IFI</w:t>
                  </w:r>
                </w:p>
              </w:tc>
              <w:tc>
                <w:tcPr>
                  <w:tcW w:w="2783" w:type="dxa"/>
                  <w:tcBorders>
                    <w:top w:val="nil"/>
                    <w:bottom w:val="nil"/>
                  </w:tcBorders>
                </w:tcPr>
                <w:p w14:paraId="0135C9B0"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896</w:t>
                  </w:r>
                </w:p>
              </w:tc>
            </w:tr>
            <w:tr w:rsidR="0023631E" w:rsidRPr="00CD0C31" w14:paraId="5E047DCD" w14:textId="77777777" w:rsidTr="00EC60B2">
              <w:tc>
                <w:tcPr>
                  <w:tcW w:w="1701" w:type="dxa"/>
                  <w:tcBorders>
                    <w:top w:val="nil"/>
                    <w:bottom w:val="nil"/>
                  </w:tcBorders>
                </w:tcPr>
                <w:p w14:paraId="6486EEC4"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CFI</w:t>
                  </w:r>
                </w:p>
              </w:tc>
              <w:tc>
                <w:tcPr>
                  <w:tcW w:w="2783" w:type="dxa"/>
                  <w:tcBorders>
                    <w:top w:val="nil"/>
                    <w:bottom w:val="nil"/>
                  </w:tcBorders>
                </w:tcPr>
                <w:p w14:paraId="2782BFCA"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942</w:t>
                  </w:r>
                </w:p>
              </w:tc>
            </w:tr>
            <w:tr w:rsidR="0023631E" w:rsidRPr="00CD0C31" w14:paraId="7064D2E6" w14:textId="77777777" w:rsidTr="00EC60B2">
              <w:tc>
                <w:tcPr>
                  <w:tcW w:w="1701" w:type="dxa"/>
                  <w:tcBorders>
                    <w:top w:val="nil"/>
                    <w:bottom w:val="nil"/>
                  </w:tcBorders>
                </w:tcPr>
                <w:p w14:paraId="6D5AFE02"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TLI</w:t>
                  </w:r>
                </w:p>
              </w:tc>
              <w:tc>
                <w:tcPr>
                  <w:tcW w:w="2783" w:type="dxa"/>
                  <w:tcBorders>
                    <w:top w:val="nil"/>
                    <w:bottom w:val="nil"/>
                  </w:tcBorders>
                </w:tcPr>
                <w:p w14:paraId="56CF7914"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988</w:t>
                  </w:r>
                </w:p>
              </w:tc>
            </w:tr>
            <w:tr w:rsidR="0023631E" w:rsidRPr="00CD0C31" w14:paraId="408526D9" w14:textId="77777777" w:rsidTr="00EC60B2">
              <w:tc>
                <w:tcPr>
                  <w:tcW w:w="1701" w:type="dxa"/>
                  <w:tcBorders>
                    <w:top w:val="nil"/>
                  </w:tcBorders>
                </w:tcPr>
                <w:p w14:paraId="66FBAB34"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RMSEA</w:t>
                  </w:r>
                </w:p>
              </w:tc>
              <w:tc>
                <w:tcPr>
                  <w:tcW w:w="2783" w:type="dxa"/>
                  <w:tcBorders>
                    <w:top w:val="nil"/>
                  </w:tcBorders>
                </w:tcPr>
                <w:p w14:paraId="5FE3C839"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,0</w:t>
                  </w:r>
                  <w:r>
                    <w:rPr>
                      <w:rFonts w:ascii="Times New Roman" w:hAnsi="Times New Roman" w:cs="Times New Roman"/>
                      <w:sz w:val="20"/>
                      <w:szCs w:val="20"/>
                    </w:rPr>
                    <w:t>23</w:t>
                  </w:r>
                </w:p>
              </w:tc>
            </w:tr>
          </w:tbl>
          <w:p w14:paraId="4F301B23" w14:textId="77777777" w:rsidR="0023631E" w:rsidRPr="002447CF" w:rsidRDefault="0023631E" w:rsidP="00EC60B2">
            <w:pPr>
              <w:jc w:val="both"/>
              <w:rPr>
                <w:rFonts w:ascii="Times New Roman" w:hAnsi="Times New Roman" w:cs="Times New Roman"/>
                <w:sz w:val="20"/>
                <w:szCs w:val="20"/>
              </w:rPr>
            </w:pPr>
          </w:p>
        </w:tc>
      </w:tr>
      <w:tr w:rsidR="0023631E" w:rsidRPr="002447CF" w14:paraId="693837DF" w14:textId="77777777" w:rsidTr="00EC60B2">
        <w:trPr>
          <w:trHeight w:val="215"/>
        </w:trPr>
        <w:tc>
          <w:tcPr>
            <w:tcW w:w="4677" w:type="dxa"/>
            <w:tcBorders>
              <w:left w:val="nil"/>
              <w:right w:val="nil"/>
            </w:tcBorders>
          </w:tcPr>
          <w:p w14:paraId="7799D181" w14:textId="77777777" w:rsidR="0023631E" w:rsidRDefault="0023631E" w:rsidP="00EC60B2">
            <w:pPr>
              <w:jc w:val="both"/>
              <w:rPr>
                <w:rFonts w:ascii="Times New Roman" w:hAnsi="Times New Roman" w:cs="Times New Roman"/>
                <w:sz w:val="20"/>
                <w:szCs w:val="20"/>
              </w:rPr>
            </w:pPr>
          </w:p>
        </w:tc>
        <w:tc>
          <w:tcPr>
            <w:tcW w:w="222" w:type="dxa"/>
            <w:tcBorders>
              <w:top w:val="single" w:sz="24" w:space="0" w:color="auto"/>
              <w:left w:val="nil"/>
              <w:right w:val="nil"/>
            </w:tcBorders>
          </w:tcPr>
          <w:p w14:paraId="63072B83" w14:textId="77777777" w:rsidR="0023631E" w:rsidRDefault="0023631E" w:rsidP="00EC60B2">
            <w:pPr>
              <w:rPr>
                <w:rFonts w:ascii="Times New Roman" w:hAnsi="Times New Roman" w:cs="Times New Roman"/>
                <w:sz w:val="20"/>
                <w:szCs w:val="20"/>
              </w:rPr>
            </w:pPr>
          </w:p>
        </w:tc>
        <w:tc>
          <w:tcPr>
            <w:tcW w:w="4723" w:type="dxa"/>
            <w:tcBorders>
              <w:left w:val="nil"/>
              <w:right w:val="nil"/>
            </w:tcBorders>
          </w:tcPr>
          <w:p w14:paraId="251D1EED" w14:textId="77777777" w:rsidR="0023631E" w:rsidRDefault="0023631E" w:rsidP="00EC60B2">
            <w:pPr>
              <w:jc w:val="both"/>
              <w:rPr>
                <w:rFonts w:ascii="Times New Roman" w:hAnsi="Times New Roman" w:cs="Times New Roman"/>
                <w:sz w:val="20"/>
                <w:szCs w:val="20"/>
              </w:rPr>
            </w:pPr>
          </w:p>
        </w:tc>
      </w:tr>
    </w:tbl>
    <w:p w14:paraId="05A1A117" w14:textId="77777777" w:rsidR="00EA0736" w:rsidRDefault="00EA0736" w:rsidP="0023631E">
      <w:pPr>
        <w:spacing w:line="360" w:lineRule="auto"/>
        <w:ind w:firstLine="709"/>
        <w:jc w:val="both"/>
        <w:rPr>
          <w:rFonts w:ascii="Times New Roman" w:hAnsi="Times New Roman" w:cs="Times New Roman"/>
          <w:b/>
          <w:sz w:val="24"/>
          <w:szCs w:val="24"/>
        </w:rPr>
      </w:pPr>
    </w:p>
    <w:p w14:paraId="2CC454AF" w14:textId="09B385E5" w:rsidR="0023631E" w:rsidRPr="009F3D9E" w:rsidRDefault="0023631E" w:rsidP="0023631E">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3.</w:t>
      </w:r>
      <w:r w:rsidR="00CC3DC3">
        <w:rPr>
          <w:rFonts w:ascii="Times New Roman" w:hAnsi="Times New Roman" w:cs="Times New Roman"/>
          <w:b/>
          <w:sz w:val="24"/>
          <w:szCs w:val="24"/>
        </w:rPr>
        <w:t>5</w:t>
      </w:r>
      <w:r w:rsidRPr="009F3D9E">
        <w:rPr>
          <w:rFonts w:ascii="Times New Roman" w:hAnsi="Times New Roman" w:cs="Times New Roman"/>
          <w:b/>
          <w:sz w:val="24"/>
          <w:szCs w:val="24"/>
        </w:rPr>
        <w:t>.3.</w:t>
      </w:r>
      <w:r>
        <w:rPr>
          <w:rFonts w:ascii="Times New Roman" w:hAnsi="Times New Roman" w:cs="Times New Roman"/>
          <w:b/>
          <w:sz w:val="24"/>
          <w:szCs w:val="24"/>
        </w:rPr>
        <w:t>2</w:t>
      </w:r>
      <w:r w:rsidRPr="009F3D9E">
        <w:rPr>
          <w:rFonts w:ascii="Times New Roman" w:hAnsi="Times New Roman" w:cs="Times New Roman"/>
          <w:b/>
          <w:sz w:val="24"/>
          <w:szCs w:val="24"/>
        </w:rPr>
        <w:t xml:space="preserve">. </w:t>
      </w:r>
      <w:r>
        <w:rPr>
          <w:rFonts w:ascii="Times New Roman" w:hAnsi="Times New Roman" w:cs="Times New Roman"/>
          <w:b/>
          <w:sz w:val="24"/>
          <w:szCs w:val="24"/>
        </w:rPr>
        <w:t>Üretim Kayıpları</w:t>
      </w:r>
      <w:r w:rsidRPr="009F3D9E">
        <w:rPr>
          <w:rFonts w:ascii="Times New Roman" w:hAnsi="Times New Roman" w:cs="Times New Roman"/>
          <w:b/>
          <w:sz w:val="24"/>
          <w:szCs w:val="24"/>
        </w:rPr>
        <w:t xml:space="preserve"> Ölçeğinin Güvenilirlik ve Geçerlilikleri</w:t>
      </w:r>
    </w:p>
    <w:p w14:paraId="02F17BEB" w14:textId="1520794C" w:rsidR="0023631E" w:rsidRDefault="0023631E" w:rsidP="0023631E">
      <w:pPr>
        <w:spacing w:line="360" w:lineRule="auto"/>
        <w:ind w:firstLine="709"/>
        <w:jc w:val="both"/>
        <w:rPr>
          <w:rFonts w:ascii="Times New Roman" w:hAnsi="Times New Roman" w:cs="Times New Roman"/>
          <w:sz w:val="24"/>
          <w:szCs w:val="24"/>
        </w:rPr>
      </w:pPr>
      <w:r w:rsidRPr="00C81D57">
        <w:rPr>
          <w:rFonts w:ascii="Times New Roman" w:hAnsi="Times New Roman" w:cs="Times New Roman"/>
          <w:sz w:val="24"/>
          <w:szCs w:val="24"/>
        </w:rPr>
        <w:t xml:space="preserve">Üretim </w:t>
      </w:r>
      <w:r>
        <w:rPr>
          <w:rFonts w:ascii="Times New Roman" w:hAnsi="Times New Roman" w:cs="Times New Roman"/>
          <w:sz w:val="24"/>
          <w:szCs w:val="24"/>
        </w:rPr>
        <w:t>kayıpları</w:t>
      </w:r>
      <w:r w:rsidRPr="00C81D57">
        <w:rPr>
          <w:rFonts w:ascii="Times New Roman" w:hAnsi="Times New Roman" w:cs="Times New Roman"/>
          <w:sz w:val="24"/>
          <w:szCs w:val="24"/>
        </w:rPr>
        <w:t xml:space="preserve"> değişkenine ilişkin keşfedici faktör analizi ve güvenilirlik analizi sonuçları Tablo </w:t>
      </w:r>
      <w:r w:rsidR="00EA0736">
        <w:rPr>
          <w:rFonts w:ascii="Times New Roman" w:hAnsi="Times New Roman" w:cs="Times New Roman"/>
          <w:sz w:val="24"/>
          <w:szCs w:val="24"/>
        </w:rPr>
        <w:t>13</w:t>
      </w:r>
      <w:r w:rsidR="0070169D">
        <w:rPr>
          <w:rFonts w:ascii="Times New Roman" w:hAnsi="Times New Roman" w:cs="Times New Roman"/>
          <w:sz w:val="24"/>
          <w:szCs w:val="24"/>
        </w:rPr>
        <w:t>’de</w:t>
      </w:r>
      <w:r w:rsidRPr="00C81D57">
        <w:rPr>
          <w:rFonts w:ascii="Times New Roman" w:hAnsi="Times New Roman" w:cs="Times New Roman"/>
          <w:sz w:val="24"/>
          <w:szCs w:val="24"/>
        </w:rPr>
        <w:t xml:space="preserve"> sunulmuştur.</w:t>
      </w:r>
      <w:r>
        <w:rPr>
          <w:rFonts w:ascii="Times New Roman" w:hAnsi="Times New Roman" w:cs="Times New Roman"/>
          <w:sz w:val="24"/>
          <w:szCs w:val="24"/>
        </w:rPr>
        <w:t xml:space="preserve"> Ayrıca yeni geliştirilen bir ölçek olmasından dolayı doğrulayıcı faktör analizi de yapılarak sonuçlara yer verilmiştir. </w:t>
      </w:r>
    </w:p>
    <w:p w14:paraId="19DA05CB" w14:textId="77777777" w:rsidR="00B24043" w:rsidRDefault="00B24043" w:rsidP="0023631E">
      <w:pPr>
        <w:spacing w:line="360" w:lineRule="auto"/>
        <w:ind w:firstLine="709"/>
        <w:jc w:val="both"/>
        <w:rPr>
          <w:rFonts w:ascii="Times New Roman" w:hAnsi="Times New Roman" w:cs="Times New Roman"/>
          <w:sz w:val="24"/>
          <w:szCs w:val="24"/>
        </w:rPr>
      </w:pPr>
    </w:p>
    <w:p w14:paraId="052B9EA5" w14:textId="45A87187" w:rsidR="0023631E" w:rsidRPr="00EA0736" w:rsidRDefault="00EA0736" w:rsidP="0023631E">
      <w:pPr>
        <w:spacing w:line="360" w:lineRule="auto"/>
        <w:ind w:firstLine="709"/>
        <w:jc w:val="center"/>
        <w:rPr>
          <w:rFonts w:ascii="Times New Roman" w:hAnsi="Times New Roman" w:cs="Times New Roman"/>
          <w:b/>
          <w:sz w:val="24"/>
          <w:szCs w:val="24"/>
        </w:rPr>
      </w:pPr>
      <w:r>
        <w:rPr>
          <w:rFonts w:ascii="Times New Roman" w:hAnsi="Times New Roman" w:cs="Times New Roman"/>
          <w:b/>
          <w:sz w:val="24"/>
          <w:szCs w:val="24"/>
        </w:rPr>
        <w:t>Tablo 13</w:t>
      </w:r>
      <w:r w:rsidR="00036298" w:rsidRPr="00EA0736">
        <w:rPr>
          <w:rFonts w:ascii="Times New Roman" w:hAnsi="Times New Roman" w:cs="Times New Roman"/>
          <w:b/>
          <w:sz w:val="24"/>
          <w:szCs w:val="24"/>
        </w:rPr>
        <w:t>.</w:t>
      </w:r>
      <w:r w:rsidR="0023631E" w:rsidRPr="00EA0736">
        <w:rPr>
          <w:rFonts w:ascii="Times New Roman" w:hAnsi="Times New Roman" w:cs="Times New Roman"/>
          <w:b/>
          <w:sz w:val="24"/>
          <w:szCs w:val="24"/>
        </w:rPr>
        <w:t xml:space="preserve"> Üretim Kayıpları Ölçeğinin Açıklayıcı Faktör Analizi ve Güvenilirlik Analizi Sonuçları</w:t>
      </w:r>
    </w:p>
    <w:tbl>
      <w:tblPr>
        <w:tblStyle w:val="TabloKlavuzu"/>
        <w:tblW w:w="0" w:type="auto"/>
        <w:jc w:val="center"/>
        <w:tblLook w:val="04A0" w:firstRow="1" w:lastRow="0" w:firstColumn="1" w:lastColumn="0" w:noHBand="0" w:noVBand="1"/>
      </w:tblPr>
      <w:tblGrid>
        <w:gridCol w:w="3537"/>
        <w:gridCol w:w="3586"/>
      </w:tblGrid>
      <w:tr w:rsidR="0023631E" w:rsidRPr="00ED05B1" w14:paraId="5099EE40" w14:textId="77777777" w:rsidTr="00EC60B2">
        <w:trPr>
          <w:jc w:val="center"/>
        </w:trPr>
        <w:tc>
          <w:tcPr>
            <w:tcW w:w="3537" w:type="dxa"/>
          </w:tcPr>
          <w:p w14:paraId="7571E33A" w14:textId="77777777" w:rsidR="0023631E" w:rsidRPr="00ED05B1" w:rsidRDefault="0023631E" w:rsidP="00EC60B2">
            <w:pPr>
              <w:ind w:hanging="108"/>
              <w:jc w:val="center"/>
              <w:rPr>
                <w:rFonts w:ascii="Times New Roman" w:hAnsi="Times New Roman" w:cs="Times New Roman"/>
                <w:b/>
                <w:sz w:val="20"/>
                <w:szCs w:val="20"/>
              </w:rPr>
            </w:pPr>
            <w:r w:rsidRPr="00ED05B1">
              <w:rPr>
                <w:rFonts w:ascii="Times New Roman" w:hAnsi="Times New Roman" w:cs="Times New Roman"/>
                <w:b/>
                <w:sz w:val="20"/>
                <w:szCs w:val="20"/>
              </w:rPr>
              <w:t>Ölçek Maddeleri</w:t>
            </w:r>
          </w:p>
        </w:tc>
        <w:tc>
          <w:tcPr>
            <w:tcW w:w="3586" w:type="dxa"/>
          </w:tcPr>
          <w:p w14:paraId="2D271D40" w14:textId="5EB93AAE" w:rsidR="0023631E" w:rsidRPr="00ED05B1" w:rsidRDefault="00572798" w:rsidP="00EC60B2">
            <w:pPr>
              <w:jc w:val="center"/>
              <w:rPr>
                <w:rFonts w:ascii="Times New Roman" w:hAnsi="Times New Roman" w:cs="Times New Roman"/>
                <w:b/>
                <w:sz w:val="20"/>
                <w:szCs w:val="20"/>
              </w:rPr>
            </w:pPr>
            <w:r>
              <w:rPr>
                <w:rFonts w:ascii="Times New Roman" w:hAnsi="Times New Roman" w:cs="Times New Roman"/>
                <w:b/>
                <w:sz w:val="20"/>
                <w:szCs w:val="20"/>
              </w:rPr>
              <w:t>Üretim Kayıpları</w:t>
            </w:r>
          </w:p>
        </w:tc>
      </w:tr>
      <w:tr w:rsidR="0023631E" w:rsidRPr="00ED05B1" w14:paraId="11768F04" w14:textId="77777777" w:rsidTr="00EC60B2">
        <w:trPr>
          <w:trHeight w:val="2339"/>
          <w:jc w:val="center"/>
        </w:trPr>
        <w:tc>
          <w:tcPr>
            <w:tcW w:w="3537" w:type="dxa"/>
          </w:tcPr>
          <w:p w14:paraId="3C55EA76"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S1</w:t>
            </w:r>
            <w:r>
              <w:rPr>
                <w:rFonts w:ascii="Times New Roman" w:hAnsi="Times New Roman" w:cs="Times New Roman"/>
                <w:b/>
                <w:sz w:val="20"/>
                <w:szCs w:val="20"/>
              </w:rPr>
              <w:t>4</w:t>
            </w:r>
          </w:p>
          <w:p w14:paraId="47108935"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15</w:t>
            </w:r>
          </w:p>
          <w:p w14:paraId="606C9603"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16</w:t>
            </w:r>
          </w:p>
          <w:p w14:paraId="40C3D02D"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17</w:t>
            </w:r>
          </w:p>
          <w:p w14:paraId="33161515"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18</w:t>
            </w:r>
          </w:p>
          <w:p w14:paraId="71338C16"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19</w:t>
            </w:r>
          </w:p>
          <w:p w14:paraId="61921071"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20</w:t>
            </w:r>
          </w:p>
          <w:p w14:paraId="3B8DA0FC"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21</w:t>
            </w:r>
          </w:p>
          <w:p w14:paraId="4365A688"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22</w:t>
            </w:r>
          </w:p>
          <w:p w14:paraId="2DB29815" w14:textId="77777777" w:rsidR="0023631E" w:rsidRPr="00FF3B00"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23</w:t>
            </w:r>
          </w:p>
        </w:tc>
        <w:tc>
          <w:tcPr>
            <w:tcW w:w="3586" w:type="dxa"/>
          </w:tcPr>
          <w:p w14:paraId="37812DF4"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,685</w:t>
            </w:r>
          </w:p>
          <w:p w14:paraId="71CCB8B0"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,897</w:t>
            </w:r>
          </w:p>
          <w:p w14:paraId="55D629FA"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,905</w:t>
            </w:r>
          </w:p>
          <w:p w14:paraId="14154758"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,717</w:t>
            </w:r>
          </w:p>
          <w:p w14:paraId="0F5EC78C"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,745</w:t>
            </w:r>
          </w:p>
          <w:p w14:paraId="421A11C3"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,454</w:t>
            </w:r>
          </w:p>
          <w:p w14:paraId="7D283FC0"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,473</w:t>
            </w:r>
          </w:p>
          <w:p w14:paraId="0C22A7C2"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,691</w:t>
            </w:r>
          </w:p>
          <w:p w14:paraId="288A6C75"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,787</w:t>
            </w:r>
          </w:p>
          <w:p w14:paraId="616F9A12" w14:textId="77777777" w:rsidR="0023631E" w:rsidRPr="00ED05B1"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,673</w:t>
            </w:r>
          </w:p>
        </w:tc>
      </w:tr>
      <w:tr w:rsidR="0023631E" w:rsidRPr="009C766B" w14:paraId="525A0882" w14:textId="77777777" w:rsidTr="00EC60B2">
        <w:trPr>
          <w:trHeight w:val="186"/>
          <w:jc w:val="center"/>
        </w:trPr>
        <w:tc>
          <w:tcPr>
            <w:tcW w:w="3537" w:type="dxa"/>
          </w:tcPr>
          <w:p w14:paraId="0C594434" w14:textId="77777777" w:rsidR="0023631E" w:rsidRPr="009C766B" w:rsidRDefault="0023631E" w:rsidP="00EC60B2">
            <w:pPr>
              <w:ind w:firstLine="34"/>
              <w:rPr>
                <w:rFonts w:ascii="Times New Roman" w:hAnsi="Times New Roman" w:cs="Times New Roman"/>
                <w:b/>
                <w:bCs/>
                <w:sz w:val="20"/>
                <w:szCs w:val="20"/>
              </w:rPr>
            </w:pPr>
            <w:r w:rsidRPr="009C766B">
              <w:rPr>
                <w:rFonts w:ascii="Times New Roman" w:hAnsi="Times New Roman" w:cs="Times New Roman"/>
                <w:b/>
                <w:bCs/>
                <w:sz w:val="20"/>
                <w:szCs w:val="20"/>
              </w:rPr>
              <w:t>Açıklanan Varyans (%)</w:t>
            </w:r>
          </w:p>
        </w:tc>
        <w:tc>
          <w:tcPr>
            <w:tcW w:w="3586" w:type="dxa"/>
          </w:tcPr>
          <w:p w14:paraId="579A37C3" w14:textId="77777777" w:rsidR="0023631E" w:rsidRPr="00A66B4C" w:rsidRDefault="0023631E" w:rsidP="00EC60B2">
            <w:pPr>
              <w:ind w:firstLine="709"/>
              <w:jc w:val="center"/>
              <w:rPr>
                <w:rFonts w:ascii="Times New Roman" w:hAnsi="Times New Roman" w:cs="Times New Roman"/>
                <w:sz w:val="20"/>
                <w:szCs w:val="20"/>
              </w:rPr>
            </w:pPr>
            <w:r>
              <w:rPr>
                <w:rFonts w:ascii="Times New Roman" w:hAnsi="Times New Roman" w:cs="Times New Roman"/>
                <w:sz w:val="20"/>
                <w:szCs w:val="20"/>
              </w:rPr>
              <w:t>68,576</w:t>
            </w:r>
          </w:p>
        </w:tc>
      </w:tr>
      <w:tr w:rsidR="0023631E" w:rsidRPr="009C766B" w14:paraId="5777D202" w14:textId="77777777" w:rsidTr="00EC60B2">
        <w:trPr>
          <w:jc w:val="center"/>
        </w:trPr>
        <w:tc>
          <w:tcPr>
            <w:tcW w:w="3537" w:type="dxa"/>
          </w:tcPr>
          <w:p w14:paraId="630546CE" w14:textId="77777777" w:rsidR="0023631E" w:rsidRPr="009C766B" w:rsidRDefault="0023631E" w:rsidP="00EC60B2">
            <w:pPr>
              <w:pStyle w:val="NormalWeb"/>
              <w:spacing w:before="0" w:beforeAutospacing="0" w:after="0" w:afterAutospacing="0"/>
              <w:rPr>
                <w:rFonts w:eastAsiaTheme="minorHAnsi"/>
                <w:b/>
                <w:bCs/>
                <w:sz w:val="20"/>
                <w:szCs w:val="20"/>
                <w:lang w:eastAsia="en-US"/>
              </w:rPr>
            </w:pPr>
            <w:r w:rsidRPr="009C766B">
              <w:rPr>
                <w:rFonts w:eastAsiaTheme="minorHAnsi"/>
                <w:b/>
                <w:bCs/>
                <w:sz w:val="20"/>
                <w:szCs w:val="20"/>
                <w:lang w:eastAsia="en-US"/>
              </w:rPr>
              <w:t xml:space="preserve">Kaiser-Meyer-Olkin (KMO) Test </w:t>
            </w:r>
          </w:p>
        </w:tc>
        <w:tc>
          <w:tcPr>
            <w:tcW w:w="3586" w:type="dxa"/>
          </w:tcPr>
          <w:p w14:paraId="5C7A3609" w14:textId="77777777" w:rsidR="0023631E" w:rsidRPr="00A66B4C" w:rsidRDefault="0023631E" w:rsidP="00EC60B2">
            <w:pPr>
              <w:ind w:firstLine="709"/>
              <w:jc w:val="center"/>
              <w:rPr>
                <w:rFonts w:ascii="Times New Roman" w:hAnsi="Times New Roman" w:cs="Times New Roman"/>
                <w:sz w:val="20"/>
                <w:szCs w:val="20"/>
              </w:rPr>
            </w:pPr>
            <w:r>
              <w:rPr>
                <w:rFonts w:ascii="Times New Roman" w:hAnsi="Times New Roman" w:cs="Times New Roman"/>
                <w:sz w:val="20"/>
                <w:szCs w:val="20"/>
              </w:rPr>
              <w:t>,862</w:t>
            </w:r>
          </w:p>
        </w:tc>
      </w:tr>
      <w:tr w:rsidR="0023631E" w:rsidRPr="009C766B" w14:paraId="7889F394" w14:textId="77777777" w:rsidTr="00EC60B2">
        <w:trPr>
          <w:jc w:val="center"/>
        </w:trPr>
        <w:tc>
          <w:tcPr>
            <w:tcW w:w="3537" w:type="dxa"/>
          </w:tcPr>
          <w:p w14:paraId="2AC06F4B" w14:textId="77777777" w:rsidR="0023631E" w:rsidRPr="009F7F8C" w:rsidRDefault="0023631E" w:rsidP="00EC60B2">
            <w:pPr>
              <w:pStyle w:val="NormalWeb"/>
              <w:spacing w:before="0" w:beforeAutospacing="0" w:after="0" w:afterAutospacing="0"/>
            </w:pPr>
            <w:r w:rsidRPr="009F7F8C">
              <w:rPr>
                <w:rFonts w:eastAsiaTheme="minorHAnsi"/>
                <w:b/>
                <w:bCs/>
                <w:sz w:val="20"/>
                <w:szCs w:val="20"/>
                <w:lang w:eastAsia="en-US"/>
              </w:rPr>
              <w:t>Barlett’s Test of Sphericity</w:t>
            </w:r>
          </w:p>
        </w:tc>
        <w:tc>
          <w:tcPr>
            <w:tcW w:w="3586" w:type="dxa"/>
          </w:tcPr>
          <w:p w14:paraId="337A5E8C" w14:textId="77777777" w:rsidR="0023631E" w:rsidRPr="00A66B4C" w:rsidRDefault="0023631E" w:rsidP="00EC60B2">
            <w:pPr>
              <w:jc w:val="center"/>
              <w:rPr>
                <w:rFonts w:ascii="Times New Roman" w:hAnsi="Times New Roman" w:cs="Times New Roman"/>
                <w:sz w:val="20"/>
                <w:szCs w:val="20"/>
              </w:rPr>
            </w:pPr>
            <w:r w:rsidRPr="009F7F8C">
              <w:rPr>
                <w:rFonts w:ascii="Times New Roman" w:hAnsi="Times New Roman" w:cs="Times New Roman"/>
                <w:sz w:val="20"/>
                <w:szCs w:val="20"/>
              </w:rPr>
              <w:t xml:space="preserve">χ 2 = </w:t>
            </w:r>
            <w:r>
              <w:rPr>
                <w:rFonts w:ascii="Times New Roman" w:hAnsi="Times New Roman" w:cs="Times New Roman"/>
                <w:sz w:val="20"/>
                <w:szCs w:val="20"/>
              </w:rPr>
              <w:t>1191,896</w:t>
            </w:r>
            <w:r w:rsidRPr="009F7F8C">
              <w:rPr>
                <w:rFonts w:ascii="Times New Roman" w:hAnsi="Times New Roman" w:cs="Times New Roman"/>
                <w:sz w:val="20"/>
                <w:szCs w:val="20"/>
              </w:rPr>
              <w:t xml:space="preserve">; df= </w:t>
            </w:r>
            <w:r>
              <w:rPr>
                <w:rFonts w:ascii="Times New Roman" w:hAnsi="Times New Roman" w:cs="Times New Roman"/>
                <w:sz w:val="20"/>
                <w:szCs w:val="20"/>
              </w:rPr>
              <w:t xml:space="preserve">45   </w:t>
            </w:r>
            <w:r w:rsidRPr="009F7F8C">
              <w:rPr>
                <w:rFonts w:ascii="Times New Roman" w:hAnsi="Times New Roman" w:cs="Times New Roman"/>
                <w:sz w:val="20"/>
                <w:szCs w:val="20"/>
              </w:rPr>
              <w:t>(P&lt;,000)</w:t>
            </w:r>
          </w:p>
        </w:tc>
      </w:tr>
      <w:tr w:rsidR="0023631E" w:rsidRPr="009C766B" w14:paraId="48F515B4" w14:textId="77777777" w:rsidTr="00EC60B2">
        <w:trPr>
          <w:trHeight w:val="82"/>
          <w:jc w:val="center"/>
        </w:trPr>
        <w:tc>
          <w:tcPr>
            <w:tcW w:w="3537" w:type="dxa"/>
          </w:tcPr>
          <w:p w14:paraId="5F5262FC" w14:textId="77777777" w:rsidR="0023631E" w:rsidRPr="009C766B" w:rsidRDefault="0023631E" w:rsidP="00EC60B2">
            <w:pPr>
              <w:pStyle w:val="NormalWeb"/>
              <w:spacing w:before="0" w:beforeAutospacing="0" w:after="0" w:afterAutospacing="0"/>
              <w:rPr>
                <w:rFonts w:eastAsiaTheme="minorHAnsi"/>
                <w:b/>
                <w:bCs/>
                <w:sz w:val="20"/>
                <w:szCs w:val="20"/>
                <w:lang w:eastAsia="en-US"/>
              </w:rPr>
            </w:pPr>
            <w:r w:rsidRPr="009C766B">
              <w:rPr>
                <w:rFonts w:eastAsiaTheme="minorHAnsi"/>
                <w:b/>
                <w:bCs/>
                <w:sz w:val="20"/>
                <w:szCs w:val="20"/>
                <w:lang w:eastAsia="en-US"/>
              </w:rPr>
              <w:t xml:space="preserve">Cronbach’s Alpha (%) </w:t>
            </w:r>
          </w:p>
        </w:tc>
        <w:tc>
          <w:tcPr>
            <w:tcW w:w="3586" w:type="dxa"/>
          </w:tcPr>
          <w:p w14:paraId="76AC3EE0" w14:textId="77777777" w:rsidR="0023631E" w:rsidRPr="00A66B4C" w:rsidRDefault="0023631E" w:rsidP="00EC60B2">
            <w:pPr>
              <w:ind w:firstLine="709"/>
              <w:jc w:val="center"/>
              <w:rPr>
                <w:rFonts w:ascii="Times New Roman" w:hAnsi="Times New Roman" w:cs="Times New Roman"/>
                <w:sz w:val="20"/>
                <w:szCs w:val="20"/>
              </w:rPr>
            </w:pPr>
            <w:r w:rsidRPr="00A66B4C">
              <w:rPr>
                <w:rFonts w:ascii="Times New Roman" w:hAnsi="Times New Roman" w:cs="Times New Roman"/>
                <w:sz w:val="20"/>
                <w:szCs w:val="20"/>
              </w:rPr>
              <w:t>,</w:t>
            </w:r>
            <w:r>
              <w:rPr>
                <w:rFonts w:ascii="Times New Roman" w:hAnsi="Times New Roman" w:cs="Times New Roman"/>
                <w:sz w:val="20"/>
                <w:szCs w:val="20"/>
              </w:rPr>
              <w:t>867</w:t>
            </w:r>
          </w:p>
        </w:tc>
      </w:tr>
    </w:tbl>
    <w:p w14:paraId="7D4E7DD1" w14:textId="77777777" w:rsidR="0023631E" w:rsidRPr="009F3D9E" w:rsidRDefault="0023631E" w:rsidP="0023631E">
      <w:pPr>
        <w:spacing w:line="360" w:lineRule="auto"/>
        <w:ind w:firstLine="709"/>
        <w:jc w:val="both"/>
        <w:rPr>
          <w:rFonts w:ascii="Times New Roman" w:hAnsi="Times New Roman" w:cs="Times New Roman"/>
          <w:sz w:val="24"/>
          <w:szCs w:val="24"/>
        </w:rPr>
      </w:pPr>
    </w:p>
    <w:p w14:paraId="473DBC8D" w14:textId="6FFEAF19" w:rsidR="0023631E" w:rsidRPr="000F11AE" w:rsidRDefault="00EA0736" w:rsidP="0023631E">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13</w:t>
      </w:r>
      <w:r w:rsidR="0023631E" w:rsidRPr="009F3D9E">
        <w:rPr>
          <w:rFonts w:ascii="Times New Roman" w:hAnsi="Times New Roman" w:cs="Times New Roman"/>
          <w:sz w:val="24"/>
          <w:szCs w:val="24"/>
        </w:rPr>
        <w:t>’de yer verilen üretim kayıpları ölçeğinin açıklayıcı faktör analizi sonuçlarına göre; açıklanan varyansın %</w:t>
      </w:r>
      <w:r w:rsidR="0023631E">
        <w:rPr>
          <w:rFonts w:ascii="Times New Roman" w:hAnsi="Times New Roman" w:cs="Times New Roman"/>
          <w:sz w:val="24"/>
          <w:szCs w:val="24"/>
        </w:rPr>
        <w:t xml:space="preserve"> 68,576</w:t>
      </w:r>
      <w:r w:rsidR="0023631E" w:rsidRPr="009F3D9E">
        <w:rPr>
          <w:rFonts w:ascii="Times New Roman" w:hAnsi="Times New Roman" w:cs="Times New Roman"/>
          <w:sz w:val="24"/>
          <w:szCs w:val="24"/>
        </w:rPr>
        <w:t xml:space="preserve"> olduğu görülmektedir. Araştırmada kullanılan ölçek ile toplanan veri setinin faktör analizi için uygunluğunu belirleyen Kaiser-Meyer-Olkin (KMO)  değeri 0,86 olarak hesaplanmıştır.  KMO değerinin 0,50’den büyük olması veri setinin faktör analizi için uygun olduğunu ifade etmektedir.  Ölçeğin hesaplanan KMO değerine bakıldığında kabul edilebilir düzeyde olduğu görülmektedir. Barlett’s testi p&lt;,000 olarak hesaplanmış ve bu değerin de kabul edilebilir düzeyde olduğunu söylemek mümkündür. </w:t>
      </w:r>
      <w:r w:rsidR="0023631E">
        <w:rPr>
          <w:rFonts w:ascii="Times New Roman" w:hAnsi="Times New Roman" w:cs="Times New Roman"/>
          <w:sz w:val="24"/>
          <w:szCs w:val="24"/>
        </w:rPr>
        <w:t xml:space="preserve">Ölçeğin Cronbach’s Alpha değeri ise % 86’dır. </w:t>
      </w:r>
    </w:p>
    <w:p w14:paraId="2677505B" w14:textId="6A262897" w:rsidR="0023631E" w:rsidRDefault="0023631E" w:rsidP="0023631E">
      <w:pPr>
        <w:spacing w:line="360" w:lineRule="auto"/>
        <w:ind w:firstLine="709"/>
        <w:jc w:val="both"/>
        <w:rPr>
          <w:rFonts w:ascii="Times New Roman" w:hAnsi="Times New Roman" w:cs="Times New Roman"/>
          <w:sz w:val="24"/>
          <w:szCs w:val="24"/>
        </w:rPr>
      </w:pPr>
      <w:r w:rsidRPr="00C81D57">
        <w:rPr>
          <w:rFonts w:ascii="Times New Roman" w:hAnsi="Times New Roman" w:cs="Times New Roman"/>
          <w:sz w:val="24"/>
          <w:szCs w:val="24"/>
        </w:rPr>
        <w:t xml:space="preserve">Üretim </w:t>
      </w:r>
      <w:r>
        <w:rPr>
          <w:rFonts w:ascii="Times New Roman" w:hAnsi="Times New Roman" w:cs="Times New Roman"/>
          <w:sz w:val="24"/>
          <w:szCs w:val="24"/>
        </w:rPr>
        <w:t xml:space="preserve">kayıpları </w:t>
      </w:r>
      <w:r w:rsidRPr="00C81D57">
        <w:rPr>
          <w:rFonts w:ascii="Times New Roman" w:hAnsi="Times New Roman" w:cs="Times New Roman"/>
          <w:sz w:val="24"/>
          <w:szCs w:val="24"/>
        </w:rPr>
        <w:t xml:space="preserve">değişkenine ilişkin </w:t>
      </w:r>
      <w:r>
        <w:rPr>
          <w:rFonts w:ascii="Times New Roman" w:hAnsi="Times New Roman" w:cs="Times New Roman"/>
          <w:sz w:val="24"/>
          <w:szCs w:val="24"/>
        </w:rPr>
        <w:t>doğrulayıcı</w:t>
      </w:r>
      <w:r w:rsidRPr="00C81D57">
        <w:rPr>
          <w:rFonts w:ascii="Times New Roman" w:hAnsi="Times New Roman" w:cs="Times New Roman"/>
          <w:sz w:val="24"/>
          <w:szCs w:val="24"/>
        </w:rPr>
        <w:t xml:space="preserve"> faktör analizi </w:t>
      </w:r>
      <w:r>
        <w:rPr>
          <w:rFonts w:ascii="Times New Roman" w:hAnsi="Times New Roman" w:cs="Times New Roman"/>
          <w:sz w:val="24"/>
          <w:szCs w:val="24"/>
        </w:rPr>
        <w:t xml:space="preserve">sonuçları </w:t>
      </w:r>
      <w:r w:rsidRPr="00EA0736">
        <w:rPr>
          <w:rFonts w:ascii="Times New Roman" w:hAnsi="Times New Roman" w:cs="Times New Roman"/>
          <w:sz w:val="24"/>
          <w:szCs w:val="24"/>
        </w:rPr>
        <w:t xml:space="preserve">aşağıda sunulmaktadır. </w:t>
      </w:r>
      <w:r>
        <w:rPr>
          <w:rFonts w:ascii="Times New Roman" w:hAnsi="Times New Roman" w:cs="Times New Roman"/>
          <w:sz w:val="24"/>
          <w:szCs w:val="24"/>
        </w:rPr>
        <w:t>Üretim kayıpları faktörüne ilişkin uyum iyiliği değerlerine bakıldığında ideal uyum ölçülerine uygun olduğu söylenebilmektedir.</w:t>
      </w:r>
    </w:p>
    <w:p w14:paraId="54F0083D" w14:textId="77777777" w:rsidR="00B24043" w:rsidRDefault="00B24043" w:rsidP="0023631E">
      <w:pPr>
        <w:spacing w:line="360" w:lineRule="auto"/>
        <w:ind w:firstLine="709"/>
        <w:jc w:val="both"/>
        <w:rPr>
          <w:rFonts w:ascii="Times New Roman" w:hAnsi="Times New Roman" w:cs="Times New Roman"/>
          <w:sz w:val="24"/>
          <w:szCs w:val="24"/>
        </w:rPr>
      </w:pPr>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5316"/>
        <w:gridCol w:w="3188"/>
      </w:tblGrid>
      <w:tr w:rsidR="0023631E" w14:paraId="312CF80F" w14:textId="77777777" w:rsidTr="00EC60B2">
        <w:trPr>
          <w:jc w:val="center"/>
        </w:trPr>
        <w:tc>
          <w:tcPr>
            <w:tcW w:w="4773" w:type="dxa"/>
            <w:tcBorders>
              <w:top w:val="single" w:sz="24" w:space="0" w:color="auto"/>
              <w:bottom w:val="single" w:sz="24" w:space="0" w:color="auto"/>
            </w:tcBorders>
          </w:tcPr>
          <w:p w14:paraId="4A527273" w14:textId="55A61F49" w:rsidR="0023631E" w:rsidRPr="00A75DBC" w:rsidRDefault="0023631E" w:rsidP="00EC60B2">
            <w:pPr>
              <w:jc w:val="center"/>
              <w:rPr>
                <w:rFonts w:ascii="Times New Roman" w:hAnsi="Times New Roman" w:cs="Times New Roman"/>
                <w:b/>
              </w:rPr>
            </w:pPr>
            <w:r w:rsidRPr="00A75DBC">
              <w:rPr>
                <w:rFonts w:ascii="Times New Roman" w:hAnsi="Times New Roman" w:cs="Times New Roman"/>
                <w:b/>
                <w:sz w:val="20"/>
                <w:szCs w:val="20"/>
              </w:rPr>
              <w:t>Şekil</w:t>
            </w:r>
            <w:r w:rsidR="00036298" w:rsidRPr="00A75DBC">
              <w:rPr>
                <w:rFonts w:ascii="Times New Roman" w:hAnsi="Times New Roman" w:cs="Times New Roman"/>
                <w:b/>
                <w:sz w:val="20"/>
                <w:szCs w:val="20"/>
              </w:rPr>
              <w:t xml:space="preserve"> 17. </w:t>
            </w:r>
            <w:r w:rsidRPr="00A75DBC">
              <w:rPr>
                <w:rFonts w:ascii="Times New Roman" w:hAnsi="Times New Roman" w:cs="Times New Roman"/>
                <w:b/>
                <w:sz w:val="20"/>
                <w:szCs w:val="20"/>
              </w:rPr>
              <w:t>Üretim Kayıpları Faktörünün Doğrulayıcı Faktör Analizi Path Diyagramı Parametre Değerleri</w:t>
            </w:r>
          </w:p>
        </w:tc>
        <w:tc>
          <w:tcPr>
            <w:tcW w:w="4773" w:type="dxa"/>
            <w:tcBorders>
              <w:top w:val="single" w:sz="24" w:space="0" w:color="auto"/>
              <w:bottom w:val="single" w:sz="24" w:space="0" w:color="auto"/>
            </w:tcBorders>
          </w:tcPr>
          <w:p w14:paraId="57FD72E1" w14:textId="6A15143A" w:rsidR="0023631E" w:rsidRPr="00A75DBC" w:rsidRDefault="00A75DBC" w:rsidP="00EC60B2">
            <w:pPr>
              <w:jc w:val="center"/>
              <w:rPr>
                <w:rFonts w:ascii="Times New Roman" w:hAnsi="Times New Roman" w:cs="Times New Roman"/>
                <w:b/>
              </w:rPr>
            </w:pPr>
            <w:r w:rsidRPr="00A75DBC">
              <w:rPr>
                <w:rFonts w:ascii="Times New Roman" w:hAnsi="Times New Roman" w:cs="Times New Roman"/>
                <w:b/>
                <w:sz w:val="20"/>
                <w:szCs w:val="20"/>
              </w:rPr>
              <w:t>Tablo 14</w:t>
            </w:r>
            <w:r w:rsidR="00036298" w:rsidRPr="00A75DBC">
              <w:rPr>
                <w:rFonts w:ascii="Times New Roman" w:hAnsi="Times New Roman" w:cs="Times New Roman"/>
                <w:b/>
                <w:sz w:val="20"/>
                <w:szCs w:val="20"/>
              </w:rPr>
              <w:t xml:space="preserve">. </w:t>
            </w:r>
            <w:r w:rsidR="0023631E" w:rsidRPr="00A75DBC">
              <w:rPr>
                <w:rFonts w:ascii="Times New Roman" w:hAnsi="Times New Roman" w:cs="Times New Roman"/>
                <w:b/>
                <w:sz w:val="20"/>
                <w:szCs w:val="20"/>
              </w:rPr>
              <w:t>Üretim Kayıpları Faktörünün Doğrulayıcı Faktör Analizi Uyum İyiliği Ölçüleri</w:t>
            </w:r>
          </w:p>
        </w:tc>
      </w:tr>
      <w:tr w:rsidR="0023631E" w14:paraId="53999758" w14:textId="77777777" w:rsidTr="00EC60B2">
        <w:trPr>
          <w:jc w:val="center"/>
        </w:trPr>
        <w:tc>
          <w:tcPr>
            <w:tcW w:w="4773" w:type="dxa"/>
            <w:tcBorders>
              <w:top w:val="single" w:sz="24" w:space="0" w:color="auto"/>
              <w:bottom w:val="single" w:sz="24" w:space="0" w:color="auto"/>
            </w:tcBorders>
          </w:tcPr>
          <w:p w14:paraId="25351485" w14:textId="77777777" w:rsidR="0023631E" w:rsidRDefault="0023631E" w:rsidP="00EC60B2">
            <w:pPr>
              <w:jc w:val="center"/>
              <w:rPr>
                <w:rFonts w:ascii="Times New Roman" w:hAnsi="Times New Roman" w:cs="Times New Roman"/>
              </w:rPr>
            </w:pPr>
          </w:p>
          <w:p w14:paraId="0060E738" w14:textId="77777777" w:rsidR="0023631E" w:rsidRDefault="0023631E" w:rsidP="00EC60B2">
            <w:pPr>
              <w:jc w:val="center"/>
              <w:rPr>
                <w:rFonts w:ascii="Times New Roman" w:hAnsi="Times New Roman" w:cs="Times New Roman"/>
              </w:rPr>
            </w:pPr>
          </w:p>
          <w:p w14:paraId="20930BF7" w14:textId="77777777" w:rsidR="0023631E" w:rsidRDefault="0023631E" w:rsidP="00EC60B2">
            <w:pPr>
              <w:jc w:val="center"/>
              <w:rPr>
                <w:rFonts w:ascii="Times New Roman" w:hAnsi="Times New Roman" w:cs="Times New Roman"/>
              </w:rPr>
            </w:pPr>
            <w:r>
              <w:rPr>
                <w:noProof/>
                <w:lang w:eastAsia="tr-TR"/>
              </w:rPr>
              <w:drawing>
                <wp:inline distT="0" distB="0" distL="0" distR="0" wp14:anchorId="58185E4D" wp14:editId="39E684A4">
                  <wp:extent cx="3238855" cy="1239140"/>
                  <wp:effectExtent l="0" t="0" r="0" b="0"/>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38855" cy="1239140"/>
                          </a:xfrm>
                          <a:prstGeom prst="rect">
                            <a:avLst/>
                          </a:prstGeom>
                          <a:noFill/>
                          <a:ln>
                            <a:noFill/>
                          </a:ln>
                        </pic:spPr>
                      </pic:pic>
                    </a:graphicData>
                  </a:graphic>
                </wp:inline>
              </w:drawing>
            </w:r>
          </w:p>
          <w:p w14:paraId="443EB42F" w14:textId="77777777" w:rsidR="0023631E" w:rsidRDefault="0023631E" w:rsidP="00EC60B2">
            <w:pPr>
              <w:jc w:val="center"/>
              <w:rPr>
                <w:rFonts w:ascii="Times New Roman" w:hAnsi="Times New Roman" w:cs="Times New Roman"/>
              </w:rPr>
            </w:pPr>
          </w:p>
          <w:p w14:paraId="349352CE" w14:textId="77777777" w:rsidR="0023631E" w:rsidRDefault="0023631E" w:rsidP="00EC60B2">
            <w:pPr>
              <w:jc w:val="center"/>
              <w:rPr>
                <w:rFonts w:ascii="Times New Roman" w:hAnsi="Times New Roman" w:cs="Times New Roman"/>
              </w:rPr>
            </w:pPr>
          </w:p>
        </w:tc>
        <w:tc>
          <w:tcPr>
            <w:tcW w:w="4773" w:type="dxa"/>
            <w:tcBorders>
              <w:top w:val="single" w:sz="24" w:space="0" w:color="auto"/>
              <w:bottom w:val="single" w:sz="24" w:space="0" w:color="auto"/>
            </w:tcBorders>
          </w:tcPr>
          <w:p w14:paraId="12DC799D" w14:textId="77777777" w:rsidR="0023631E" w:rsidRDefault="0023631E" w:rsidP="00EC60B2">
            <w:pPr>
              <w:jc w:val="center"/>
              <w:rPr>
                <w:rFonts w:ascii="Times New Roman" w:hAnsi="Times New Roman" w:cs="Times New Roman"/>
              </w:rPr>
            </w:pPr>
          </w:p>
          <w:tbl>
            <w:tblPr>
              <w:tblStyle w:val="TabloKlavuzu"/>
              <w:tblpPr w:leftFromText="141" w:rightFromText="141" w:vertAnchor="page" w:horzAnchor="margin" w:tblpY="741"/>
              <w:tblOverlap w:val="never"/>
              <w:tblW w:w="0" w:type="auto"/>
              <w:tblLook w:val="04A0" w:firstRow="1" w:lastRow="0" w:firstColumn="1" w:lastColumn="0" w:noHBand="0" w:noVBand="1"/>
            </w:tblPr>
            <w:tblGrid>
              <w:gridCol w:w="1204"/>
              <w:gridCol w:w="1758"/>
            </w:tblGrid>
            <w:tr w:rsidR="0023631E" w:rsidRPr="00CD0C31" w14:paraId="3C180872" w14:textId="77777777" w:rsidTr="00EC60B2">
              <w:tc>
                <w:tcPr>
                  <w:tcW w:w="1701" w:type="dxa"/>
                  <w:tcBorders>
                    <w:bottom w:val="single" w:sz="4" w:space="0" w:color="auto"/>
                  </w:tcBorders>
                </w:tcPr>
                <w:p w14:paraId="2F32282B" w14:textId="77777777" w:rsidR="0023631E" w:rsidRPr="00CD0C31" w:rsidRDefault="0023631E" w:rsidP="00EC60B2">
                  <w:pPr>
                    <w:jc w:val="center"/>
                    <w:rPr>
                      <w:rFonts w:ascii="Times New Roman" w:hAnsi="Times New Roman" w:cs="Times New Roman"/>
                      <w:b/>
                      <w:sz w:val="20"/>
                      <w:szCs w:val="20"/>
                    </w:rPr>
                  </w:pPr>
                  <w:r w:rsidRPr="00CD0C31">
                    <w:rPr>
                      <w:rFonts w:ascii="Times New Roman" w:hAnsi="Times New Roman" w:cs="Times New Roman"/>
                      <w:b/>
                      <w:sz w:val="20"/>
                      <w:szCs w:val="20"/>
                    </w:rPr>
                    <w:t>Uyum Ölçüsü</w:t>
                  </w:r>
                </w:p>
              </w:tc>
              <w:tc>
                <w:tcPr>
                  <w:tcW w:w="2783" w:type="dxa"/>
                  <w:tcBorders>
                    <w:bottom w:val="single" w:sz="4" w:space="0" w:color="auto"/>
                  </w:tcBorders>
                </w:tcPr>
                <w:p w14:paraId="323BD2F0" w14:textId="77777777" w:rsidR="0023631E" w:rsidRPr="00CD0C31"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Faktörün Uyum Değerleri</w:t>
                  </w:r>
                </w:p>
              </w:tc>
            </w:tr>
            <w:tr w:rsidR="0023631E" w:rsidRPr="00CD0C31" w14:paraId="409A8874" w14:textId="77777777" w:rsidTr="00EC60B2">
              <w:tc>
                <w:tcPr>
                  <w:tcW w:w="1701" w:type="dxa"/>
                  <w:tcBorders>
                    <w:bottom w:val="nil"/>
                  </w:tcBorders>
                </w:tcPr>
                <w:p w14:paraId="0108CD4B"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w:t>
                  </w:r>
                </w:p>
              </w:tc>
              <w:tc>
                <w:tcPr>
                  <w:tcW w:w="2783" w:type="dxa"/>
                  <w:tcBorders>
                    <w:bottom w:val="nil"/>
                  </w:tcBorders>
                </w:tcPr>
                <w:p w14:paraId="49B85B7C" w14:textId="77777777" w:rsidR="0023631E" w:rsidRPr="00CD0C31" w:rsidRDefault="0023631E" w:rsidP="00EC60B2">
                  <w:pPr>
                    <w:jc w:val="right"/>
                    <w:rPr>
                      <w:rFonts w:ascii="Times New Roman" w:hAnsi="Times New Roman" w:cs="Times New Roman"/>
                      <w:sz w:val="20"/>
                      <w:szCs w:val="20"/>
                    </w:rPr>
                  </w:pPr>
                  <w:r>
                    <w:rPr>
                      <w:rFonts w:ascii="Times New Roman" w:hAnsi="Times New Roman" w:cs="Times New Roman"/>
                      <w:sz w:val="20"/>
                      <w:szCs w:val="20"/>
                    </w:rPr>
                    <w:t>348,517</w:t>
                  </w:r>
                </w:p>
              </w:tc>
            </w:tr>
            <w:tr w:rsidR="0023631E" w:rsidRPr="00CD0C31" w14:paraId="6AC17EE5" w14:textId="77777777" w:rsidTr="00EC60B2">
              <w:trPr>
                <w:trHeight w:val="272"/>
              </w:trPr>
              <w:tc>
                <w:tcPr>
                  <w:tcW w:w="1701" w:type="dxa"/>
                  <w:tcBorders>
                    <w:top w:val="nil"/>
                    <w:bottom w:val="nil"/>
                  </w:tcBorders>
                </w:tcPr>
                <w:p w14:paraId="0371985F"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X²/df</w:t>
                  </w:r>
                </w:p>
              </w:tc>
              <w:tc>
                <w:tcPr>
                  <w:tcW w:w="2783" w:type="dxa"/>
                  <w:tcBorders>
                    <w:top w:val="nil"/>
                    <w:bottom w:val="nil"/>
                  </w:tcBorders>
                </w:tcPr>
                <w:p w14:paraId="37EF19E7" w14:textId="77777777" w:rsidR="0023631E" w:rsidRPr="00CD0C31" w:rsidRDefault="0023631E" w:rsidP="00EC60B2">
                  <w:pPr>
                    <w:jc w:val="right"/>
                    <w:rPr>
                      <w:rFonts w:ascii="Times New Roman" w:hAnsi="Times New Roman" w:cs="Times New Roman"/>
                      <w:sz w:val="20"/>
                      <w:szCs w:val="20"/>
                    </w:rPr>
                  </w:pPr>
                  <w:r>
                    <w:rPr>
                      <w:rFonts w:ascii="Times New Roman" w:hAnsi="Times New Roman" w:cs="Times New Roman"/>
                      <w:sz w:val="20"/>
                      <w:szCs w:val="20"/>
                    </w:rPr>
                    <w:t>1,185</w:t>
                  </w:r>
                </w:p>
              </w:tc>
            </w:tr>
            <w:tr w:rsidR="0023631E" w:rsidRPr="00CD0C31" w14:paraId="5BAC95E0" w14:textId="77777777" w:rsidTr="00EC60B2">
              <w:tc>
                <w:tcPr>
                  <w:tcW w:w="1701" w:type="dxa"/>
                  <w:tcBorders>
                    <w:top w:val="nil"/>
                    <w:bottom w:val="nil"/>
                  </w:tcBorders>
                </w:tcPr>
                <w:p w14:paraId="1C2DF814"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GFI</w:t>
                  </w:r>
                </w:p>
              </w:tc>
              <w:tc>
                <w:tcPr>
                  <w:tcW w:w="2783" w:type="dxa"/>
                  <w:tcBorders>
                    <w:top w:val="nil"/>
                    <w:bottom w:val="nil"/>
                  </w:tcBorders>
                </w:tcPr>
                <w:p w14:paraId="2A92C56C"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962</w:t>
                  </w:r>
                </w:p>
              </w:tc>
            </w:tr>
            <w:tr w:rsidR="0023631E" w:rsidRPr="00CD0C31" w14:paraId="21E28A9E" w14:textId="77777777" w:rsidTr="00EC60B2">
              <w:tc>
                <w:tcPr>
                  <w:tcW w:w="1701" w:type="dxa"/>
                  <w:tcBorders>
                    <w:top w:val="nil"/>
                    <w:bottom w:val="nil"/>
                  </w:tcBorders>
                </w:tcPr>
                <w:p w14:paraId="06FEA3D2"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IFI</w:t>
                  </w:r>
                </w:p>
              </w:tc>
              <w:tc>
                <w:tcPr>
                  <w:tcW w:w="2783" w:type="dxa"/>
                  <w:tcBorders>
                    <w:top w:val="nil"/>
                    <w:bottom w:val="nil"/>
                  </w:tcBorders>
                </w:tcPr>
                <w:p w14:paraId="71DF62E9"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896</w:t>
                  </w:r>
                </w:p>
              </w:tc>
            </w:tr>
            <w:tr w:rsidR="0023631E" w:rsidRPr="00CD0C31" w14:paraId="20327B74" w14:textId="77777777" w:rsidTr="00EC60B2">
              <w:tc>
                <w:tcPr>
                  <w:tcW w:w="1701" w:type="dxa"/>
                  <w:tcBorders>
                    <w:top w:val="nil"/>
                    <w:bottom w:val="nil"/>
                  </w:tcBorders>
                </w:tcPr>
                <w:p w14:paraId="0AECA08D"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CFI</w:t>
                  </w:r>
                </w:p>
              </w:tc>
              <w:tc>
                <w:tcPr>
                  <w:tcW w:w="2783" w:type="dxa"/>
                  <w:tcBorders>
                    <w:top w:val="nil"/>
                    <w:bottom w:val="nil"/>
                  </w:tcBorders>
                </w:tcPr>
                <w:p w14:paraId="32D7E9D6"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942</w:t>
                  </w:r>
                </w:p>
              </w:tc>
            </w:tr>
            <w:tr w:rsidR="0023631E" w:rsidRPr="00CD0C31" w14:paraId="7CDD1D54" w14:textId="77777777" w:rsidTr="00EC60B2">
              <w:tc>
                <w:tcPr>
                  <w:tcW w:w="1701" w:type="dxa"/>
                  <w:tcBorders>
                    <w:top w:val="nil"/>
                    <w:bottom w:val="nil"/>
                  </w:tcBorders>
                </w:tcPr>
                <w:p w14:paraId="4BB6DA45"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TLI</w:t>
                  </w:r>
                </w:p>
              </w:tc>
              <w:tc>
                <w:tcPr>
                  <w:tcW w:w="2783" w:type="dxa"/>
                  <w:tcBorders>
                    <w:top w:val="nil"/>
                    <w:bottom w:val="nil"/>
                  </w:tcBorders>
                </w:tcPr>
                <w:p w14:paraId="40E06DB2"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988</w:t>
                  </w:r>
                </w:p>
              </w:tc>
            </w:tr>
            <w:tr w:rsidR="0023631E" w:rsidRPr="00CD0C31" w14:paraId="2ACC6B1D" w14:textId="77777777" w:rsidTr="00EC60B2">
              <w:tc>
                <w:tcPr>
                  <w:tcW w:w="1701" w:type="dxa"/>
                  <w:tcBorders>
                    <w:top w:val="nil"/>
                  </w:tcBorders>
                </w:tcPr>
                <w:p w14:paraId="49BB0D49"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RMSEA</w:t>
                  </w:r>
                </w:p>
              </w:tc>
              <w:tc>
                <w:tcPr>
                  <w:tcW w:w="2783" w:type="dxa"/>
                  <w:tcBorders>
                    <w:top w:val="nil"/>
                  </w:tcBorders>
                </w:tcPr>
                <w:p w14:paraId="27F98768"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,0</w:t>
                  </w:r>
                  <w:r>
                    <w:rPr>
                      <w:rFonts w:ascii="Times New Roman" w:hAnsi="Times New Roman" w:cs="Times New Roman"/>
                      <w:sz w:val="20"/>
                      <w:szCs w:val="20"/>
                    </w:rPr>
                    <w:t>23</w:t>
                  </w:r>
                </w:p>
              </w:tc>
            </w:tr>
          </w:tbl>
          <w:p w14:paraId="7F35F233" w14:textId="77777777" w:rsidR="0023631E" w:rsidRDefault="0023631E" w:rsidP="00EC60B2">
            <w:pPr>
              <w:jc w:val="center"/>
              <w:rPr>
                <w:rFonts w:ascii="Times New Roman" w:hAnsi="Times New Roman" w:cs="Times New Roman"/>
              </w:rPr>
            </w:pPr>
          </w:p>
        </w:tc>
      </w:tr>
    </w:tbl>
    <w:p w14:paraId="6CB27C96" w14:textId="154CCA37" w:rsidR="00A75DBC" w:rsidRDefault="00A75DBC" w:rsidP="00B24043">
      <w:pPr>
        <w:spacing w:line="360" w:lineRule="auto"/>
        <w:jc w:val="both"/>
        <w:rPr>
          <w:rFonts w:ascii="Times New Roman" w:hAnsi="Times New Roman" w:cs="Times New Roman"/>
        </w:rPr>
      </w:pPr>
    </w:p>
    <w:p w14:paraId="2CA369F7" w14:textId="77777777" w:rsidR="00787CC9" w:rsidRDefault="00787CC9" w:rsidP="0023631E">
      <w:pPr>
        <w:spacing w:line="360" w:lineRule="auto"/>
        <w:ind w:firstLine="709"/>
        <w:jc w:val="both"/>
        <w:rPr>
          <w:rFonts w:ascii="Times New Roman" w:hAnsi="Times New Roman" w:cs="Times New Roman"/>
          <w:b/>
          <w:sz w:val="24"/>
          <w:szCs w:val="24"/>
        </w:rPr>
      </w:pPr>
    </w:p>
    <w:p w14:paraId="05F1FDDF" w14:textId="7D43C9D8" w:rsidR="0023631E" w:rsidRPr="009F3D9E" w:rsidRDefault="0023631E" w:rsidP="0023631E">
      <w:pPr>
        <w:spacing w:line="360" w:lineRule="auto"/>
        <w:ind w:firstLine="709"/>
        <w:jc w:val="both"/>
        <w:rPr>
          <w:rFonts w:ascii="Times New Roman" w:hAnsi="Times New Roman" w:cs="Times New Roman"/>
          <w:b/>
          <w:sz w:val="24"/>
          <w:szCs w:val="24"/>
        </w:rPr>
      </w:pPr>
      <w:r w:rsidRPr="009F3D9E">
        <w:rPr>
          <w:rFonts w:ascii="Times New Roman" w:hAnsi="Times New Roman" w:cs="Times New Roman"/>
          <w:b/>
          <w:sz w:val="24"/>
          <w:szCs w:val="24"/>
        </w:rPr>
        <w:t>3.</w:t>
      </w:r>
      <w:r w:rsidR="00CC3DC3">
        <w:rPr>
          <w:rFonts w:ascii="Times New Roman" w:hAnsi="Times New Roman" w:cs="Times New Roman"/>
          <w:b/>
          <w:sz w:val="24"/>
          <w:szCs w:val="24"/>
        </w:rPr>
        <w:t>5</w:t>
      </w:r>
      <w:r w:rsidRPr="009F3D9E">
        <w:rPr>
          <w:rFonts w:ascii="Times New Roman" w:hAnsi="Times New Roman" w:cs="Times New Roman"/>
          <w:b/>
          <w:sz w:val="24"/>
          <w:szCs w:val="24"/>
        </w:rPr>
        <w:t>.3.</w:t>
      </w:r>
      <w:r>
        <w:rPr>
          <w:rFonts w:ascii="Times New Roman" w:hAnsi="Times New Roman" w:cs="Times New Roman"/>
          <w:b/>
          <w:sz w:val="24"/>
          <w:szCs w:val="24"/>
        </w:rPr>
        <w:t>3</w:t>
      </w:r>
      <w:r w:rsidRPr="009F3D9E">
        <w:rPr>
          <w:rFonts w:ascii="Times New Roman" w:hAnsi="Times New Roman" w:cs="Times New Roman"/>
          <w:b/>
          <w:sz w:val="24"/>
          <w:szCs w:val="24"/>
        </w:rPr>
        <w:t xml:space="preserve">. </w:t>
      </w:r>
      <w:r>
        <w:rPr>
          <w:rFonts w:ascii="Times New Roman" w:hAnsi="Times New Roman" w:cs="Times New Roman"/>
          <w:b/>
          <w:sz w:val="24"/>
          <w:szCs w:val="24"/>
        </w:rPr>
        <w:t>Firma Verimliliği</w:t>
      </w:r>
      <w:r w:rsidRPr="009F3D9E">
        <w:rPr>
          <w:rFonts w:ascii="Times New Roman" w:hAnsi="Times New Roman" w:cs="Times New Roman"/>
          <w:b/>
          <w:sz w:val="24"/>
          <w:szCs w:val="24"/>
        </w:rPr>
        <w:t xml:space="preserve"> Ölçeğinin Güvenilirlik ve Geçerlilikleri</w:t>
      </w:r>
    </w:p>
    <w:p w14:paraId="1748C637" w14:textId="29D0EB81" w:rsidR="0023631E" w:rsidRDefault="0023631E" w:rsidP="0023631E">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Firma Verimliliği</w:t>
      </w:r>
      <w:r w:rsidRPr="00C81D57">
        <w:rPr>
          <w:rFonts w:ascii="Times New Roman" w:hAnsi="Times New Roman" w:cs="Times New Roman"/>
          <w:sz w:val="24"/>
          <w:szCs w:val="24"/>
        </w:rPr>
        <w:t xml:space="preserve"> değişkenine ilişkin keşfedici faktör analizi ve güvenilirlik analizi sonuçları Tablo </w:t>
      </w:r>
      <w:r w:rsidR="00A75DBC">
        <w:rPr>
          <w:rFonts w:ascii="Times New Roman" w:hAnsi="Times New Roman" w:cs="Times New Roman"/>
          <w:sz w:val="24"/>
          <w:szCs w:val="24"/>
        </w:rPr>
        <w:t>15’t</w:t>
      </w:r>
      <w:r w:rsidR="0070169D">
        <w:rPr>
          <w:rFonts w:ascii="Times New Roman" w:hAnsi="Times New Roman" w:cs="Times New Roman"/>
          <w:sz w:val="24"/>
          <w:szCs w:val="24"/>
        </w:rPr>
        <w:t>e</w:t>
      </w:r>
      <w:r w:rsidRPr="00C81D57">
        <w:rPr>
          <w:rFonts w:ascii="Times New Roman" w:hAnsi="Times New Roman" w:cs="Times New Roman"/>
          <w:sz w:val="24"/>
          <w:szCs w:val="24"/>
        </w:rPr>
        <w:t xml:space="preserve"> sunulmuştur.</w:t>
      </w:r>
      <w:r>
        <w:rPr>
          <w:rFonts w:ascii="Times New Roman" w:hAnsi="Times New Roman" w:cs="Times New Roman"/>
          <w:sz w:val="24"/>
          <w:szCs w:val="24"/>
        </w:rPr>
        <w:t xml:space="preserve"> Ayrıca yeni geliştirilen bir ölçek olmasından dolayı doğrulayıcı faktör analizi de yapılarak sonuçlara yer verilmiştir. </w:t>
      </w:r>
    </w:p>
    <w:p w14:paraId="673A739C" w14:textId="275FF0E3" w:rsidR="0023631E" w:rsidRDefault="0023631E" w:rsidP="0023631E">
      <w:pPr>
        <w:spacing w:line="360" w:lineRule="auto"/>
        <w:ind w:firstLine="709"/>
        <w:jc w:val="both"/>
        <w:rPr>
          <w:rFonts w:ascii="Times New Roman" w:hAnsi="Times New Roman" w:cs="Times New Roman"/>
          <w:sz w:val="24"/>
          <w:szCs w:val="24"/>
        </w:rPr>
      </w:pPr>
    </w:p>
    <w:p w14:paraId="3780A437" w14:textId="77777777" w:rsidR="00C9738C" w:rsidRDefault="00C9738C" w:rsidP="0023631E">
      <w:pPr>
        <w:spacing w:line="360" w:lineRule="auto"/>
        <w:ind w:firstLine="709"/>
        <w:jc w:val="center"/>
        <w:rPr>
          <w:rFonts w:ascii="Times New Roman" w:hAnsi="Times New Roman" w:cs="Times New Roman"/>
          <w:b/>
          <w:sz w:val="24"/>
          <w:szCs w:val="24"/>
        </w:rPr>
      </w:pPr>
    </w:p>
    <w:p w14:paraId="5DE8E4A0" w14:textId="7F13D934" w:rsidR="0023631E" w:rsidRPr="00A75DBC" w:rsidRDefault="00A75DBC" w:rsidP="0023631E">
      <w:pPr>
        <w:spacing w:line="360" w:lineRule="auto"/>
        <w:ind w:firstLine="709"/>
        <w:jc w:val="center"/>
        <w:rPr>
          <w:rFonts w:ascii="Times New Roman" w:hAnsi="Times New Roman" w:cs="Times New Roman"/>
          <w:b/>
          <w:sz w:val="24"/>
          <w:szCs w:val="24"/>
        </w:rPr>
      </w:pPr>
      <w:r w:rsidRPr="00A75DBC">
        <w:rPr>
          <w:rFonts w:ascii="Times New Roman" w:hAnsi="Times New Roman" w:cs="Times New Roman"/>
          <w:b/>
          <w:sz w:val="24"/>
          <w:szCs w:val="24"/>
        </w:rPr>
        <w:lastRenderedPageBreak/>
        <w:t>Tablo 15</w:t>
      </w:r>
      <w:r w:rsidR="005312F8" w:rsidRPr="00A75DBC">
        <w:rPr>
          <w:rFonts w:ascii="Times New Roman" w:hAnsi="Times New Roman" w:cs="Times New Roman"/>
          <w:b/>
          <w:sz w:val="24"/>
          <w:szCs w:val="24"/>
        </w:rPr>
        <w:t xml:space="preserve">. </w:t>
      </w:r>
      <w:r w:rsidR="0023631E" w:rsidRPr="00A75DBC">
        <w:rPr>
          <w:rFonts w:ascii="Times New Roman" w:hAnsi="Times New Roman" w:cs="Times New Roman"/>
          <w:b/>
          <w:sz w:val="24"/>
          <w:szCs w:val="24"/>
        </w:rPr>
        <w:t>Firma Verimliliği Ölçeğinin Açıklayıcı Faktör Analizi ve Güvenilirlik Analizi Sonuçları</w:t>
      </w:r>
    </w:p>
    <w:tbl>
      <w:tblPr>
        <w:tblStyle w:val="TabloKlavuzu"/>
        <w:tblW w:w="0" w:type="auto"/>
        <w:jc w:val="center"/>
        <w:tblLook w:val="04A0" w:firstRow="1" w:lastRow="0" w:firstColumn="1" w:lastColumn="0" w:noHBand="0" w:noVBand="1"/>
      </w:tblPr>
      <w:tblGrid>
        <w:gridCol w:w="3537"/>
        <w:gridCol w:w="3586"/>
      </w:tblGrid>
      <w:tr w:rsidR="0023631E" w:rsidRPr="00ED05B1" w14:paraId="274D9EE1" w14:textId="77777777" w:rsidTr="00EC60B2">
        <w:trPr>
          <w:jc w:val="center"/>
        </w:trPr>
        <w:tc>
          <w:tcPr>
            <w:tcW w:w="3537" w:type="dxa"/>
          </w:tcPr>
          <w:p w14:paraId="4A97B440" w14:textId="77777777" w:rsidR="0023631E" w:rsidRPr="00ED05B1" w:rsidRDefault="0023631E" w:rsidP="00EC60B2">
            <w:pPr>
              <w:ind w:hanging="108"/>
              <w:jc w:val="center"/>
              <w:rPr>
                <w:rFonts w:ascii="Times New Roman" w:hAnsi="Times New Roman" w:cs="Times New Roman"/>
                <w:b/>
                <w:sz w:val="20"/>
                <w:szCs w:val="20"/>
              </w:rPr>
            </w:pPr>
            <w:r w:rsidRPr="00ED05B1">
              <w:rPr>
                <w:rFonts w:ascii="Times New Roman" w:hAnsi="Times New Roman" w:cs="Times New Roman"/>
                <w:b/>
                <w:sz w:val="20"/>
                <w:szCs w:val="20"/>
              </w:rPr>
              <w:t>Ölçek Maddeleri</w:t>
            </w:r>
          </w:p>
        </w:tc>
        <w:tc>
          <w:tcPr>
            <w:tcW w:w="3586" w:type="dxa"/>
          </w:tcPr>
          <w:p w14:paraId="38EAEB32" w14:textId="459BF60E" w:rsidR="0023631E" w:rsidRPr="00ED05B1" w:rsidRDefault="00572798" w:rsidP="00572798">
            <w:pPr>
              <w:jc w:val="center"/>
              <w:rPr>
                <w:rFonts w:ascii="Times New Roman" w:hAnsi="Times New Roman" w:cs="Times New Roman"/>
                <w:b/>
                <w:sz w:val="20"/>
                <w:szCs w:val="20"/>
              </w:rPr>
            </w:pPr>
            <w:r>
              <w:rPr>
                <w:rFonts w:ascii="Times New Roman" w:hAnsi="Times New Roman" w:cs="Times New Roman"/>
                <w:b/>
                <w:sz w:val="20"/>
                <w:szCs w:val="20"/>
              </w:rPr>
              <w:t>Firma Verimliliği</w:t>
            </w:r>
          </w:p>
        </w:tc>
      </w:tr>
      <w:tr w:rsidR="0023631E" w:rsidRPr="00ED05B1" w14:paraId="09A47476" w14:textId="77777777" w:rsidTr="00EC60B2">
        <w:trPr>
          <w:trHeight w:val="2023"/>
          <w:jc w:val="center"/>
        </w:trPr>
        <w:tc>
          <w:tcPr>
            <w:tcW w:w="3537" w:type="dxa"/>
          </w:tcPr>
          <w:p w14:paraId="67D4DCAD" w14:textId="77777777" w:rsidR="0023631E" w:rsidRPr="00ED05B1" w:rsidRDefault="0023631E" w:rsidP="00EC60B2">
            <w:pPr>
              <w:ind w:firstLine="27"/>
              <w:jc w:val="both"/>
              <w:rPr>
                <w:rFonts w:ascii="Times New Roman" w:hAnsi="Times New Roman" w:cs="Times New Roman"/>
                <w:b/>
                <w:sz w:val="20"/>
                <w:szCs w:val="20"/>
              </w:rPr>
            </w:pPr>
            <w:r>
              <w:rPr>
                <w:rFonts w:ascii="Times New Roman" w:hAnsi="Times New Roman" w:cs="Times New Roman"/>
                <w:b/>
                <w:sz w:val="20"/>
                <w:szCs w:val="20"/>
              </w:rPr>
              <w:t>S24</w:t>
            </w:r>
          </w:p>
          <w:p w14:paraId="6C22C8DD"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25</w:t>
            </w:r>
          </w:p>
          <w:p w14:paraId="0D80B555"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26</w:t>
            </w:r>
          </w:p>
          <w:p w14:paraId="1DB938DA"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27</w:t>
            </w:r>
          </w:p>
          <w:p w14:paraId="65C6B4CC"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28</w:t>
            </w:r>
          </w:p>
          <w:p w14:paraId="1312D964"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29</w:t>
            </w:r>
          </w:p>
          <w:p w14:paraId="552A9EA7"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30</w:t>
            </w:r>
          </w:p>
          <w:p w14:paraId="5F1557E4" w14:textId="77777777" w:rsidR="0023631E" w:rsidRPr="00ED05B1"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31</w:t>
            </w:r>
          </w:p>
          <w:p w14:paraId="50D99CE5" w14:textId="77777777" w:rsidR="0023631E" w:rsidRPr="00FF3B00" w:rsidRDefault="0023631E" w:rsidP="00EC60B2">
            <w:pPr>
              <w:ind w:firstLine="27"/>
              <w:jc w:val="both"/>
              <w:rPr>
                <w:rFonts w:ascii="Times New Roman" w:hAnsi="Times New Roman" w:cs="Times New Roman"/>
                <w:b/>
                <w:sz w:val="20"/>
                <w:szCs w:val="20"/>
              </w:rPr>
            </w:pPr>
            <w:r w:rsidRPr="00ED05B1">
              <w:rPr>
                <w:rFonts w:ascii="Times New Roman" w:hAnsi="Times New Roman" w:cs="Times New Roman"/>
                <w:b/>
                <w:sz w:val="20"/>
                <w:szCs w:val="20"/>
              </w:rPr>
              <w:t>S</w:t>
            </w:r>
            <w:r>
              <w:rPr>
                <w:rFonts w:ascii="Times New Roman" w:hAnsi="Times New Roman" w:cs="Times New Roman"/>
                <w:b/>
                <w:sz w:val="20"/>
                <w:szCs w:val="20"/>
              </w:rPr>
              <w:t>32</w:t>
            </w:r>
          </w:p>
        </w:tc>
        <w:tc>
          <w:tcPr>
            <w:tcW w:w="3586" w:type="dxa"/>
          </w:tcPr>
          <w:p w14:paraId="4764D994"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,721</w:t>
            </w:r>
          </w:p>
          <w:p w14:paraId="02FBDB2F"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,634</w:t>
            </w:r>
          </w:p>
          <w:p w14:paraId="13145A71"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,783</w:t>
            </w:r>
          </w:p>
          <w:p w14:paraId="0EDE55A8"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,736</w:t>
            </w:r>
          </w:p>
          <w:p w14:paraId="0288C5C8"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,745</w:t>
            </w:r>
          </w:p>
          <w:p w14:paraId="54184287"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,621</w:t>
            </w:r>
          </w:p>
          <w:p w14:paraId="41BD09B7"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,606</w:t>
            </w:r>
          </w:p>
          <w:p w14:paraId="0C2A85B4" w14:textId="77777777" w:rsidR="0023631E"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,625</w:t>
            </w:r>
          </w:p>
          <w:p w14:paraId="56580429" w14:textId="77777777" w:rsidR="0023631E" w:rsidRPr="00ED05B1" w:rsidRDefault="0023631E" w:rsidP="00EC60B2">
            <w:pPr>
              <w:ind w:firstLine="709"/>
              <w:jc w:val="right"/>
              <w:rPr>
                <w:rFonts w:ascii="Times New Roman" w:hAnsi="Times New Roman" w:cs="Times New Roman"/>
                <w:sz w:val="20"/>
                <w:szCs w:val="20"/>
              </w:rPr>
            </w:pPr>
            <w:r>
              <w:rPr>
                <w:rFonts w:ascii="Times New Roman" w:hAnsi="Times New Roman" w:cs="Times New Roman"/>
                <w:sz w:val="20"/>
                <w:szCs w:val="20"/>
              </w:rPr>
              <w:t>,855</w:t>
            </w:r>
          </w:p>
        </w:tc>
      </w:tr>
      <w:tr w:rsidR="0023631E" w:rsidRPr="009C766B" w14:paraId="2CD58DF0" w14:textId="77777777" w:rsidTr="00EC60B2">
        <w:trPr>
          <w:trHeight w:val="186"/>
          <w:jc w:val="center"/>
        </w:trPr>
        <w:tc>
          <w:tcPr>
            <w:tcW w:w="3537" w:type="dxa"/>
          </w:tcPr>
          <w:p w14:paraId="05148500" w14:textId="77777777" w:rsidR="0023631E" w:rsidRPr="009C766B" w:rsidRDefault="0023631E" w:rsidP="00EC60B2">
            <w:pPr>
              <w:ind w:firstLine="34"/>
              <w:rPr>
                <w:rFonts w:ascii="Times New Roman" w:hAnsi="Times New Roman" w:cs="Times New Roman"/>
                <w:b/>
                <w:bCs/>
                <w:sz w:val="20"/>
                <w:szCs w:val="20"/>
              </w:rPr>
            </w:pPr>
            <w:r w:rsidRPr="009C766B">
              <w:rPr>
                <w:rFonts w:ascii="Times New Roman" w:hAnsi="Times New Roman" w:cs="Times New Roman"/>
                <w:b/>
                <w:bCs/>
                <w:sz w:val="20"/>
                <w:szCs w:val="20"/>
              </w:rPr>
              <w:t>Açıklanan Varyans (%)</w:t>
            </w:r>
          </w:p>
        </w:tc>
        <w:tc>
          <w:tcPr>
            <w:tcW w:w="3586" w:type="dxa"/>
          </w:tcPr>
          <w:p w14:paraId="7F3EF1F7" w14:textId="77777777" w:rsidR="0023631E" w:rsidRPr="00A66B4C" w:rsidRDefault="0023631E" w:rsidP="00EC60B2">
            <w:pPr>
              <w:ind w:firstLine="709"/>
              <w:jc w:val="center"/>
              <w:rPr>
                <w:rFonts w:ascii="Times New Roman" w:hAnsi="Times New Roman" w:cs="Times New Roman"/>
                <w:sz w:val="20"/>
                <w:szCs w:val="20"/>
              </w:rPr>
            </w:pPr>
            <w:r>
              <w:rPr>
                <w:rFonts w:ascii="Times New Roman" w:hAnsi="Times New Roman" w:cs="Times New Roman"/>
                <w:sz w:val="20"/>
                <w:szCs w:val="20"/>
              </w:rPr>
              <w:t>70,296</w:t>
            </w:r>
          </w:p>
        </w:tc>
      </w:tr>
      <w:tr w:rsidR="0023631E" w:rsidRPr="009C766B" w14:paraId="22EAAA0D" w14:textId="77777777" w:rsidTr="00EC60B2">
        <w:trPr>
          <w:jc w:val="center"/>
        </w:trPr>
        <w:tc>
          <w:tcPr>
            <w:tcW w:w="3537" w:type="dxa"/>
          </w:tcPr>
          <w:p w14:paraId="17B2F7BF" w14:textId="77777777" w:rsidR="0023631E" w:rsidRPr="009C766B" w:rsidRDefault="0023631E" w:rsidP="00EC60B2">
            <w:pPr>
              <w:pStyle w:val="NormalWeb"/>
              <w:spacing w:before="0" w:beforeAutospacing="0" w:after="0" w:afterAutospacing="0"/>
              <w:rPr>
                <w:rFonts w:eastAsiaTheme="minorHAnsi"/>
                <w:b/>
                <w:bCs/>
                <w:sz w:val="20"/>
                <w:szCs w:val="20"/>
                <w:lang w:eastAsia="en-US"/>
              </w:rPr>
            </w:pPr>
            <w:r w:rsidRPr="009C766B">
              <w:rPr>
                <w:rFonts w:eastAsiaTheme="minorHAnsi"/>
                <w:b/>
                <w:bCs/>
                <w:sz w:val="20"/>
                <w:szCs w:val="20"/>
                <w:lang w:eastAsia="en-US"/>
              </w:rPr>
              <w:t xml:space="preserve">Kaiser-Meyer-Olkin (KMO) Test </w:t>
            </w:r>
          </w:p>
        </w:tc>
        <w:tc>
          <w:tcPr>
            <w:tcW w:w="3586" w:type="dxa"/>
          </w:tcPr>
          <w:p w14:paraId="47D71FC5" w14:textId="77777777" w:rsidR="0023631E" w:rsidRPr="00A66B4C" w:rsidRDefault="0023631E" w:rsidP="00EC60B2">
            <w:pPr>
              <w:ind w:firstLine="709"/>
              <w:jc w:val="center"/>
              <w:rPr>
                <w:rFonts w:ascii="Times New Roman" w:hAnsi="Times New Roman" w:cs="Times New Roman"/>
                <w:sz w:val="20"/>
                <w:szCs w:val="20"/>
              </w:rPr>
            </w:pPr>
            <w:r>
              <w:rPr>
                <w:rFonts w:ascii="Times New Roman" w:hAnsi="Times New Roman" w:cs="Times New Roman"/>
                <w:sz w:val="20"/>
                <w:szCs w:val="20"/>
              </w:rPr>
              <w:t>,872</w:t>
            </w:r>
          </w:p>
        </w:tc>
      </w:tr>
      <w:tr w:rsidR="0023631E" w:rsidRPr="009C766B" w14:paraId="5FC39C50" w14:textId="77777777" w:rsidTr="00EC60B2">
        <w:trPr>
          <w:jc w:val="center"/>
        </w:trPr>
        <w:tc>
          <w:tcPr>
            <w:tcW w:w="3537" w:type="dxa"/>
          </w:tcPr>
          <w:p w14:paraId="1F8A7444" w14:textId="77777777" w:rsidR="0023631E" w:rsidRPr="009F7F8C" w:rsidRDefault="0023631E" w:rsidP="00EC60B2">
            <w:pPr>
              <w:pStyle w:val="NormalWeb"/>
              <w:spacing w:before="0" w:beforeAutospacing="0" w:after="0" w:afterAutospacing="0"/>
            </w:pPr>
            <w:r w:rsidRPr="009F7F8C">
              <w:rPr>
                <w:rFonts w:eastAsiaTheme="minorHAnsi"/>
                <w:b/>
                <w:bCs/>
                <w:sz w:val="20"/>
                <w:szCs w:val="20"/>
                <w:lang w:eastAsia="en-US"/>
              </w:rPr>
              <w:t>Barlett’s Test of Sphericity</w:t>
            </w:r>
          </w:p>
        </w:tc>
        <w:tc>
          <w:tcPr>
            <w:tcW w:w="3586" w:type="dxa"/>
          </w:tcPr>
          <w:p w14:paraId="1D9B0961" w14:textId="77777777" w:rsidR="0023631E" w:rsidRPr="00A66B4C" w:rsidRDefault="0023631E" w:rsidP="00EC60B2">
            <w:pPr>
              <w:jc w:val="center"/>
              <w:rPr>
                <w:rFonts w:ascii="Times New Roman" w:hAnsi="Times New Roman" w:cs="Times New Roman"/>
                <w:sz w:val="20"/>
                <w:szCs w:val="20"/>
              </w:rPr>
            </w:pPr>
            <w:r w:rsidRPr="009F7F8C">
              <w:rPr>
                <w:rFonts w:ascii="Times New Roman" w:hAnsi="Times New Roman" w:cs="Times New Roman"/>
                <w:sz w:val="20"/>
                <w:szCs w:val="20"/>
              </w:rPr>
              <w:t xml:space="preserve">χ 2 = </w:t>
            </w:r>
            <w:r>
              <w:rPr>
                <w:rFonts w:ascii="Times New Roman" w:hAnsi="Times New Roman" w:cs="Times New Roman"/>
                <w:sz w:val="20"/>
                <w:szCs w:val="20"/>
              </w:rPr>
              <w:t>702,237</w:t>
            </w:r>
            <w:r w:rsidRPr="009F7F8C">
              <w:rPr>
                <w:rFonts w:ascii="Times New Roman" w:hAnsi="Times New Roman" w:cs="Times New Roman"/>
                <w:sz w:val="20"/>
                <w:szCs w:val="20"/>
              </w:rPr>
              <w:t xml:space="preserve">; df= </w:t>
            </w:r>
            <w:r>
              <w:rPr>
                <w:rFonts w:ascii="Times New Roman" w:hAnsi="Times New Roman" w:cs="Times New Roman"/>
                <w:sz w:val="20"/>
                <w:szCs w:val="20"/>
              </w:rPr>
              <w:t xml:space="preserve">36   </w:t>
            </w:r>
            <w:r w:rsidRPr="009F7F8C">
              <w:rPr>
                <w:rFonts w:ascii="Times New Roman" w:hAnsi="Times New Roman" w:cs="Times New Roman"/>
                <w:sz w:val="20"/>
                <w:szCs w:val="20"/>
              </w:rPr>
              <w:t>(P&lt;,000)</w:t>
            </w:r>
          </w:p>
        </w:tc>
      </w:tr>
      <w:tr w:rsidR="0023631E" w:rsidRPr="009C766B" w14:paraId="02FDF429" w14:textId="77777777" w:rsidTr="00EC60B2">
        <w:trPr>
          <w:trHeight w:val="82"/>
          <w:jc w:val="center"/>
        </w:trPr>
        <w:tc>
          <w:tcPr>
            <w:tcW w:w="3537" w:type="dxa"/>
          </w:tcPr>
          <w:p w14:paraId="6E508D3D" w14:textId="77777777" w:rsidR="0023631E" w:rsidRPr="009C766B" w:rsidRDefault="0023631E" w:rsidP="00EC60B2">
            <w:pPr>
              <w:pStyle w:val="NormalWeb"/>
              <w:spacing w:before="0" w:beforeAutospacing="0" w:after="0" w:afterAutospacing="0"/>
              <w:rPr>
                <w:rFonts w:eastAsiaTheme="minorHAnsi"/>
                <w:b/>
                <w:bCs/>
                <w:sz w:val="20"/>
                <w:szCs w:val="20"/>
                <w:lang w:eastAsia="en-US"/>
              </w:rPr>
            </w:pPr>
            <w:r w:rsidRPr="009C766B">
              <w:rPr>
                <w:rFonts w:eastAsiaTheme="minorHAnsi"/>
                <w:b/>
                <w:bCs/>
                <w:sz w:val="20"/>
                <w:szCs w:val="20"/>
                <w:lang w:eastAsia="en-US"/>
              </w:rPr>
              <w:t xml:space="preserve">Cronbach’s Alpha (%) </w:t>
            </w:r>
          </w:p>
        </w:tc>
        <w:tc>
          <w:tcPr>
            <w:tcW w:w="3586" w:type="dxa"/>
          </w:tcPr>
          <w:p w14:paraId="234757BF" w14:textId="77777777" w:rsidR="0023631E" w:rsidRPr="00A66B4C" w:rsidRDefault="0023631E" w:rsidP="00EC60B2">
            <w:pPr>
              <w:ind w:firstLine="709"/>
              <w:jc w:val="center"/>
              <w:rPr>
                <w:rFonts w:ascii="Times New Roman" w:hAnsi="Times New Roman" w:cs="Times New Roman"/>
                <w:sz w:val="20"/>
                <w:szCs w:val="20"/>
              </w:rPr>
            </w:pPr>
            <w:r w:rsidRPr="00A66B4C">
              <w:rPr>
                <w:rFonts w:ascii="Times New Roman" w:hAnsi="Times New Roman" w:cs="Times New Roman"/>
                <w:sz w:val="20"/>
                <w:szCs w:val="20"/>
              </w:rPr>
              <w:t>,</w:t>
            </w:r>
            <w:r>
              <w:rPr>
                <w:rFonts w:ascii="Times New Roman" w:hAnsi="Times New Roman" w:cs="Times New Roman"/>
                <w:sz w:val="20"/>
                <w:szCs w:val="20"/>
              </w:rPr>
              <w:t>837</w:t>
            </w:r>
          </w:p>
        </w:tc>
      </w:tr>
    </w:tbl>
    <w:p w14:paraId="638C7E17" w14:textId="77777777" w:rsidR="0023631E" w:rsidRDefault="0023631E" w:rsidP="0023631E">
      <w:pPr>
        <w:spacing w:line="360" w:lineRule="auto"/>
        <w:ind w:firstLine="709"/>
        <w:jc w:val="center"/>
        <w:rPr>
          <w:rFonts w:ascii="Times New Roman" w:hAnsi="Times New Roman" w:cs="Times New Roman"/>
        </w:rPr>
      </w:pPr>
    </w:p>
    <w:p w14:paraId="1FCE3737" w14:textId="6B17587A" w:rsidR="0023631E" w:rsidRDefault="00A75DBC" w:rsidP="0023631E">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15</w:t>
      </w:r>
      <w:r w:rsidR="005312F8">
        <w:rPr>
          <w:rFonts w:ascii="Times New Roman" w:hAnsi="Times New Roman" w:cs="Times New Roman"/>
          <w:sz w:val="24"/>
          <w:szCs w:val="24"/>
        </w:rPr>
        <w:t>’t</w:t>
      </w:r>
      <w:r w:rsidR="0023631E" w:rsidRPr="009F3D9E">
        <w:rPr>
          <w:rFonts w:ascii="Times New Roman" w:hAnsi="Times New Roman" w:cs="Times New Roman"/>
          <w:sz w:val="24"/>
          <w:szCs w:val="24"/>
        </w:rPr>
        <w:t xml:space="preserve">e yer verilen </w:t>
      </w:r>
      <w:r w:rsidR="0023631E">
        <w:rPr>
          <w:rFonts w:ascii="Times New Roman" w:hAnsi="Times New Roman" w:cs="Times New Roman"/>
          <w:sz w:val="24"/>
          <w:szCs w:val="24"/>
        </w:rPr>
        <w:t xml:space="preserve">firma verimliliği </w:t>
      </w:r>
      <w:r w:rsidR="0023631E" w:rsidRPr="009F3D9E">
        <w:rPr>
          <w:rFonts w:ascii="Times New Roman" w:hAnsi="Times New Roman" w:cs="Times New Roman"/>
          <w:sz w:val="24"/>
          <w:szCs w:val="24"/>
        </w:rPr>
        <w:t>ölçeğinin açıklayıcı faktör analizi sonuçlarına göre; açıklanan varyansın %</w:t>
      </w:r>
      <w:r w:rsidR="0023631E">
        <w:rPr>
          <w:rFonts w:ascii="Times New Roman" w:hAnsi="Times New Roman" w:cs="Times New Roman"/>
          <w:sz w:val="24"/>
          <w:szCs w:val="24"/>
        </w:rPr>
        <w:t xml:space="preserve"> 70,296</w:t>
      </w:r>
      <w:r w:rsidR="0023631E" w:rsidRPr="009F3D9E">
        <w:rPr>
          <w:rFonts w:ascii="Times New Roman" w:hAnsi="Times New Roman" w:cs="Times New Roman"/>
          <w:sz w:val="24"/>
          <w:szCs w:val="24"/>
        </w:rPr>
        <w:t xml:space="preserve"> olduğu görülmektedir. Araştırmada kullanılan ölçek ile toplanan veri setinin faktör analizi için uygunluğunu belirleyen Kaiser-Meyer-Olkin (KMO)  değeri 0,8</w:t>
      </w:r>
      <w:r w:rsidR="0023631E">
        <w:rPr>
          <w:rFonts w:ascii="Times New Roman" w:hAnsi="Times New Roman" w:cs="Times New Roman"/>
          <w:sz w:val="24"/>
          <w:szCs w:val="24"/>
        </w:rPr>
        <w:t>7</w:t>
      </w:r>
      <w:r w:rsidR="0023631E" w:rsidRPr="009F3D9E">
        <w:rPr>
          <w:rFonts w:ascii="Times New Roman" w:hAnsi="Times New Roman" w:cs="Times New Roman"/>
          <w:sz w:val="24"/>
          <w:szCs w:val="24"/>
        </w:rPr>
        <w:t xml:space="preserve"> olarak hesaplanmıştır.  KMO değerinin 0,50’den büyük olması veri setinin faktör analizi için uygun olduğunu ifade etmektedir.  Ölçeğin hesaplanan KMO değerine bakıldığında kabul edilebilir düzeyde olduğu görülmektedir. Barlett’s testi p&lt;,000 olarak hesaplanmış ve bu değerin de kabul edilebilir düzeyde olduğunu söylemek mümkündür. </w:t>
      </w:r>
      <w:r w:rsidR="0023631E">
        <w:rPr>
          <w:rFonts w:ascii="Times New Roman" w:hAnsi="Times New Roman" w:cs="Times New Roman"/>
          <w:sz w:val="24"/>
          <w:szCs w:val="24"/>
        </w:rPr>
        <w:t>Ölçeğin Cronbach’s Alpha değeri ise % 83’tür.</w:t>
      </w:r>
    </w:p>
    <w:p w14:paraId="1A9738F1" w14:textId="0406ED97" w:rsidR="0023631E" w:rsidRDefault="0023631E" w:rsidP="00A75DBC">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Firma verimliliği </w:t>
      </w:r>
      <w:r w:rsidRPr="00C81D57">
        <w:rPr>
          <w:rFonts w:ascii="Times New Roman" w:hAnsi="Times New Roman" w:cs="Times New Roman"/>
          <w:sz w:val="24"/>
          <w:szCs w:val="24"/>
        </w:rPr>
        <w:t xml:space="preserve">değişkenine ilişkin </w:t>
      </w:r>
      <w:r>
        <w:rPr>
          <w:rFonts w:ascii="Times New Roman" w:hAnsi="Times New Roman" w:cs="Times New Roman"/>
          <w:sz w:val="24"/>
          <w:szCs w:val="24"/>
        </w:rPr>
        <w:t>doğrulayıcı</w:t>
      </w:r>
      <w:r w:rsidRPr="00C81D57">
        <w:rPr>
          <w:rFonts w:ascii="Times New Roman" w:hAnsi="Times New Roman" w:cs="Times New Roman"/>
          <w:sz w:val="24"/>
          <w:szCs w:val="24"/>
        </w:rPr>
        <w:t xml:space="preserve"> faktör analizi </w:t>
      </w:r>
      <w:r>
        <w:rPr>
          <w:rFonts w:ascii="Times New Roman" w:hAnsi="Times New Roman" w:cs="Times New Roman"/>
          <w:sz w:val="24"/>
          <w:szCs w:val="24"/>
        </w:rPr>
        <w:t xml:space="preserve">sonuçları </w:t>
      </w:r>
      <w:r w:rsidRPr="00A75DBC">
        <w:rPr>
          <w:rFonts w:ascii="Times New Roman" w:hAnsi="Times New Roman" w:cs="Times New Roman"/>
          <w:sz w:val="24"/>
          <w:szCs w:val="24"/>
        </w:rPr>
        <w:t>aşağıda sunulmaktadır. Ür</w:t>
      </w:r>
      <w:r>
        <w:rPr>
          <w:rFonts w:ascii="Times New Roman" w:hAnsi="Times New Roman" w:cs="Times New Roman"/>
          <w:sz w:val="24"/>
          <w:szCs w:val="24"/>
        </w:rPr>
        <w:t>etim kayıpları faktörüne ilişkin uyum iyiliği değerlerine bakıldığında ideal uyum ölçülerine u</w:t>
      </w:r>
      <w:r w:rsidR="00A75DBC">
        <w:rPr>
          <w:rFonts w:ascii="Times New Roman" w:hAnsi="Times New Roman" w:cs="Times New Roman"/>
          <w:sz w:val="24"/>
          <w:szCs w:val="24"/>
        </w:rPr>
        <w:t>ygun olduğu söylenebilmektedir.</w:t>
      </w:r>
    </w:p>
    <w:p w14:paraId="18D56F82" w14:textId="4F2383CD" w:rsidR="00A75DBC" w:rsidRDefault="00A75DBC" w:rsidP="00A75DBC">
      <w:pPr>
        <w:spacing w:line="360" w:lineRule="auto"/>
        <w:ind w:firstLine="709"/>
        <w:jc w:val="both"/>
        <w:rPr>
          <w:rFonts w:ascii="Times New Roman" w:hAnsi="Times New Roman" w:cs="Times New Roman"/>
          <w:sz w:val="24"/>
          <w:szCs w:val="24"/>
        </w:rPr>
      </w:pPr>
    </w:p>
    <w:p w14:paraId="20842472" w14:textId="0876DC25" w:rsidR="00A75DBC" w:rsidRDefault="00A75DBC" w:rsidP="00A75DBC">
      <w:pPr>
        <w:spacing w:line="360" w:lineRule="auto"/>
        <w:ind w:firstLine="709"/>
        <w:jc w:val="both"/>
        <w:rPr>
          <w:rFonts w:ascii="Times New Roman" w:hAnsi="Times New Roman" w:cs="Times New Roman"/>
          <w:sz w:val="24"/>
          <w:szCs w:val="24"/>
        </w:rPr>
      </w:pPr>
    </w:p>
    <w:p w14:paraId="52E829CB" w14:textId="2F982CFC" w:rsidR="00A75DBC" w:rsidRDefault="00A75DBC" w:rsidP="00A75DBC">
      <w:pPr>
        <w:spacing w:line="360" w:lineRule="auto"/>
        <w:ind w:firstLine="709"/>
        <w:jc w:val="both"/>
        <w:rPr>
          <w:rFonts w:ascii="Times New Roman" w:hAnsi="Times New Roman" w:cs="Times New Roman"/>
          <w:sz w:val="24"/>
          <w:szCs w:val="24"/>
        </w:rPr>
      </w:pPr>
    </w:p>
    <w:p w14:paraId="7C028A06" w14:textId="0875F727" w:rsidR="00A75DBC" w:rsidRDefault="00A75DBC" w:rsidP="00A75DBC">
      <w:pPr>
        <w:spacing w:line="360" w:lineRule="auto"/>
        <w:ind w:firstLine="709"/>
        <w:jc w:val="both"/>
        <w:rPr>
          <w:rFonts w:ascii="Times New Roman" w:hAnsi="Times New Roman" w:cs="Times New Roman"/>
          <w:sz w:val="24"/>
          <w:szCs w:val="24"/>
        </w:rPr>
      </w:pPr>
    </w:p>
    <w:p w14:paraId="30974718" w14:textId="368F38D7" w:rsidR="00A75DBC" w:rsidRDefault="00A75DBC" w:rsidP="00A75DBC">
      <w:pPr>
        <w:spacing w:line="360" w:lineRule="auto"/>
        <w:ind w:firstLine="709"/>
        <w:jc w:val="both"/>
        <w:rPr>
          <w:rFonts w:ascii="Times New Roman" w:hAnsi="Times New Roman" w:cs="Times New Roman"/>
          <w:sz w:val="24"/>
          <w:szCs w:val="24"/>
        </w:rPr>
      </w:pPr>
    </w:p>
    <w:p w14:paraId="2F8450C5" w14:textId="77777777" w:rsidR="00A75DBC" w:rsidRPr="00A906D0" w:rsidRDefault="00A75DBC" w:rsidP="00A75DBC">
      <w:pPr>
        <w:spacing w:line="360" w:lineRule="auto"/>
        <w:ind w:firstLine="709"/>
        <w:jc w:val="both"/>
        <w:rPr>
          <w:rFonts w:ascii="Times New Roman" w:hAnsi="Times New Roman" w:cs="Times New Roman"/>
          <w:sz w:val="24"/>
          <w:szCs w:val="24"/>
        </w:rPr>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1"/>
        <w:gridCol w:w="3893"/>
      </w:tblGrid>
      <w:tr w:rsidR="0023631E" w14:paraId="34CA2E55" w14:textId="77777777" w:rsidTr="00EC60B2">
        <w:tc>
          <w:tcPr>
            <w:tcW w:w="4773" w:type="dxa"/>
            <w:tcBorders>
              <w:top w:val="single" w:sz="24" w:space="0" w:color="auto"/>
              <w:bottom w:val="single" w:sz="24" w:space="0" w:color="auto"/>
            </w:tcBorders>
          </w:tcPr>
          <w:p w14:paraId="36703564" w14:textId="65F6B9B6" w:rsidR="0023631E" w:rsidRPr="00A75DBC" w:rsidRDefault="0023631E" w:rsidP="00EC60B2">
            <w:pPr>
              <w:jc w:val="center"/>
              <w:rPr>
                <w:rFonts w:ascii="Times New Roman" w:hAnsi="Times New Roman" w:cs="Times New Roman"/>
                <w:b/>
              </w:rPr>
            </w:pPr>
            <w:r w:rsidRPr="00A75DBC">
              <w:rPr>
                <w:rFonts w:ascii="Times New Roman" w:hAnsi="Times New Roman" w:cs="Times New Roman"/>
                <w:b/>
                <w:sz w:val="20"/>
                <w:szCs w:val="20"/>
              </w:rPr>
              <w:lastRenderedPageBreak/>
              <w:t>Şekil</w:t>
            </w:r>
            <w:r w:rsidR="00036298" w:rsidRPr="00A75DBC">
              <w:rPr>
                <w:rFonts w:ascii="Times New Roman" w:hAnsi="Times New Roman" w:cs="Times New Roman"/>
                <w:b/>
                <w:sz w:val="20"/>
                <w:szCs w:val="20"/>
              </w:rPr>
              <w:t xml:space="preserve"> 18.</w:t>
            </w:r>
            <w:r w:rsidRPr="00A75DBC">
              <w:rPr>
                <w:rFonts w:ascii="Times New Roman" w:hAnsi="Times New Roman" w:cs="Times New Roman"/>
                <w:b/>
                <w:sz w:val="20"/>
                <w:szCs w:val="20"/>
              </w:rPr>
              <w:t xml:space="preserve"> Firma Verimliliği Faktörünün Doğrulayıcı Faktör Analizi Path Diyagramı Parametre Değerleri</w:t>
            </w:r>
          </w:p>
        </w:tc>
        <w:tc>
          <w:tcPr>
            <w:tcW w:w="4773" w:type="dxa"/>
            <w:tcBorders>
              <w:top w:val="single" w:sz="24" w:space="0" w:color="auto"/>
              <w:bottom w:val="single" w:sz="24" w:space="0" w:color="auto"/>
            </w:tcBorders>
          </w:tcPr>
          <w:p w14:paraId="09BD0DE1" w14:textId="4ABC148C" w:rsidR="0023631E" w:rsidRPr="00A75DBC" w:rsidRDefault="00A75DBC" w:rsidP="00EC60B2">
            <w:pPr>
              <w:jc w:val="center"/>
              <w:rPr>
                <w:rFonts w:ascii="Times New Roman" w:hAnsi="Times New Roman" w:cs="Times New Roman"/>
                <w:b/>
              </w:rPr>
            </w:pPr>
            <w:r w:rsidRPr="00A75DBC">
              <w:rPr>
                <w:rFonts w:ascii="Times New Roman" w:hAnsi="Times New Roman" w:cs="Times New Roman"/>
                <w:b/>
                <w:sz w:val="20"/>
                <w:szCs w:val="20"/>
              </w:rPr>
              <w:t>Tablo 16</w:t>
            </w:r>
            <w:r w:rsidR="005312F8" w:rsidRPr="00A75DBC">
              <w:rPr>
                <w:rFonts w:ascii="Times New Roman" w:hAnsi="Times New Roman" w:cs="Times New Roman"/>
                <w:b/>
                <w:sz w:val="20"/>
                <w:szCs w:val="20"/>
              </w:rPr>
              <w:t xml:space="preserve">. </w:t>
            </w:r>
            <w:r w:rsidR="0023631E" w:rsidRPr="00A75DBC">
              <w:rPr>
                <w:rFonts w:ascii="Times New Roman" w:hAnsi="Times New Roman" w:cs="Times New Roman"/>
                <w:b/>
                <w:sz w:val="20"/>
                <w:szCs w:val="20"/>
              </w:rPr>
              <w:t>Firma Verimliliği Faktörünün Doğrulayıcı Faktör Analizi Uyum İyiliği Ölçüleri</w:t>
            </w:r>
          </w:p>
        </w:tc>
      </w:tr>
      <w:tr w:rsidR="0023631E" w14:paraId="1B1EBC51" w14:textId="77777777" w:rsidTr="00EC60B2">
        <w:tc>
          <w:tcPr>
            <w:tcW w:w="4773" w:type="dxa"/>
            <w:tcBorders>
              <w:top w:val="single" w:sz="24" w:space="0" w:color="auto"/>
              <w:bottom w:val="single" w:sz="24" w:space="0" w:color="auto"/>
            </w:tcBorders>
          </w:tcPr>
          <w:p w14:paraId="4B603231" w14:textId="77777777" w:rsidR="0023631E" w:rsidRDefault="0023631E" w:rsidP="00EC60B2">
            <w:pPr>
              <w:spacing w:line="360" w:lineRule="auto"/>
              <w:jc w:val="center"/>
              <w:rPr>
                <w:rFonts w:ascii="Times New Roman" w:hAnsi="Times New Roman" w:cs="Times New Roman"/>
              </w:rPr>
            </w:pPr>
          </w:p>
          <w:p w14:paraId="44726E4C" w14:textId="77777777" w:rsidR="0023631E" w:rsidRDefault="0023631E" w:rsidP="00EC60B2">
            <w:pPr>
              <w:spacing w:line="360" w:lineRule="auto"/>
              <w:jc w:val="center"/>
              <w:rPr>
                <w:rFonts w:ascii="Times New Roman" w:hAnsi="Times New Roman" w:cs="Times New Roman"/>
              </w:rPr>
            </w:pPr>
            <w:r>
              <w:object w:dxaOrig="4080" w:dyaOrig="4365" w14:anchorId="3C9ECD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3.25pt;height:126pt" o:ole="">
                  <v:imagedata r:id="rId33" o:title=""/>
                </v:shape>
                <o:OLEObject Type="Embed" ProgID="PBrush" ShapeID="_x0000_i1025" DrawAspect="Content" ObjectID="_1683456483" r:id="rId34"/>
              </w:object>
            </w:r>
          </w:p>
        </w:tc>
        <w:tc>
          <w:tcPr>
            <w:tcW w:w="4773" w:type="dxa"/>
            <w:tcBorders>
              <w:top w:val="single" w:sz="24" w:space="0" w:color="auto"/>
              <w:bottom w:val="single" w:sz="24" w:space="0" w:color="auto"/>
            </w:tcBorders>
          </w:tcPr>
          <w:p w14:paraId="74FE340B" w14:textId="77777777" w:rsidR="0023631E" w:rsidRDefault="0023631E" w:rsidP="00EC60B2">
            <w:pPr>
              <w:spacing w:line="360" w:lineRule="auto"/>
              <w:jc w:val="center"/>
              <w:rPr>
                <w:rFonts w:ascii="Times New Roman" w:hAnsi="Times New Roman" w:cs="Times New Roman"/>
              </w:rPr>
            </w:pPr>
          </w:p>
          <w:tbl>
            <w:tblPr>
              <w:tblStyle w:val="TabloKlavuzu"/>
              <w:tblpPr w:leftFromText="141" w:rightFromText="141" w:vertAnchor="page" w:horzAnchor="margin" w:tblpY="741"/>
              <w:tblOverlap w:val="never"/>
              <w:tblW w:w="0" w:type="auto"/>
              <w:tblLook w:val="04A0" w:firstRow="1" w:lastRow="0" w:firstColumn="1" w:lastColumn="0" w:noHBand="0" w:noVBand="1"/>
            </w:tblPr>
            <w:tblGrid>
              <w:gridCol w:w="1434"/>
              <w:gridCol w:w="2233"/>
            </w:tblGrid>
            <w:tr w:rsidR="0023631E" w:rsidRPr="00CD0C31" w14:paraId="1D875636" w14:textId="77777777" w:rsidTr="00EC60B2">
              <w:tc>
                <w:tcPr>
                  <w:tcW w:w="1701" w:type="dxa"/>
                  <w:tcBorders>
                    <w:bottom w:val="single" w:sz="4" w:space="0" w:color="auto"/>
                  </w:tcBorders>
                </w:tcPr>
                <w:p w14:paraId="571F936A" w14:textId="77777777" w:rsidR="0023631E" w:rsidRPr="00CD0C31" w:rsidRDefault="0023631E" w:rsidP="00EC60B2">
                  <w:pPr>
                    <w:jc w:val="center"/>
                    <w:rPr>
                      <w:rFonts w:ascii="Times New Roman" w:hAnsi="Times New Roman" w:cs="Times New Roman"/>
                      <w:b/>
                      <w:sz w:val="20"/>
                      <w:szCs w:val="20"/>
                    </w:rPr>
                  </w:pPr>
                  <w:r w:rsidRPr="00CD0C31">
                    <w:rPr>
                      <w:rFonts w:ascii="Times New Roman" w:hAnsi="Times New Roman" w:cs="Times New Roman"/>
                      <w:b/>
                      <w:sz w:val="20"/>
                      <w:szCs w:val="20"/>
                    </w:rPr>
                    <w:t>Uyum Ölçüsü</w:t>
                  </w:r>
                </w:p>
              </w:tc>
              <w:tc>
                <w:tcPr>
                  <w:tcW w:w="2783" w:type="dxa"/>
                  <w:tcBorders>
                    <w:bottom w:val="single" w:sz="4" w:space="0" w:color="auto"/>
                  </w:tcBorders>
                </w:tcPr>
                <w:p w14:paraId="71672870" w14:textId="77777777" w:rsidR="0023631E" w:rsidRPr="00CD0C31"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Faktörün Uyum Değerleri</w:t>
                  </w:r>
                </w:p>
              </w:tc>
            </w:tr>
            <w:tr w:rsidR="0023631E" w:rsidRPr="00CD0C31" w14:paraId="43A70262" w14:textId="77777777" w:rsidTr="00EC60B2">
              <w:tc>
                <w:tcPr>
                  <w:tcW w:w="1701" w:type="dxa"/>
                  <w:tcBorders>
                    <w:bottom w:val="nil"/>
                  </w:tcBorders>
                </w:tcPr>
                <w:p w14:paraId="6C032377"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w:t>
                  </w:r>
                </w:p>
              </w:tc>
              <w:tc>
                <w:tcPr>
                  <w:tcW w:w="2783" w:type="dxa"/>
                  <w:tcBorders>
                    <w:bottom w:val="nil"/>
                  </w:tcBorders>
                </w:tcPr>
                <w:p w14:paraId="4F7481DE" w14:textId="77777777" w:rsidR="0023631E" w:rsidRPr="00CD0C31" w:rsidRDefault="0023631E" w:rsidP="00EC60B2">
                  <w:pPr>
                    <w:jc w:val="right"/>
                    <w:rPr>
                      <w:rFonts w:ascii="Times New Roman" w:hAnsi="Times New Roman" w:cs="Times New Roman"/>
                      <w:sz w:val="20"/>
                      <w:szCs w:val="20"/>
                    </w:rPr>
                  </w:pPr>
                  <w:r>
                    <w:rPr>
                      <w:rFonts w:ascii="Times New Roman" w:hAnsi="Times New Roman" w:cs="Times New Roman"/>
                      <w:sz w:val="20"/>
                      <w:szCs w:val="20"/>
                    </w:rPr>
                    <w:t>59,912</w:t>
                  </w:r>
                </w:p>
              </w:tc>
            </w:tr>
            <w:tr w:rsidR="0023631E" w:rsidRPr="00CD0C31" w14:paraId="705D9FC5" w14:textId="77777777" w:rsidTr="00EC60B2">
              <w:trPr>
                <w:trHeight w:val="272"/>
              </w:trPr>
              <w:tc>
                <w:tcPr>
                  <w:tcW w:w="1701" w:type="dxa"/>
                  <w:tcBorders>
                    <w:top w:val="nil"/>
                    <w:bottom w:val="nil"/>
                  </w:tcBorders>
                </w:tcPr>
                <w:p w14:paraId="7913302E"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X²/df</w:t>
                  </w:r>
                </w:p>
              </w:tc>
              <w:tc>
                <w:tcPr>
                  <w:tcW w:w="2783" w:type="dxa"/>
                  <w:tcBorders>
                    <w:top w:val="nil"/>
                    <w:bottom w:val="nil"/>
                  </w:tcBorders>
                </w:tcPr>
                <w:p w14:paraId="702C58F5" w14:textId="77777777" w:rsidR="0023631E" w:rsidRPr="00CD0C31" w:rsidRDefault="0023631E" w:rsidP="00EC60B2">
                  <w:pPr>
                    <w:jc w:val="right"/>
                    <w:rPr>
                      <w:rFonts w:ascii="Times New Roman" w:hAnsi="Times New Roman" w:cs="Times New Roman"/>
                      <w:sz w:val="20"/>
                      <w:szCs w:val="20"/>
                    </w:rPr>
                  </w:pPr>
                  <w:r>
                    <w:rPr>
                      <w:rFonts w:ascii="Times New Roman" w:hAnsi="Times New Roman" w:cs="Times New Roman"/>
                      <w:sz w:val="20"/>
                      <w:szCs w:val="20"/>
                    </w:rPr>
                    <w:t>2,219</w:t>
                  </w:r>
                </w:p>
              </w:tc>
            </w:tr>
            <w:tr w:rsidR="0023631E" w:rsidRPr="00CD0C31" w14:paraId="6472CFA0" w14:textId="77777777" w:rsidTr="00EC60B2">
              <w:tc>
                <w:tcPr>
                  <w:tcW w:w="1701" w:type="dxa"/>
                  <w:tcBorders>
                    <w:top w:val="nil"/>
                    <w:bottom w:val="nil"/>
                  </w:tcBorders>
                </w:tcPr>
                <w:p w14:paraId="52C730A4"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GFI</w:t>
                  </w:r>
                </w:p>
              </w:tc>
              <w:tc>
                <w:tcPr>
                  <w:tcW w:w="2783" w:type="dxa"/>
                  <w:tcBorders>
                    <w:top w:val="nil"/>
                    <w:bottom w:val="nil"/>
                  </w:tcBorders>
                </w:tcPr>
                <w:p w14:paraId="3EA1E8F5"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936</w:t>
                  </w:r>
                </w:p>
              </w:tc>
            </w:tr>
            <w:tr w:rsidR="0023631E" w:rsidRPr="00CD0C31" w14:paraId="4A31AEE1" w14:textId="77777777" w:rsidTr="00EC60B2">
              <w:tc>
                <w:tcPr>
                  <w:tcW w:w="1701" w:type="dxa"/>
                  <w:tcBorders>
                    <w:top w:val="nil"/>
                    <w:bottom w:val="nil"/>
                  </w:tcBorders>
                </w:tcPr>
                <w:p w14:paraId="2394180D"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IFI</w:t>
                  </w:r>
                </w:p>
              </w:tc>
              <w:tc>
                <w:tcPr>
                  <w:tcW w:w="2783" w:type="dxa"/>
                  <w:tcBorders>
                    <w:top w:val="nil"/>
                    <w:bottom w:val="nil"/>
                  </w:tcBorders>
                </w:tcPr>
                <w:p w14:paraId="036B65EC"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952</w:t>
                  </w:r>
                </w:p>
              </w:tc>
            </w:tr>
            <w:tr w:rsidR="0023631E" w:rsidRPr="00CD0C31" w14:paraId="7079626A" w14:textId="77777777" w:rsidTr="00EC60B2">
              <w:tc>
                <w:tcPr>
                  <w:tcW w:w="1701" w:type="dxa"/>
                  <w:tcBorders>
                    <w:top w:val="nil"/>
                    <w:bottom w:val="nil"/>
                  </w:tcBorders>
                </w:tcPr>
                <w:p w14:paraId="6F0EC4A7"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CFI</w:t>
                  </w:r>
                </w:p>
              </w:tc>
              <w:tc>
                <w:tcPr>
                  <w:tcW w:w="2783" w:type="dxa"/>
                  <w:tcBorders>
                    <w:top w:val="nil"/>
                    <w:bottom w:val="nil"/>
                  </w:tcBorders>
                </w:tcPr>
                <w:p w14:paraId="249B2F7C"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952</w:t>
                  </w:r>
                </w:p>
              </w:tc>
            </w:tr>
            <w:tr w:rsidR="0023631E" w:rsidRPr="00CD0C31" w14:paraId="3EF147B0" w14:textId="77777777" w:rsidTr="00EC60B2">
              <w:tc>
                <w:tcPr>
                  <w:tcW w:w="1701" w:type="dxa"/>
                  <w:tcBorders>
                    <w:top w:val="nil"/>
                    <w:bottom w:val="nil"/>
                  </w:tcBorders>
                </w:tcPr>
                <w:p w14:paraId="7BC16973"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TLI</w:t>
                  </w:r>
                </w:p>
              </w:tc>
              <w:tc>
                <w:tcPr>
                  <w:tcW w:w="2783" w:type="dxa"/>
                  <w:tcBorders>
                    <w:top w:val="nil"/>
                    <w:bottom w:val="nil"/>
                  </w:tcBorders>
                </w:tcPr>
                <w:p w14:paraId="45F7652D"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w:t>
                  </w:r>
                  <w:r>
                    <w:rPr>
                      <w:rFonts w:ascii="Times New Roman" w:hAnsi="Times New Roman" w:cs="Times New Roman"/>
                      <w:sz w:val="20"/>
                      <w:szCs w:val="20"/>
                    </w:rPr>
                    <w:t>936</w:t>
                  </w:r>
                </w:p>
              </w:tc>
            </w:tr>
            <w:tr w:rsidR="0023631E" w:rsidRPr="00CD0C31" w14:paraId="62AAE57B" w14:textId="77777777" w:rsidTr="00EC60B2">
              <w:tc>
                <w:tcPr>
                  <w:tcW w:w="1701" w:type="dxa"/>
                  <w:tcBorders>
                    <w:top w:val="nil"/>
                  </w:tcBorders>
                </w:tcPr>
                <w:p w14:paraId="49580AB2" w14:textId="77777777" w:rsidR="0023631E" w:rsidRPr="00CD0C31" w:rsidRDefault="0023631E" w:rsidP="00EC60B2">
                  <w:pPr>
                    <w:rPr>
                      <w:rFonts w:ascii="Times New Roman" w:hAnsi="Times New Roman" w:cs="Times New Roman"/>
                      <w:i/>
                      <w:sz w:val="20"/>
                      <w:szCs w:val="20"/>
                    </w:rPr>
                  </w:pPr>
                  <w:r w:rsidRPr="00CD0C31">
                    <w:rPr>
                      <w:rFonts w:ascii="Times New Roman" w:hAnsi="Times New Roman" w:cs="Times New Roman"/>
                      <w:i/>
                      <w:sz w:val="20"/>
                      <w:szCs w:val="20"/>
                    </w:rPr>
                    <w:t>RMSEA</w:t>
                  </w:r>
                </w:p>
              </w:tc>
              <w:tc>
                <w:tcPr>
                  <w:tcW w:w="2783" w:type="dxa"/>
                  <w:tcBorders>
                    <w:top w:val="nil"/>
                  </w:tcBorders>
                </w:tcPr>
                <w:p w14:paraId="519F2DBF" w14:textId="77777777" w:rsidR="0023631E" w:rsidRPr="00CD0C31" w:rsidRDefault="0023631E" w:rsidP="00EC60B2">
                  <w:pPr>
                    <w:jc w:val="right"/>
                    <w:rPr>
                      <w:rFonts w:ascii="Times New Roman" w:hAnsi="Times New Roman" w:cs="Times New Roman"/>
                      <w:sz w:val="20"/>
                      <w:szCs w:val="20"/>
                    </w:rPr>
                  </w:pPr>
                  <w:r w:rsidRPr="00CD0C31">
                    <w:rPr>
                      <w:rFonts w:ascii="Times New Roman" w:hAnsi="Times New Roman" w:cs="Times New Roman"/>
                      <w:sz w:val="20"/>
                      <w:szCs w:val="20"/>
                    </w:rPr>
                    <w:t>,0</w:t>
                  </w:r>
                  <w:r>
                    <w:rPr>
                      <w:rFonts w:ascii="Times New Roman" w:hAnsi="Times New Roman" w:cs="Times New Roman"/>
                      <w:sz w:val="20"/>
                      <w:szCs w:val="20"/>
                    </w:rPr>
                    <w:t>43</w:t>
                  </w:r>
                </w:p>
              </w:tc>
            </w:tr>
          </w:tbl>
          <w:p w14:paraId="51328B81" w14:textId="77777777" w:rsidR="0023631E" w:rsidRDefault="0023631E" w:rsidP="00EC60B2">
            <w:pPr>
              <w:spacing w:line="360" w:lineRule="auto"/>
              <w:jc w:val="center"/>
              <w:rPr>
                <w:rFonts w:ascii="Times New Roman" w:hAnsi="Times New Roman" w:cs="Times New Roman"/>
              </w:rPr>
            </w:pPr>
          </w:p>
        </w:tc>
      </w:tr>
    </w:tbl>
    <w:p w14:paraId="052B2AD9" w14:textId="02EFA5FA" w:rsidR="0023631E" w:rsidRDefault="0023631E" w:rsidP="0023631E">
      <w:pPr>
        <w:spacing w:line="360" w:lineRule="auto"/>
        <w:ind w:firstLine="709"/>
        <w:jc w:val="center"/>
        <w:rPr>
          <w:rFonts w:ascii="Times New Roman" w:hAnsi="Times New Roman" w:cs="Times New Roman"/>
        </w:rPr>
      </w:pPr>
    </w:p>
    <w:p w14:paraId="3EBF0A70" w14:textId="77777777" w:rsidR="00A75DBC" w:rsidRPr="002447CF" w:rsidRDefault="00A75DBC" w:rsidP="0023631E">
      <w:pPr>
        <w:spacing w:line="360" w:lineRule="auto"/>
        <w:ind w:firstLine="709"/>
        <w:jc w:val="center"/>
        <w:rPr>
          <w:rFonts w:ascii="Times New Roman" w:hAnsi="Times New Roman" w:cs="Times New Roman"/>
        </w:rPr>
      </w:pPr>
    </w:p>
    <w:p w14:paraId="64177BE1" w14:textId="63A15DBD" w:rsidR="0023631E" w:rsidRDefault="0023631E" w:rsidP="0023631E">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b/>
      </w:r>
      <w:r w:rsidR="00CC3DC3">
        <w:rPr>
          <w:rFonts w:ascii="Times New Roman" w:hAnsi="Times New Roman" w:cs="Times New Roman"/>
          <w:b/>
          <w:sz w:val="24"/>
          <w:szCs w:val="24"/>
        </w:rPr>
        <w:t>3.5</w:t>
      </w:r>
      <w:r w:rsidRPr="00550275">
        <w:rPr>
          <w:rFonts w:ascii="Times New Roman" w:hAnsi="Times New Roman" w:cs="Times New Roman"/>
          <w:b/>
          <w:sz w:val="24"/>
          <w:szCs w:val="24"/>
        </w:rPr>
        <w:t>.4. Yapısal Eşitlik Modeli Sonuçları</w:t>
      </w:r>
    </w:p>
    <w:p w14:paraId="73F857A7" w14:textId="77777777" w:rsidR="0023631E" w:rsidRDefault="0023631E" w:rsidP="00236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B1506F">
        <w:rPr>
          <w:rFonts w:ascii="Times New Roman" w:hAnsi="Times New Roman" w:cs="Times New Roman"/>
          <w:sz w:val="24"/>
          <w:szCs w:val="24"/>
        </w:rPr>
        <w:t xml:space="preserve">Yapısal eşitlik modeli, oluşturulan modelin amaçlanan durumu ne kadar iyi açıklayabildiği aşamayı ortaya çıkaran uyum iyiliği indekslerinin tespit edilmesini sağlamaktadır. </w:t>
      </w:r>
      <w:r>
        <w:rPr>
          <w:rFonts w:ascii="Times New Roman" w:hAnsi="Times New Roman" w:cs="Times New Roman"/>
          <w:sz w:val="24"/>
          <w:szCs w:val="24"/>
        </w:rPr>
        <w:t xml:space="preserve">Araştırmanın amacı ve ilgili </w:t>
      </w:r>
      <w:proofErr w:type="gramStart"/>
      <w:r>
        <w:rPr>
          <w:rFonts w:ascii="Times New Roman" w:hAnsi="Times New Roman" w:cs="Times New Roman"/>
          <w:sz w:val="24"/>
          <w:szCs w:val="24"/>
        </w:rPr>
        <w:t>literatür</w:t>
      </w:r>
      <w:proofErr w:type="gramEnd"/>
      <w:r>
        <w:rPr>
          <w:rFonts w:ascii="Times New Roman" w:hAnsi="Times New Roman" w:cs="Times New Roman"/>
          <w:sz w:val="24"/>
          <w:szCs w:val="24"/>
        </w:rPr>
        <w:t xml:space="preserve"> doğrultusunda bir model oluşturulmuştur. Söz konusu bu modelde üretim maliyetlerinin firma verimliliği üzerindeki etkisinde üretim kayıplarının rolünün tespit edilmesi amaçlanmaktadır. Ayrıca üretim kayıplarının üretim maliyetleri ve firma verimliliği üzerindeki etkisi çalışmanın alt amaçlarını oluşturmaktadır. </w:t>
      </w:r>
    </w:p>
    <w:p w14:paraId="1947979C" w14:textId="77777777" w:rsidR="0023631E" w:rsidRDefault="0023631E" w:rsidP="0023631E">
      <w:pPr>
        <w:spacing w:after="0" w:line="360" w:lineRule="auto"/>
        <w:jc w:val="both"/>
        <w:rPr>
          <w:rFonts w:ascii="Times New Roman" w:hAnsi="Times New Roman" w:cs="Times New Roman"/>
          <w:sz w:val="24"/>
          <w:szCs w:val="24"/>
        </w:rPr>
      </w:pPr>
    </w:p>
    <w:p w14:paraId="2E4C5CB0" w14:textId="24E51F4C" w:rsidR="0023631E" w:rsidRPr="00A75DBC" w:rsidRDefault="00A75DBC" w:rsidP="00A75DBC">
      <w:pPr>
        <w:spacing w:after="0" w:line="360" w:lineRule="auto"/>
        <w:jc w:val="center"/>
        <w:rPr>
          <w:rFonts w:ascii="Times New Roman" w:hAnsi="Times New Roman" w:cs="Times New Roman"/>
          <w:b/>
          <w:sz w:val="24"/>
          <w:szCs w:val="24"/>
        </w:rPr>
      </w:pPr>
      <w:r w:rsidRPr="00A75DBC">
        <w:rPr>
          <w:rFonts w:ascii="Times New Roman" w:hAnsi="Times New Roman" w:cs="Times New Roman"/>
          <w:b/>
          <w:sz w:val="24"/>
          <w:szCs w:val="24"/>
        </w:rPr>
        <w:t>Tablo 17</w:t>
      </w:r>
      <w:r w:rsidR="005312F8" w:rsidRPr="00A75DBC">
        <w:rPr>
          <w:rFonts w:ascii="Times New Roman" w:hAnsi="Times New Roman" w:cs="Times New Roman"/>
          <w:b/>
          <w:sz w:val="24"/>
          <w:szCs w:val="24"/>
        </w:rPr>
        <w:t xml:space="preserve">. </w:t>
      </w:r>
      <w:r w:rsidR="0023631E" w:rsidRPr="00A75DBC">
        <w:rPr>
          <w:rFonts w:ascii="Times New Roman" w:hAnsi="Times New Roman" w:cs="Times New Roman"/>
          <w:b/>
          <w:sz w:val="24"/>
          <w:szCs w:val="24"/>
        </w:rPr>
        <w:t xml:space="preserve">Üretim Maliyetlerinin Firma Verimliliği üzerindeki Etkisinde Üretim Kayıplarının Rolüne İlişkin Araştırma Modelinin </w:t>
      </w:r>
      <w:r>
        <w:rPr>
          <w:rFonts w:ascii="Times New Roman" w:hAnsi="Times New Roman" w:cs="Times New Roman"/>
          <w:b/>
          <w:sz w:val="24"/>
          <w:szCs w:val="24"/>
        </w:rPr>
        <w:t>Uyum İyiliği Ölçüleri Sonuçları</w:t>
      </w:r>
    </w:p>
    <w:tbl>
      <w:tblPr>
        <w:tblStyle w:val="TabloKlavuzu"/>
        <w:tblW w:w="0" w:type="auto"/>
        <w:jc w:val="center"/>
        <w:tblBorders>
          <w:insideH w:val="none" w:sz="0" w:space="0" w:color="auto"/>
        </w:tblBorders>
        <w:tblLook w:val="04A0" w:firstRow="1" w:lastRow="0" w:firstColumn="1" w:lastColumn="0" w:noHBand="0" w:noVBand="1"/>
      </w:tblPr>
      <w:tblGrid>
        <w:gridCol w:w="4236"/>
        <w:gridCol w:w="4258"/>
      </w:tblGrid>
      <w:tr w:rsidR="0023631E" w:rsidRPr="00E73C7A" w14:paraId="52A67502" w14:textId="77777777" w:rsidTr="00EC60B2">
        <w:trPr>
          <w:jc w:val="center"/>
        </w:trPr>
        <w:tc>
          <w:tcPr>
            <w:tcW w:w="4773" w:type="dxa"/>
            <w:tcBorders>
              <w:bottom w:val="single" w:sz="4" w:space="0" w:color="auto"/>
            </w:tcBorders>
          </w:tcPr>
          <w:p w14:paraId="428C84F5" w14:textId="77777777" w:rsidR="0023631E" w:rsidRPr="00E73C7A" w:rsidRDefault="0023631E" w:rsidP="00EC60B2">
            <w:pPr>
              <w:jc w:val="center"/>
              <w:rPr>
                <w:rFonts w:ascii="Times New Roman" w:hAnsi="Times New Roman" w:cs="Times New Roman"/>
                <w:b/>
                <w:sz w:val="24"/>
                <w:szCs w:val="24"/>
              </w:rPr>
            </w:pPr>
            <w:r w:rsidRPr="00E73C7A">
              <w:rPr>
                <w:rFonts w:ascii="Times New Roman" w:hAnsi="Times New Roman" w:cs="Times New Roman"/>
                <w:b/>
                <w:sz w:val="24"/>
                <w:szCs w:val="24"/>
              </w:rPr>
              <w:t>Uyum Ölçüsü</w:t>
            </w:r>
          </w:p>
        </w:tc>
        <w:tc>
          <w:tcPr>
            <w:tcW w:w="4773" w:type="dxa"/>
            <w:tcBorders>
              <w:bottom w:val="single" w:sz="4" w:space="0" w:color="auto"/>
            </w:tcBorders>
          </w:tcPr>
          <w:p w14:paraId="23D58D9D" w14:textId="77777777" w:rsidR="0023631E" w:rsidRPr="00E73C7A" w:rsidRDefault="0023631E" w:rsidP="00EC60B2">
            <w:pPr>
              <w:jc w:val="center"/>
              <w:rPr>
                <w:rFonts w:ascii="Times New Roman" w:hAnsi="Times New Roman" w:cs="Times New Roman"/>
                <w:b/>
                <w:sz w:val="24"/>
                <w:szCs w:val="24"/>
              </w:rPr>
            </w:pPr>
            <w:r w:rsidRPr="00E73C7A">
              <w:rPr>
                <w:rFonts w:ascii="Times New Roman" w:hAnsi="Times New Roman" w:cs="Times New Roman"/>
                <w:b/>
                <w:sz w:val="24"/>
                <w:szCs w:val="24"/>
              </w:rPr>
              <w:t>Faktörün Uyum Değerleri</w:t>
            </w:r>
          </w:p>
        </w:tc>
      </w:tr>
      <w:tr w:rsidR="0023631E" w:rsidRPr="00E73C7A" w14:paraId="189B1937" w14:textId="77777777" w:rsidTr="00EC60B2">
        <w:trPr>
          <w:jc w:val="center"/>
        </w:trPr>
        <w:tc>
          <w:tcPr>
            <w:tcW w:w="4773" w:type="dxa"/>
            <w:tcBorders>
              <w:top w:val="single" w:sz="4" w:space="0" w:color="auto"/>
            </w:tcBorders>
          </w:tcPr>
          <w:p w14:paraId="56E3B7AD" w14:textId="77777777" w:rsidR="0023631E" w:rsidRPr="00E73C7A" w:rsidRDefault="0023631E" w:rsidP="00EC60B2">
            <w:pPr>
              <w:rPr>
                <w:rFonts w:ascii="Times New Roman" w:hAnsi="Times New Roman" w:cs="Times New Roman"/>
                <w:sz w:val="24"/>
                <w:szCs w:val="24"/>
              </w:rPr>
            </w:pPr>
            <w:r w:rsidRPr="00E73C7A">
              <w:rPr>
                <w:rFonts w:ascii="Times New Roman" w:hAnsi="Times New Roman" w:cs="Times New Roman"/>
                <w:i/>
                <w:sz w:val="20"/>
                <w:szCs w:val="20"/>
              </w:rPr>
              <w:t>X²</w:t>
            </w:r>
          </w:p>
        </w:tc>
        <w:tc>
          <w:tcPr>
            <w:tcW w:w="4773" w:type="dxa"/>
            <w:tcBorders>
              <w:top w:val="single" w:sz="4" w:space="0" w:color="auto"/>
            </w:tcBorders>
          </w:tcPr>
          <w:p w14:paraId="790A3B8A" w14:textId="77777777" w:rsidR="0023631E" w:rsidRPr="008206AD" w:rsidRDefault="0023631E" w:rsidP="00EC60B2">
            <w:pPr>
              <w:jc w:val="right"/>
              <w:rPr>
                <w:rFonts w:ascii="Times New Roman" w:hAnsi="Times New Roman" w:cs="Times New Roman"/>
                <w:sz w:val="24"/>
                <w:szCs w:val="24"/>
              </w:rPr>
            </w:pPr>
            <w:r w:rsidRPr="008206AD">
              <w:rPr>
                <w:rFonts w:ascii="Times New Roman" w:hAnsi="Times New Roman" w:cs="Times New Roman"/>
                <w:sz w:val="24"/>
                <w:szCs w:val="24"/>
              </w:rPr>
              <w:t>1204,745</w:t>
            </w:r>
          </w:p>
        </w:tc>
      </w:tr>
      <w:tr w:rsidR="0023631E" w:rsidRPr="00E73C7A" w14:paraId="009CC322" w14:textId="77777777" w:rsidTr="00EC60B2">
        <w:trPr>
          <w:jc w:val="center"/>
        </w:trPr>
        <w:tc>
          <w:tcPr>
            <w:tcW w:w="4773" w:type="dxa"/>
          </w:tcPr>
          <w:p w14:paraId="11232508" w14:textId="77777777" w:rsidR="0023631E" w:rsidRPr="00E73C7A" w:rsidRDefault="0023631E" w:rsidP="00EC60B2">
            <w:pPr>
              <w:rPr>
                <w:rFonts w:ascii="Times New Roman" w:hAnsi="Times New Roman" w:cs="Times New Roman"/>
                <w:sz w:val="24"/>
                <w:szCs w:val="24"/>
              </w:rPr>
            </w:pPr>
            <w:r w:rsidRPr="00E73C7A">
              <w:rPr>
                <w:rFonts w:ascii="Times New Roman" w:hAnsi="Times New Roman" w:cs="Times New Roman"/>
                <w:i/>
                <w:sz w:val="20"/>
                <w:szCs w:val="20"/>
              </w:rPr>
              <w:t>X²/df</w:t>
            </w:r>
          </w:p>
        </w:tc>
        <w:tc>
          <w:tcPr>
            <w:tcW w:w="4773" w:type="dxa"/>
          </w:tcPr>
          <w:p w14:paraId="0C50536A" w14:textId="77777777" w:rsidR="0023631E" w:rsidRPr="008206AD" w:rsidRDefault="0023631E" w:rsidP="00EC60B2">
            <w:pPr>
              <w:jc w:val="right"/>
              <w:rPr>
                <w:rFonts w:ascii="Times New Roman" w:hAnsi="Times New Roman" w:cs="Times New Roman"/>
                <w:sz w:val="24"/>
                <w:szCs w:val="24"/>
              </w:rPr>
            </w:pPr>
            <w:r w:rsidRPr="008206AD">
              <w:rPr>
                <w:rFonts w:ascii="Times New Roman" w:hAnsi="Times New Roman" w:cs="Times New Roman"/>
                <w:sz w:val="24"/>
                <w:szCs w:val="24"/>
              </w:rPr>
              <w:t>2,636</w:t>
            </w:r>
          </w:p>
        </w:tc>
      </w:tr>
      <w:tr w:rsidR="0023631E" w:rsidRPr="00E73C7A" w14:paraId="6F0788A6" w14:textId="77777777" w:rsidTr="00EC60B2">
        <w:trPr>
          <w:jc w:val="center"/>
        </w:trPr>
        <w:tc>
          <w:tcPr>
            <w:tcW w:w="4773" w:type="dxa"/>
          </w:tcPr>
          <w:p w14:paraId="18F6969E" w14:textId="77777777" w:rsidR="0023631E" w:rsidRPr="00E73C7A" w:rsidRDefault="0023631E" w:rsidP="00EC60B2">
            <w:pPr>
              <w:rPr>
                <w:rFonts w:ascii="Times New Roman" w:hAnsi="Times New Roman" w:cs="Times New Roman"/>
                <w:sz w:val="24"/>
                <w:szCs w:val="24"/>
              </w:rPr>
            </w:pPr>
            <w:r w:rsidRPr="00E73C7A">
              <w:rPr>
                <w:rFonts w:ascii="Times New Roman" w:hAnsi="Times New Roman" w:cs="Times New Roman"/>
                <w:sz w:val="24"/>
                <w:szCs w:val="24"/>
              </w:rPr>
              <w:t>GFI</w:t>
            </w:r>
          </w:p>
        </w:tc>
        <w:tc>
          <w:tcPr>
            <w:tcW w:w="4773" w:type="dxa"/>
          </w:tcPr>
          <w:p w14:paraId="46FCE5C5" w14:textId="77777777" w:rsidR="0023631E" w:rsidRPr="008206AD" w:rsidRDefault="0023631E" w:rsidP="00EC60B2">
            <w:pPr>
              <w:jc w:val="right"/>
              <w:rPr>
                <w:rFonts w:ascii="Times New Roman" w:hAnsi="Times New Roman" w:cs="Times New Roman"/>
                <w:sz w:val="24"/>
                <w:szCs w:val="24"/>
              </w:rPr>
            </w:pPr>
            <w:r w:rsidRPr="008206AD">
              <w:rPr>
                <w:rFonts w:ascii="Times New Roman" w:hAnsi="Times New Roman" w:cs="Times New Roman"/>
                <w:sz w:val="24"/>
                <w:szCs w:val="24"/>
              </w:rPr>
              <w:t>,918</w:t>
            </w:r>
          </w:p>
        </w:tc>
      </w:tr>
      <w:tr w:rsidR="0023631E" w:rsidRPr="00E73C7A" w14:paraId="035EABB4" w14:textId="77777777" w:rsidTr="00EC60B2">
        <w:trPr>
          <w:jc w:val="center"/>
        </w:trPr>
        <w:tc>
          <w:tcPr>
            <w:tcW w:w="4773" w:type="dxa"/>
          </w:tcPr>
          <w:p w14:paraId="0F1234CE" w14:textId="77777777" w:rsidR="0023631E" w:rsidRPr="00E73C7A" w:rsidRDefault="0023631E" w:rsidP="00EC60B2">
            <w:pPr>
              <w:rPr>
                <w:rFonts w:ascii="Times New Roman" w:hAnsi="Times New Roman" w:cs="Times New Roman"/>
                <w:sz w:val="24"/>
                <w:szCs w:val="24"/>
              </w:rPr>
            </w:pPr>
            <w:r w:rsidRPr="00E73C7A">
              <w:rPr>
                <w:rFonts w:ascii="Times New Roman" w:hAnsi="Times New Roman" w:cs="Times New Roman"/>
                <w:sz w:val="24"/>
                <w:szCs w:val="24"/>
              </w:rPr>
              <w:t>IFI</w:t>
            </w:r>
          </w:p>
        </w:tc>
        <w:tc>
          <w:tcPr>
            <w:tcW w:w="4773" w:type="dxa"/>
          </w:tcPr>
          <w:p w14:paraId="488076E9" w14:textId="77777777" w:rsidR="0023631E" w:rsidRPr="008206AD" w:rsidRDefault="0023631E" w:rsidP="00EC60B2">
            <w:pPr>
              <w:jc w:val="right"/>
              <w:rPr>
                <w:rFonts w:ascii="Times New Roman" w:hAnsi="Times New Roman" w:cs="Times New Roman"/>
                <w:sz w:val="24"/>
                <w:szCs w:val="24"/>
              </w:rPr>
            </w:pPr>
            <w:r w:rsidRPr="008206AD">
              <w:rPr>
                <w:rFonts w:ascii="Times New Roman" w:hAnsi="Times New Roman" w:cs="Times New Roman"/>
                <w:sz w:val="24"/>
                <w:szCs w:val="24"/>
              </w:rPr>
              <w:t>,816</w:t>
            </w:r>
          </w:p>
        </w:tc>
      </w:tr>
      <w:tr w:rsidR="0023631E" w:rsidRPr="00E73C7A" w14:paraId="27D5D0F7" w14:textId="77777777" w:rsidTr="00EC60B2">
        <w:trPr>
          <w:jc w:val="center"/>
        </w:trPr>
        <w:tc>
          <w:tcPr>
            <w:tcW w:w="4773" w:type="dxa"/>
          </w:tcPr>
          <w:p w14:paraId="61EDD0CF" w14:textId="77777777" w:rsidR="0023631E" w:rsidRPr="00E73C7A" w:rsidRDefault="0023631E" w:rsidP="00EC60B2">
            <w:pPr>
              <w:rPr>
                <w:rFonts w:ascii="Times New Roman" w:hAnsi="Times New Roman" w:cs="Times New Roman"/>
                <w:sz w:val="24"/>
                <w:szCs w:val="24"/>
              </w:rPr>
            </w:pPr>
            <w:r w:rsidRPr="00E73C7A">
              <w:rPr>
                <w:rFonts w:ascii="Times New Roman" w:hAnsi="Times New Roman" w:cs="Times New Roman"/>
                <w:sz w:val="24"/>
                <w:szCs w:val="24"/>
              </w:rPr>
              <w:t>TLI</w:t>
            </w:r>
          </w:p>
        </w:tc>
        <w:tc>
          <w:tcPr>
            <w:tcW w:w="4773" w:type="dxa"/>
          </w:tcPr>
          <w:p w14:paraId="7B708CC8" w14:textId="77777777" w:rsidR="0023631E" w:rsidRPr="008206AD" w:rsidRDefault="0023631E" w:rsidP="00EC60B2">
            <w:pPr>
              <w:jc w:val="right"/>
              <w:rPr>
                <w:rFonts w:ascii="Times New Roman" w:hAnsi="Times New Roman" w:cs="Times New Roman"/>
                <w:sz w:val="24"/>
                <w:szCs w:val="24"/>
              </w:rPr>
            </w:pPr>
            <w:r w:rsidRPr="008206AD">
              <w:rPr>
                <w:rFonts w:ascii="Times New Roman" w:hAnsi="Times New Roman" w:cs="Times New Roman"/>
                <w:sz w:val="24"/>
                <w:szCs w:val="24"/>
              </w:rPr>
              <w:t>,832</w:t>
            </w:r>
          </w:p>
        </w:tc>
      </w:tr>
      <w:tr w:rsidR="0023631E" w:rsidRPr="00E73C7A" w14:paraId="2FC0633F" w14:textId="77777777" w:rsidTr="00EC60B2">
        <w:trPr>
          <w:jc w:val="center"/>
        </w:trPr>
        <w:tc>
          <w:tcPr>
            <w:tcW w:w="4773" w:type="dxa"/>
          </w:tcPr>
          <w:p w14:paraId="50BE5465" w14:textId="77777777" w:rsidR="0023631E" w:rsidRPr="00E73C7A" w:rsidRDefault="0023631E" w:rsidP="00EC60B2">
            <w:pPr>
              <w:rPr>
                <w:rFonts w:ascii="Times New Roman" w:hAnsi="Times New Roman" w:cs="Times New Roman"/>
                <w:sz w:val="24"/>
                <w:szCs w:val="24"/>
              </w:rPr>
            </w:pPr>
            <w:r w:rsidRPr="00E73C7A">
              <w:rPr>
                <w:rFonts w:ascii="Times New Roman" w:hAnsi="Times New Roman" w:cs="Times New Roman"/>
                <w:sz w:val="24"/>
                <w:szCs w:val="24"/>
              </w:rPr>
              <w:t>RMSEA</w:t>
            </w:r>
          </w:p>
        </w:tc>
        <w:tc>
          <w:tcPr>
            <w:tcW w:w="4773" w:type="dxa"/>
          </w:tcPr>
          <w:p w14:paraId="30B8772A" w14:textId="77777777" w:rsidR="0023631E" w:rsidRPr="008206AD" w:rsidRDefault="0023631E" w:rsidP="00EC60B2">
            <w:pPr>
              <w:jc w:val="right"/>
              <w:rPr>
                <w:rFonts w:ascii="Times New Roman" w:hAnsi="Times New Roman" w:cs="Times New Roman"/>
                <w:sz w:val="24"/>
                <w:szCs w:val="24"/>
              </w:rPr>
            </w:pPr>
            <w:r w:rsidRPr="008206AD">
              <w:rPr>
                <w:rFonts w:ascii="Times New Roman" w:hAnsi="Times New Roman" w:cs="Times New Roman"/>
                <w:sz w:val="24"/>
                <w:szCs w:val="24"/>
              </w:rPr>
              <w:t>,092</w:t>
            </w:r>
          </w:p>
        </w:tc>
      </w:tr>
    </w:tbl>
    <w:p w14:paraId="2206D4EA" w14:textId="57E94F82" w:rsidR="0023631E" w:rsidRDefault="0023631E" w:rsidP="00236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7B0CEB05" w14:textId="443637CD" w:rsidR="00E74A74" w:rsidRPr="007B703E" w:rsidRDefault="00A7331D" w:rsidP="00E74A7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E74A74" w:rsidRPr="007B703E">
        <w:rPr>
          <w:rFonts w:ascii="Times New Roman" w:hAnsi="Times New Roman" w:cs="Times New Roman"/>
          <w:sz w:val="24"/>
          <w:szCs w:val="24"/>
        </w:rPr>
        <w:t>Araştırma modeli Ki Kare değeri yüksek ve anlamlı olarak bulunmuştur. Bu doğrultuda X²/df değeri de 2,636 çıkmış olup 5’ten küçük bir değerdedir. Varsayılan modelde hesaplanan gözlenen değişkenler arasındaki kovaryansı gösteren GFI (Uyum İyiliği İndeksi),  IFI</w:t>
      </w:r>
      <w:r w:rsidR="007B703E" w:rsidRPr="007B703E">
        <w:rPr>
          <w:rFonts w:ascii="Times New Roman" w:hAnsi="Times New Roman" w:cs="Times New Roman"/>
          <w:sz w:val="24"/>
          <w:szCs w:val="24"/>
        </w:rPr>
        <w:t xml:space="preserve"> (Anlamlı Uyum İyiliği İndeksi) ve</w:t>
      </w:r>
      <w:r w:rsidR="00E74A74" w:rsidRPr="007B703E">
        <w:rPr>
          <w:rFonts w:ascii="Times New Roman" w:hAnsi="Times New Roman" w:cs="Times New Roman"/>
          <w:sz w:val="24"/>
          <w:szCs w:val="24"/>
        </w:rPr>
        <w:t xml:space="preserve"> TLI (Tucker Levis İndeksi) </w:t>
      </w:r>
      <w:r w:rsidR="00E74A74" w:rsidRPr="007B703E">
        <w:rPr>
          <w:rFonts w:ascii="Times New Roman" w:hAnsi="Times New Roman" w:cs="Times New Roman"/>
          <w:sz w:val="24"/>
          <w:szCs w:val="24"/>
        </w:rPr>
        <w:lastRenderedPageBreak/>
        <w:t>değerlerinin 0,90 üstü olması modelin iyi sonuçlar v</w:t>
      </w:r>
      <w:r w:rsidR="007B703E" w:rsidRPr="007B703E">
        <w:rPr>
          <w:rFonts w:ascii="Times New Roman" w:hAnsi="Times New Roman" w:cs="Times New Roman"/>
          <w:sz w:val="24"/>
          <w:szCs w:val="24"/>
        </w:rPr>
        <w:t>erdiğini göstermektedir. Tablo 17</w:t>
      </w:r>
      <w:r w:rsidR="00E74A74" w:rsidRPr="007B703E">
        <w:rPr>
          <w:rFonts w:ascii="Times New Roman" w:hAnsi="Times New Roman" w:cs="Times New Roman"/>
          <w:sz w:val="24"/>
          <w:szCs w:val="24"/>
        </w:rPr>
        <w:t>’d</w:t>
      </w:r>
      <w:r w:rsidR="007B703E" w:rsidRPr="007B703E">
        <w:rPr>
          <w:rFonts w:ascii="Times New Roman" w:hAnsi="Times New Roman" w:cs="Times New Roman"/>
          <w:sz w:val="24"/>
          <w:szCs w:val="24"/>
        </w:rPr>
        <w:t>e</w:t>
      </w:r>
      <w:r w:rsidR="00E74A74" w:rsidRPr="007B703E">
        <w:rPr>
          <w:rFonts w:ascii="Times New Roman" w:hAnsi="Times New Roman" w:cs="Times New Roman"/>
          <w:sz w:val="24"/>
          <w:szCs w:val="24"/>
        </w:rPr>
        <w:t xml:space="preserve"> görülmekte olduğu gibi GFI </w:t>
      </w:r>
      <w:proofErr w:type="gramStart"/>
      <w:r w:rsidR="00E74A74" w:rsidRPr="007B703E">
        <w:rPr>
          <w:rFonts w:ascii="Times New Roman" w:hAnsi="Times New Roman" w:cs="Times New Roman"/>
          <w:sz w:val="24"/>
          <w:szCs w:val="24"/>
        </w:rPr>
        <w:t>değeri ,918</w:t>
      </w:r>
      <w:proofErr w:type="gramEnd"/>
      <w:r w:rsidR="00E74A74" w:rsidRPr="007B703E">
        <w:rPr>
          <w:rFonts w:ascii="Times New Roman" w:hAnsi="Times New Roman" w:cs="Times New Roman"/>
          <w:sz w:val="24"/>
          <w:szCs w:val="24"/>
        </w:rPr>
        <w:t xml:space="preserve">; IFI değeri ,816 ve TLI değeri ,832 olarak bulunmuştur. IFI ve TLI değerleri her ne kadar kabul edilebilir düzeyin altında olsa da kabul edilebilir düzeye yakın bulunmuştur. RMSEA’nın (Yaklaşım Hatasının Kök Ortalama Karesi) 0,05 ya da daha düşük bir değere sahip olması gerekmektedir. Araştırma modelinde elde edilen RMSEA değeri kabul edilebilir aralıktadır. Sonuçlara bakıldığında modelin veri setiyle uyumlu olduğunu söylemek mümkündür. Şekil 19’da araştırma modeli sonucunun AMOS program çıktısı görülmektedir. </w:t>
      </w:r>
    </w:p>
    <w:p w14:paraId="7B22CC9B" w14:textId="31E2ACAE" w:rsidR="0023631E" w:rsidRPr="007B703E" w:rsidRDefault="0023631E" w:rsidP="0023631E">
      <w:pPr>
        <w:spacing w:after="0" w:line="360" w:lineRule="auto"/>
        <w:jc w:val="both"/>
        <w:rPr>
          <w:rFonts w:ascii="Times New Roman" w:hAnsi="Times New Roman" w:cs="Times New Roman"/>
          <w:sz w:val="24"/>
          <w:szCs w:val="24"/>
        </w:rPr>
      </w:pPr>
    </w:p>
    <w:p w14:paraId="267AF2A8" w14:textId="77777777" w:rsidR="0023631E" w:rsidRPr="007B703E" w:rsidRDefault="0023631E" w:rsidP="0023631E">
      <w:pPr>
        <w:spacing w:after="0" w:line="360" w:lineRule="auto"/>
        <w:jc w:val="center"/>
        <w:rPr>
          <w:rFonts w:ascii="Times New Roman" w:hAnsi="Times New Roman" w:cs="Times New Roman"/>
          <w:sz w:val="24"/>
          <w:szCs w:val="24"/>
        </w:rPr>
      </w:pPr>
    </w:p>
    <w:p w14:paraId="55BBDE83" w14:textId="77777777" w:rsidR="0023631E" w:rsidRPr="007B703E" w:rsidRDefault="0023631E" w:rsidP="0023631E">
      <w:pPr>
        <w:spacing w:after="0" w:line="360" w:lineRule="auto"/>
        <w:jc w:val="center"/>
        <w:rPr>
          <w:rFonts w:ascii="Times New Roman" w:hAnsi="Times New Roman" w:cs="Times New Roman"/>
          <w:sz w:val="24"/>
          <w:szCs w:val="24"/>
        </w:rPr>
      </w:pPr>
    </w:p>
    <w:p w14:paraId="23542C5F" w14:textId="77777777" w:rsidR="0023631E" w:rsidRPr="007B703E" w:rsidRDefault="0023631E" w:rsidP="0023631E">
      <w:pPr>
        <w:spacing w:after="0" w:line="360" w:lineRule="auto"/>
        <w:jc w:val="center"/>
        <w:rPr>
          <w:rFonts w:ascii="Times New Roman" w:hAnsi="Times New Roman" w:cs="Times New Roman"/>
          <w:sz w:val="24"/>
          <w:szCs w:val="24"/>
        </w:rPr>
      </w:pPr>
    </w:p>
    <w:p w14:paraId="6F36F7C0" w14:textId="77777777" w:rsidR="0023631E" w:rsidRPr="007B703E" w:rsidRDefault="0023631E" w:rsidP="0023631E">
      <w:pPr>
        <w:spacing w:after="0" w:line="360" w:lineRule="auto"/>
        <w:jc w:val="center"/>
        <w:rPr>
          <w:rFonts w:ascii="Times New Roman" w:hAnsi="Times New Roman" w:cs="Times New Roman"/>
          <w:sz w:val="24"/>
          <w:szCs w:val="24"/>
        </w:rPr>
      </w:pPr>
    </w:p>
    <w:p w14:paraId="2ACB6648" w14:textId="77777777" w:rsidR="0023631E" w:rsidRDefault="0023631E" w:rsidP="0023631E">
      <w:pPr>
        <w:spacing w:after="0" w:line="360" w:lineRule="auto"/>
        <w:jc w:val="center"/>
        <w:rPr>
          <w:rFonts w:ascii="Times New Roman" w:hAnsi="Times New Roman" w:cs="Times New Roman"/>
          <w:sz w:val="24"/>
          <w:szCs w:val="24"/>
        </w:rPr>
      </w:pPr>
    </w:p>
    <w:p w14:paraId="581F906D" w14:textId="77777777" w:rsidR="0023631E" w:rsidRDefault="0023631E" w:rsidP="0023631E">
      <w:pPr>
        <w:spacing w:after="0" w:line="360" w:lineRule="auto"/>
        <w:jc w:val="center"/>
        <w:rPr>
          <w:rFonts w:ascii="Times New Roman" w:hAnsi="Times New Roman" w:cs="Times New Roman"/>
          <w:sz w:val="24"/>
          <w:szCs w:val="24"/>
        </w:rPr>
      </w:pPr>
    </w:p>
    <w:p w14:paraId="4DF48F3F" w14:textId="77777777" w:rsidR="0023631E" w:rsidRDefault="0023631E" w:rsidP="0023631E">
      <w:pPr>
        <w:spacing w:after="0" w:line="360" w:lineRule="auto"/>
        <w:jc w:val="center"/>
        <w:rPr>
          <w:rFonts w:ascii="Times New Roman" w:hAnsi="Times New Roman" w:cs="Times New Roman"/>
          <w:sz w:val="24"/>
          <w:szCs w:val="24"/>
        </w:rPr>
      </w:pPr>
    </w:p>
    <w:p w14:paraId="3A284212" w14:textId="77777777" w:rsidR="0023631E" w:rsidRDefault="0023631E" w:rsidP="0023631E">
      <w:pPr>
        <w:spacing w:after="0" w:line="360" w:lineRule="auto"/>
        <w:jc w:val="center"/>
        <w:rPr>
          <w:rFonts w:ascii="Times New Roman" w:hAnsi="Times New Roman" w:cs="Times New Roman"/>
          <w:sz w:val="24"/>
          <w:szCs w:val="24"/>
        </w:rPr>
      </w:pPr>
    </w:p>
    <w:p w14:paraId="357B92BE" w14:textId="77777777" w:rsidR="0023631E" w:rsidRDefault="0023631E" w:rsidP="0023631E">
      <w:pPr>
        <w:spacing w:after="0" w:line="360" w:lineRule="auto"/>
        <w:jc w:val="center"/>
        <w:rPr>
          <w:rFonts w:ascii="Times New Roman" w:hAnsi="Times New Roman" w:cs="Times New Roman"/>
          <w:sz w:val="24"/>
          <w:szCs w:val="24"/>
        </w:rPr>
      </w:pPr>
    </w:p>
    <w:p w14:paraId="60B95392" w14:textId="77777777" w:rsidR="0023631E" w:rsidRDefault="0023631E" w:rsidP="0023631E">
      <w:pPr>
        <w:spacing w:after="0" w:line="360" w:lineRule="auto"/>
        <w:jc w:val="center"/>
        <w:rPr>
          <w:rFonts w:ascii="Times New Roman" w:hAnsi="Times New Roman" w:cs="Times New Roman"/>
          <w:sz w:val="24"/>
          <w:szCs w:val="24"/>
        </w:rPr>
      </w:pPr>
    </w:p>
    <w:p w14:paraId="40C7EBFE" w14:textId="77777777" w:rsidR="0023631E" w:rsidRDefault="0023631E" w:rsidP="0023631E">
      <w:pPr>
        <w:spacing w:after="0" w:line="360" w:lineRule="auto"/>
        <w:jc w:val="center"/>
        <w:rPr>
          <w:rFonts w:ascii="Times New Roman" w:hAnsi="Times New Roman" w:cs="Times New Roman"/>
          <w:sz w:val="24"/>
          <w:szCs w:val="24"/>
        </w:rPr>
      </w:pPr>
    </w:p>
    <w:p w14:paraId="50B554F3" w14:textId="77777777" w:rsidR="0023631E" w:rsidRDefault="0023631E" w:rsidP="0023631E">
      <w:pPr>
        <w:spacing w:after="0" w:line="360" w:lineRule="auto"/>
        <w:jc w:val="center"/>
        <w:rPr>
          <w:rFonts w:ascii="Times New Roman" w:hAnsi="Times New Roman" w:cs="Times New Roman"/>
          <w:sz w:val="24"/>
          <w:szCs w:val="24"/>
        </w:rPr>
      </w:pPr>
    </w:p>
    <w:p w14:paraId="5788DAC6" w14:textId="77777777" w:rsidR="0023631E" w:rsidRDefault="0023631E" w:rsidP="0023631E">
      <w:pPr>
        <w:spacing w:after="0" w:line="360" w:lineRule="auto"/>
        <w:jc w:val="center"/>
        <w:rPr>
          <w:rFonts w:ascii="Times New Roman" w:hAnsi="Times New Roman" w:cs="Times New Roman"/>
          <w:sz w:val="24"/>
          <w:szCs w:val="24"/>
        </w:rPr>
      </w:pPr>
    </w:p>
    <w:p w14:paraId="383DB85E" w14:textId="77777777" w:rsidR="0023631E" w:rsidRDefault="0023631E" w:rsidP="0023631E">
      <w:pPr>
        <w:spacing w:after="0" w:line="360" w:lineRule="auto"/>
        <w:jc w:val="center"/>
        <w:rPr>
          <w:rFonts w:ascii="Times New Roman" w:hAnsi="Times New Roman" w:cs="Times New Roman"/>
          <w:sz w:val="24"/>
          <w:szCs w:val="24"/>
        </w:rPr>
      </w:pPr>
    </w:p>
    <w:p w14:paraId="32D6D134" w14:textId="77777777" w:rsidR="0023631E" w:rsidRDefault="0023631E" w:rsidP="0023631E">
      <w:pPr>
        <w:spacing w:after="0" w:line="360" w:lineRule="auto"/>
        <w:jc w:val="center"/>
        <w:rPr>
          <w:rFonts w:ascii="Times New Roman" w:hAnsi="Times New Roman" w:cs="Times New Roman"/>
          <w:sz w:val="24"/>
          <w:szCs w:val="24"/>
        </w:rPr>
      </w:pPr>
    </w:p>
    <w:p w14:paraId="762496AC" w14:textId="77777777" w:rsidR="0023631E" w:rsidRDefault="0023631E" w:rsidP="0023631E">
      <w:pPr>
        <w:spacing w:after="0" w:line="360" w:lineRule="auto"/>
        <w:jc w:val="center"/>
        <w:rPr>
          <w:rFonts w:ascii="Times New Roman" w:hAnsi="Times New Roman" w:cs="Times New Roman"/>
          <w:sz w:val="24"/>
          <w:szCs w:val="24"/>
        </w:rPr>
      </w:pPr>
    </w:p>
    <w:p w14:paraId="447F9355" w14:textId="00406E4B" w:rsidR="0023631E" w:rsidRDefault="0023631E" w:rsidP="00E74A74">
      <w:pPr>
        <w:spacing w:after="0" w:line="360" w:lineRule="auto"/>
        <w:rPr>
          <w:rFonts w:ascii="Times New Roman" w:hAnsi="Times New Roman" w:cs="Times New Roman"/>
          <w:sz w:val="24"/>
          <w:szCs w:val="24"/>
        </w:rPr>
        <w:sectPr w:rsidR="0023631E" w:rsidSect="00CC6DE3">
          <w:footerReference w:type="default" r:id="rId35"/>
          <w:pgSz w:w="11906" w:h="16838"/>
          <w:pgMar w:top="1701" w:right="1134" w:bottom="1701" w:left="2268" w:header="709" w:footer="709" w:gutter="0"/>
          <w:pgNumType w:start="1"/>
          <w:cols w:space="708"/>
          <w:docGrid w:linePitch="360"/>
        </w:sectPr>
      </w:pPr>
    </w:p>
    <w:p w14:paraId="50951984" w14:textId="1ECD493E" w:rsidR="0023631E" w:rsidRDefault="0023631E" w:rsidP="0023631E">
      <w:pPr>
        <w:spacing w:after="0" w:line="360" w:lineRule="auto"/>
        <w:jc w:val="center"/>
        <w:rPr>
          <w:rFonts w:ascii="Times New Roman" w:hAnsi="Times New Roman" w:cs="Times New Roman"/>
          <w:sz w:val="24"/>
          <w:szCs w:val="24"/>
        </w:rPr>
      </w:pPr>
    </w:p>
    <w:p w14:paraId="01103E9D" w14:textId="1C9A3AEB" w:rsidR="0023631E" w:rsidRPr="00A75DBC" w:rsidRDefault="00036298" w:rsidP="0023631E">
      <w:pPr>
        <w:spacing w:after="0" w:line="360" w:lineRule="auto"/>
        <w:jc w:val="center"/>
        <w:rPr>
          <w:rFonts w:ascii="Times New Roman" w:hAnsi="Times New Roman" w:cs="Times New Roman"/>
          <w:b/>
          <w:sz w:val="24"/>
          <w:szCs w:val="24"/>
        </w:rPr>
      </w:pPr>
      <w:r w:rsidRPr="00A75DBC">
        <w:rPr>
          <w:rFonts w:ascii="Times New Roman" w:hAnsi="Times New Roman" w:cs="Times New Roman"/>
          <w:b/>
          <w:sz w:val="24"/>
          <w:szCs w:val="24"/>
        </w:rPr>
        <w:t xml:space="preserve">Şekil 19. </w:t>
      </w:r>
      <w:r w:rsidR="0023631E" w:rsidRPr="00A75DBC">
        <w:rPr>
          <w:rFonts w:ascii="Times New Roman" w:hAnsi="Times New Roman" w:cs="Times New Roman"/>
          <w:b/>
          <w:sz w:val="24"/>
          <w:szCs w:val="24"/>
        </w:rPr>
        <w:t>AMOS İle Test Edilen Üretim Maliyetlerinin Firma Verimliliği Üzerindeki Etkisinde Üretim Kayıplarının Rolüne İlişkin Yapısal Model</w:t>
      </w:r>
    </w:p>
    <w:p w14:paraId="673EBA84" w14:textId="77777777" w:rsidR="0023631E" w:rsidRDefault="0023631E" w:rsidP="0023631E">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5B7B6B28" wp14:editId="5F1D8802">
            <wp:extent cx="8458200" cy="3732024"/>
            <wp:effectExtent l="0" t="0" r="0" b="1905"/>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464324" cy="3734726"/>
                    </a:xfrm>
                    <a:prstGeom prst="rect">
                      <a:avLst/>
                    </a:prstGeom>
                    <a:noFill/>
                    <a:ln>
                      <a:noFill/>
                    </a:ln>
                  </pic:spPr>
                </pic:pic>
              </a:graphicData>
            </a:graphic>
          </wp:inline>
        </w:drawing>
      </w:r>
    </w:p>
    <w:p w14:paraId="6C863D9B" w14:textId="77777777" w:rsidR="0023631E" w:rsidRDefault="0023631E" w:rsidP="0023631E">
      <w:pPr>
        <w:spacing w:after="0" w:line="360" w:lineRule="auto"/>
        <w:jc w:val="both"/>
        <w:rPr>
          <w:rFonts w:ascii="Times New Roman" w:hAnsi="Times New Roman" w:cs="Times New Roman"/>
          <w:sz w:val="24"/>
          <w:szCs w:val="24"/>
        </w:rPr>
      </w:pPr>
    </w:p>
    <w:p w14:paraId="74F65EF0" w14:textId="77777777" w:rsidR="0023631E" w:rsidRDefault="0023631E" w:rsidP="00236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669F9409" w14:textId="6D54EFF5" w:rsidR="0023631E" w:rsidRDefault="0023631E" w:rsidP="0023631E">
      <w:pPr>
        <w:spacing w:after="0" w:line="360" w:lineRule="auto"/>
        <w:jc w:val="both"/>
        <w:rPr>
          <w:rFonts w:ascii="Times New Roman" w:hAnsi="Times New Roman" w:cs="Times New Roman"/>
          <w:sz w:val="24"/>
          <w:szCs w:val="24"/>
        </w:rPr>
        <w:sectPr w:rsidR="0023631E" w:rsidSect="00016151">
          <w:footerReference w:type="default" r:id="rId37"/>
          <w:pgSz w:w="16838" w:h="11906" w:orient="landscape"/>
          <w:pgMar w:top="2268" w:right="1701" w:bottom="1134" w:left="1701" w:header="709" w:footer="709" w:gutter="0"/>
          <w:cols w:space="708"/>
          <w:docGrid w:linePitch="360"/>
        </w:sectPr>
      </w:pPr>
    </w:p>
    <w:p w14:paraId="2AA5124D" w14:textId="6E8677D9" w:rsidR="0023631E" w:rsidRDefault="00380E43" w:rsidP="00236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0023631E">
        <w:rPr>
          <w:rFonts w:ascii="Times New Roman" w:hAnsi="Times New Roman" w:cs="Times New Roman"/>
          <w:sz w:val="24"/>
          <w:szCs w:val="24"/>
        </w:rPr>
        <w:t xml:space="preserve">Yapısal eşitlik modeli sonuçlarına göre üretim maliyetlerinin firma verimliliği üzerindeki doğrudan ve dolaylı etkilerine yönelik oluşturulan H1 ve H2 hipotezlerinin değerlendirilmesi şu şekildedir: </w:t>
      </w:r>
    </w:p>
    <w:p w14:paraId="37B0A4C3" w14:textId="77777777" w:rsidR="00380E43" w:rsidRDefault="00380E43" w:rsidP="0023631E">
      <w:pPr>
        <w:spacing w:after="0" w:line="360" w:lineRule="auto"/>
        <w:jc w:val="both"/>
        <w:rPr>
          <w:rFonts w:ascii="Times New Roman" w:hAnsi="Times New Roman" w:cs="Times New Roman"/>
          <w:sz w:val="24"/>
          <w:szCs w:val="24"/>
        </w:rPr>
      </w:pPr>
    </w:p>
    <w:p w14:paraId="19BBEA38" w14:textId="79BDFE44" w:rsidR="0023631E" w:rsidRPr="00A75DBC" w:rsidRDefault="00A75DBC" w:rsidP="0023631E">
      <w:pPr>
        <w:spacing w:after="0" w:line="360" w:lineRule="auto"/>
        <w:jc w:val="center"/>
        <w:rPr>
          <w:rFonts w:ascii="Times New Roman" w:hAnsi="Times New Roman" w:cs="Times New Roman"/>
          <w:b/>
          <w:sz w:val="24"/>
          <w:szCs w:val="24"/>
        </w:rPr>
      </w:pPr>
      <w:r w:rsidRPr="00A75DBC">
        <w:rPr>
          <w:rFonts w:ascii="Times New Roman" w:hAnsi="Times New Roman" w:cs="Times New Roman"/>
          <w:b/>
          <w:sz w:val="24"/>
          <w:szCs w:val="24"/>
        </w:rPr>
        <w:t>Tablo 18</w:t>
      </w:r>
      <w:r w:rsidR="005312F8" w:rsidRPr="00A75DBC">
        <w:rPr>
          <w:rFonts w:ascii="Times New Roman" w:hAnsi="Times New Roman" w:cs="Times New Roman"/>
          <w:b/>
          <w:sz w:val="24"/>
          <w:szCs w:val="24"/>
        </w:rPr>
        <w:t xml:space="preserve">. </w:t>
      </w:r>
      <w:r w:rsidR="0023631E" w:rsidRPr="00A75DBC">
        <w:rPr>
          <w:rFonts w:ascii="Times New Roman" w:hAnsi="Times New Roman" w:cs="Times New Roman"/>
          <w:b/>
          <w:sz w:val="24"/>
          <w:szCs w:val="24"/>
        </w:rPr>
        <w:t>Üretim Maliyetlerinin Firma Verimliliği Üzerindeki Etkisine Yönelik Araştırma Modelinin Hipotezlerinin Değerlendirilmesi</w:t>
      </w:r>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0"/>
        <w:gridCol w:w="1984"/>
        <w:gridCol w:w="1590"/>
        <w:gridCol w:w="1810"/>
      </w:tblGrid>
      <w:tr w:rsidR="0023631E" w:rsidRPr="00FA1594" w14:paraId="132F5310" w14:textId="77777777" w:rsidTr="00EC60B2">
        <w:trPr>
          <w:jc w:val="center"/>
        </w:trPr>
        <w:tc>
          <w:tcPr>
            <w:tcW w:w="3496" w:type="dxa"/>
            <w:tcBorders>
              <w:top w:val="thinThickSmallGap" w:sz="24" w:space="0" w:color="auto"/>
              <w:bottom w:val="thinThickSmallGap" w:sz="24" w:space="0" w:color="auto"/>
            </w:tcBorders>
          </w:tcPr>
          <w:p w14:paraId="59151C71" w14:textId="77777777" w:rsidR="0023631E" w:rsidRPr="00FA1594" w:rsidRDefault="0023631E" w:rsidP="00EC60B2">
            <w:pPr>
              <w:jc w:val="both"/>
              <w:rPr>
                <w:rFonts w:ascii="Times New Roman" w:hAnsi="Times New Roman" w:cs="Times New Roman"/>
                <w:b/>
                <w:sz w:val="20"/>
                <w:szCs w:val="20"/>
              </w:rPr>
            </w:pPr>
            <w:r w:rsidRPr="00FA1594">
              <w:rPr>
                <w:rFonts w:ascii="Times New Roman" w:hAnsi="Times New Roman" w:cs="Times New Roman"/>
                <w:b/>
                <w:sz w:val="20"/>
                <w:szCs w:val="20"/>
              </w:rPr>
              <w:t>Modeldeki Yapısal İlişkiler</w:t>
            </w:r>
          </w:p>
        </w:tc>
        <w:tc>
          <w:tcPr>
            <w:tcW w:w="2126" w:type="dxa"/>
            <w:tcBorders>
              <w:top w:val="thinThickSmallGap" w:sz="24" w:space="0" w:color="auto"/>
              <w:bottom w:val="thinThickSmallGap" w:sz="24" w:space="0" w:color="auto"/>
            </w:tcBorders>
          </w:tcPr>
          <w:p w14:paraId="19F0FA70" w14:textId="77777777" w:rsidR="0023631E" w:rsidRPr="00FA1594" w:rsidRDefault="0023631E" w:rsidP="00EC60B2">
            <w:pPr>
              <w:jc w:val="both"/>
              <w:rPr>
                <w:rFonts w:ascii="Times New Roman" w:hAnsi="Times New Roman" w:cs="Times New Roman"/>
                <w:b/>
                <w:sz w:val="20"/>
                <w:szCs w:val="20"/>
              </w:rPr>
            </w:pPr>
            <w:r w:rsidRPr="00FA1594">
              <w:rPr>
                <w:rFonts w:ascii="Times New Roman" w:hAnsi="Times New Roman" w:cs="Times New Roman"/>
                <w:b/>
                <w:sz w:val="20"/>
                <w:szCs w:val="20"/>
              </w:rPr>
              <w:t>Standardize Yükler</w:t>
            </w:r>
          </w:p>
        </w:tc>
        <w:tc>
          <w:tcPr>
            <w:tcW w:w="1701" w:type="dxa"/>
            <w:tcBorders>
              <w:top w:val="thinThickSmallGap" w:sz="24" w:space="0" w:color="auto"/>
              <w:bottom w:val="thinThickSmallGap" w:sz="24" w:space="0" w:color="auto"/>
            </w:tcBorders>
          </w:tcPr>
          <w:p w14:paraId="4CC456EE" w14:textId="77777777" w:rsidR="0023631E" w:rsidRPr="00FA1594" w:rsidRDefault="0023631E" w:rsidP="00EC60B2">
            <w:pPr>
              <w:jc w:val="both"/>
              <w:rPr>
                <w:rFonts w:ascii="Times New Roman" w:hAnsi="Times New Roman" w:cs="Times New Roman"/>
                <w:b/>
                <w:sz w:val="20"/>
                <w:szCs w:val="20"/>
              </w:rPr>
            </w:pPr>
            <w:r w:rsidRPr="00FA1594">
              <w:rPr>
                <w:rFonts w:ascii="Times New Roman" w:hAnsi="Times New Roman" w:cs="Times New Roman"/>
                <w:b/>
                <w:sz w:val="20"/>
                <w:szCs w:val="20"/>
              </w:rPr>
              <w:t>P Değerleri</w:t>
            </w:r>
          </w:p>
        </w:tc>
        <w:tc>
          <w:tcPr>
            <w:tcW w:w="1985" w:type="dxa"/>
            <w:tcBorders>
              <w:top w:val="thinThickSmallGap" w:sz="24" w:space="0" w:color="auto"/>
              <w:bottom w:val="thinThickSmallGap" w:sz="24" w:space="0" w:color="auto"/>
            </w:tcBorders>
          </w:tcPr>
          <w:p w14:paraId="2347C3CD" w14:textId="77777777" w:rsidR="0023631E" w:rsidRPr="00FA1594" w:rsidRDefault="0023631E" w:rsidP="00EC60B2">
            <w:pPr>
              <w:jc w:val="both"/>
              <w:rPr>
                <w:rFonts w:ascii="Times New Roman" w:hAnsi="Times New Roman" w:cs="Times New Roman"/>
                <w:b/>
                <w:sz w:val="20"/>
                <w:szCs w:val="20"/>
              </w:rPr>
            </w:pPr>
            <w:r w:rsidRPr="00FA1594">
              <w:rPr>
                <w:rFonts w:ascii="Times New Roman" w:hAnsi="Times New Roman" w:cs="Times New Roman"/>
                <w:b/>
                <w:sz w:val="20"/>
                <w:szCs w:val="20"/>
              </w:rPr>
              <w:t>Hipotez Sonucu</w:t>
            </w:r>
          </w:p>
        </w:tc>
      </w:tr>
      <w:tr w:rsidR="0023631E" w:rsidRPr="00FA1594" w14:paraId="57539501" w14:textId="77777777" w:rsidTr="00EC60B2">
        <w:trPr>
          <w:jc w:val="center"/>
        </w:trPr>
        <w:tc>
          <w:tcPr>
            <w:tcW w:w="3496" w:type="dxa"/>
            <w:tcBorders>
              <w:top w:val="thinThickSmallGap" w:sz="24" w:space="0" w:color="auto"/>
              <w:bottom w:val="thinThickSmallGap" w:sz="24" w:space="0" w:color="auto"/>
            </w:tcBorders>
          </w:tcPr>
          <w:p w14:paraId="19923A26" w14:textId="77777777" w:rsidR="0023631E" w:rsidRPr="00FA1594" w:rsidRDefault="0023631E" w:rsidP="00EC60B2">
            <w:pPr>
              <w:jc w:val="both"/>
              <w:rPr>
                <w:rFonts w:ascii="Times New Roman" w:hAnsi="Times New Roman" w:cs="Times New Roman"/>
                <w:sz w:val="20"/>
                <w:szCs w:val="20"/>
              </w:rPr>
            </w:pPr>
            <w:r>
              <w:rPr>
                <w:rFonts w:ascii="Times New Roman" w:hAnsi="Times New Roman" w:cs="Times New Roman"/>
                <w:sz w:val="20"/>
                <w:szCs w:val="20"/>
              </w:rPr>
              <w:t>H1: Üretim Maliyetleri-Firma Verimliliği (Aracı: Üretim Kayıpları)</w:t>
            </w:r>
          </w:p>
        </w:tc>
        <w:tc>
          <w:tcPr>
            <w:tcW w:w="2126" w:type="dxa"/>
            <w:tcBorders>
              <w:top w:val="thinThickSmallGap" w:sz="24" w:space="0" w:color="auto"/>
              <w:bottom w:val="thinThickSmallGap" w:sz="24" w:space="0" w:color="auto"/>
            </w:tcBorders>
          </w:tcPr>
          <w:p w14:paraId="19CD7329" w14:textId="77777777" w:rsidR="0023631E" w:rsidRPr="00FA1594" w:rsidRDefault="0023631E" w:rsidP="00EC60B2">
            <w:pPr>
              <w:jc w:val="center"/>
              <w:rPr>
                <w:rFonts w:ascii="Times New Roman" w:hAnsi="Times New Roman" w:cs="Times New Roman"/>
                <w:sz w:val="20"/>
                <w:szCs w:val="20"/>
              </w:rPr>
            </w:pPr>
            <w:r>
              <w:rPr>
                <w:rFonts w:ascii="Times New Roman" w:hAnsi="Times New Roman" w:cs="Times New Roman"/>
                <w:sz w:val="20"/>
                <w:szCs w:val="20"/>
              </w:rPr>
              <w:t>-0,532</w:t>
            </w:r>
          </w:p>
        </w:tc>
        <w:tc>
          <w:tcPr>
            <w:tcW w:w="1701" w:type="dxa"/>
            <w:tcBorders>
              <w:top w:val="thinThickSmallGap" w:sz="24" w:space="0" w:color="auto"/>
              <w:bottom w:val="thinThickSmallGap" w:sz="24" w:space="0" w:color="auto"/>
            </w:tcBorders>
          </w:tcPr>
          <w:p w14:paraId="79C7BDF0" w14:textId="77777777" w:rsidR="0023631E" w:rsidRPr="00FA1594" w:rsidRDefault="0023631E" w:rsidP="00EC60B2">
            <w:pPr>
              <w:jc w:val="both"/>
              <w:rPr>
                <w:rFonts w:ascii="Times New Roman" w:hAnsi="Times New Roman" w:cs="Times New Roman"/>
                <w:sz w:val="20"/>
                <w:szCs w:val="20"/>
              </w:rPr>
            </w:pPr>
            <w:r>
              <w:rPr>
                <w:rFonts w:ascii="Times New Roman" w:hAnsi="Times New Roman" w:cs="Times New Roman"/>
                <w:sz w:val="20"/>
                <w:szCs w:val="20"/>
              </w:rPr>
              <w:t>0.000</w:t>
            </w:r>
          </w:p>
        </w:tc>
        <w:tc>
          <w:tcPr>
            <w:tcW w:w="1985" w:type="dxa"/>
            <w:tcBorders>
              <w:top w:val="thinThickSmallGap" w:sz="24" w:space="0" w:color="auto"/>
              <w:bottom w:val="thinThickSmallGap" w:sz="24" w:space="0" w:color="auto"/>
            </w:tcBorders>
          </w:tcPr>
          <w:p w14:paraId="7ECE9C6A" w14:textId="77777777" w:rsidR="0023631E" w:rsidRPr="00FA1594" w:rsidRDefault="0023631E" w:rsidP="00EC60B2">
            <w:pPr>
              <w:jc w:val="both"/>
              <w:rPr>
                <w:rFonts w:ascii="Times New Roman" w:hAnsi="Times New Roman" w:cs="Times New Roman"/>
                <w:sz w:val="20"/>
                <w:szCs w:val="20"/>
              </w:rPr>
            </w:pPr>
            <w:r>
              <w:rPr>
                <w:rFonts w:ascii="Times New Roman" w:hAnsi="Times New Roman" w:cs="Times New Roman"/>
                <w:sz w:val="20"/>
                <w:szCs w:val="20"/>
              </w:rPr>
              <w:t>KABUL</w:t>
            </w:r>
          </w:p>
        </w:tc>
      </w:tr>
      <w:tr w:rsidR="0023631E" w:rsidRPr="00FA1594" w14:paraId="10678703" w14:textId="77777777" w:rsidTr="00EC60B2">
        <w:trPr>
          <w:jc w:val="center"/>
        </w:trPr>
        <w:tc>
          <w:tcPr>
            <w:tcW w:w="3496" w:type="dxa"/>
            <w:tcBorders>
              <w:top w:val="thinThickSmallGap" w:sz="24" w:space="0" w:color="auto"/>
              <w:bottom w:val="thinThickSmallGap" w:sz="24" w:space="0" w:color="auto"/>
            </w:tcBorders>
          </w:tcPr>
          <w:p w14:paraId="3C882300" w14:textId="77777777" w:rsidR="0023631E" w:rsidRDefault="0023631E" w:rsidP="00EC60B2">
            <w:pPr>
              <w:jc w:val="both"/>
              <w:rPr>
                <w:rFonts w:ascii="Times New Roman" w:hAnsi="Times New Roman" w:cs="Times New Roman"/>
                <w:sz w:val="20"/>
                <w:szCs w:val="20"/>
              </w:rPr>
            </w:pPr>
            <w:r>
              <w:rPr>
                <w:rFonts w:ascii="Times New Roman" w:hAnsi="Times New Roman" w:cs="Times New Roman"/>
                <w:sz w:val="20"/>
                <w:szCs w:val="20"/>
              </w:rPr>
              <w:t xml:space="preserve">H2: Üretim Maliyetleri- Firma Verimliliği </w:t>
            </w:r>
          </w:p>
        </w:tc>
        <w:tc>
          <w:tcPr>
            <w:tcW w:w="2126" w:type="dxa"/>
            <w:tcBorders>
              <w:top w:val="thinThickSmallGap" w:sz="24" w:space="0" w:color="auto"/>
              <w:bottom w:val="thinThickSmallGap" w:sz="24" w:space="0" w:color="auto"/>
            </w:tcBorders>
          </w:tcPr>
          <w:p w14:paraId="4DB39675" w14:textId="77777777" w:rsidR="0023631E" w:rsidRPr="00FA1594" w:rsidRDefault="0023631E" w:rsidP="00EC60B2">
            <w:pPr>
              <w:jc w:val="center"/>
              <w:rPr>
                <w:rFonts w:ascii="Times New Roman" w:hAnsi="Times New Roman" w:cs="Times New Roman"/>
                <w:sz w:val="20"/>
                <w:szCs w:val="20"/>
              </w:rPr>
            </w:pPr>
            <w:r>
              <w:rPr>
                <w:rFonts w:ascii="Times New Roman" w:hAnsi="Times New Roman" w:cs="Times New Roman"/>
                <w:sz w:val="20"/>
                <w:szCs w:val="20"/>
              </w:rPr>
              <w:t>-0,872</w:t>
            </w:r>
          </w:p>
        </w:tc>
        <w:tc>
          <w:tcPr>
            <w:tcW w:w="1701" w:type="dxa"/>
            <w:tcBorders>
              <w:top w:val="thinThickSmallGap" w:sz="24" w:space="0" w:color="auto"/>
              <w:bottom w:val="thinThickSmallGap" w:sz="24" w:space="0" w:color="auto"/>
            </w:tcBorders>
          </w:tcPr>
          <w:p w14:paraId="7D9FF013" w14:textId="77777777" w:rsidR="0023631E" w:rsidRPr="00FA1594" w:rsidRDefault="0023631E" w:rsidP="00EC60B2">
            <w:pPr>
              <w:jc w:val="both"/>
              <w:rPr>
                <w:rFonts w:ascii="Times New Roman" w:hAnsi="Times New Roman" w:cs="Times New Roman"/>
                <w:sz w:val="20"/>
                <w:szCs w:val="20"/>
              </w:rPr>
            </w:pPr>
            <w:r>
              <w:rPr>
                <w:rFonts w:ascii="Times New Roman" w:hAnsi="Times New Roman" w:cs="Times New Roman"/>
                <w:sz w:val="20"/>
                <w:szCs w:val="20"/>
              </w:rPr>
              <w:t>0.000</w:t>
            </w:r>
          </w:p>
        </w:tc>
        <w:tc>
          <w:tcPr>
            <w:tcW w:w="1985" w:type="dxa"/>
            <w:tcBorders>
              <w:top w:val="thinThickSmallGap" w:sz="24" w:space="0" w:color="auto"/>
              <w:bottom w:val="thinThickSmallGap" w:sz="24" w:space="0" w:color="auto"/>
            </w:tcBorders>
          </w:tcPr>
          <w:p w14:paraId="7BCA067B" w14:textId="77777777" w:rsidR="0023631E" w:rsidRPr="00FA1594" w:rsidRDefault="0023631E" w:rsidP="00EC60B2">
            <w:pPr>
              <w:jc w:val="both"/>
              <w:rPr>
                <w:rFonts w:ascii="Times New Roman" w:hAnsi="Times New Roman" w:cs="Times New Roman"/>
                <w:sz w:val="20"/>
                <w:szCs w:val="20"/>
              </w:rPr>
            </w:pPr>
            <w:r>
              <w:rPr>
                <w:rFonts w:ascii="Times New Roman" w:hAnsi="Times New Roman" w:cs="Times New Roman"/>
                <w:sz w:val="20"/>
                <w:szCs w:val="20"/>
              </w:rPr>
              <w:t>KABUL</w:t>
            </w:r>
          </w:p>
        </w:tc>
      </w:tr>
    </w:tbl>
    <w:p w14:paraId="6EB327F9" w14:textId="77777777" w:rsidR="0023631E" w:rsidRDefault="0023631E" w:rsidP="0023631E">
      <w:pPr>
        <w:spacing w:after="0" w:line="360" w:lineRule="auto"/>
        <w:jc w:val="both"/>
        <w:rPr>
          <w:rFonts w:ascii="Times New Roman" w:hAnsi="Times New Roman" w:cs="Times New Roman"/>
          <w:sz w:val="24"/>
          <w:szCs w:val="24"/>
        </w:rPr>
      </w:pPr>
    </w:p>
    <w:p w14:paraId="6A1169E6" w14:textId="5B9395C4" w:rsidR="0023631E" w:rsidRDefault="00A75DBC" w:rsidP="00236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18</w:t>
      </w:r>
      <w:r w:rsidR="005312F8">
        <w:rPr>
          <w:rFonts w:ascii="Times New Roman" w:hAnsi="Times New Roman" w:cs="Times New Roman"/>
          <w:sz w:val="24"/>
          <w:szCs w:val="24"/>
        </w:rPr>
        <w:t>’de</w:t>
      </w:r>
      <w:r w:rsidR="0023631E">
        <w:rPr>
          <w:rFonts w:ascii="Times New Roman" w:hAnsi="Times New Roman" w:cs="Times New Roman"/>
          <w:sz w:val="24"/>
          <w:szCs w:val="24"/>
        </w:rPr>
        <w:t xml:space="preserve"> verilen p değerlerine bakıldığında üretim maliyetlerinin firma verimliliği üzerinde doğrudan ve dolaylı olarak negatif bir yönde etkisinin olduğu görülmektedir. Bu doğrultuda öncelikle H1 ve H2 hipotezleri kabul edilmiştir. Ancak tablodaki değerlere bakıldığında üretim maliyetlerinin firma verimliliği üzerindeki etkisinde üretim kayıplarının rolü devreye girdiğinde üretim maliyetlerinin firma verimliliği üzerindeki etkisinde bir düşüşün olduğu görülmektedir. H1 hipotezi değerlendirilirken ilk olarak üretim kayıplarının aracı role uygun olup olmadığına yönelik değerlendirme yapılarak uygunluğu tespit edilmiş (</w:t>
      </w:r>
      <w:r w:rsidR="0023631E" w:rsidRPr="00B006BD">
        <w:rPr>
          <w:rFonts w:ascii="Times New Roman" w:hAnsi="Times New Roman" w:cs="Times New Roman"/>
          <w:sz w:val="24"/>
          <w:szCs w:val="24"/>
        </w:rPr>
        <w:t xml:space="preserve"> </w:t>
      </w:r>
      <w:r w:rsidR="0023631E" w:rsidRPr="009F3D9E">
        <w:rPr>
          <w:rFonts w:ascii="Times New Roman" w:hAnsi="Times New Roman" w:cs="Times New Roman"/>
          <w:sz w:val="24"/>
          <w:szCs w:val="24"/>
        </w:rPr>
        <w:t>p&lt;,000</w:t>
      </w:r>
      <w:r w:rsidR="0023631E">
        <w:rPr>
          <w:rFonts w:ascii="Times New Roman" w:hAnsi="Times New Roman" w:cs="Times New Roman"/>
          <w:sz w:val="24"/>
          <w:szCs w:val="24"/>
        </w:rPr>
        <w:t xml:space="preserve">) ve yukarıdaki değerlere ulaşılmıştır. </w:t>
      </w:r>
    </w:p>
    <w:p w14:paraId="391892DE" w14:textId="77777777" w:rsidR="0023631E" w:rsidRDefault="0023631E" w:rsidP="00236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p>
    <w:p w14:paraId="7EC72137" w14:textId="5FEA0B2C" w:rsidR="0023631E" w:rsidRPr="001A4DB4" w:rsidRDefault="0023631E" w:rsidP="0023631E">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b/>
      </w:r>
      <w:r w:rsidR="00CC3DC3">
        <w:rPr>
          <w:rFonts w:ascii="Times New Roman" w:hAnsi="Times New Roman" w:cs="Times New Roman"/>
          <w:b/>
          <w:sz w:val="24"/>
          <w:szCs w:val="24"/>
        </w:rPr>
        <w:t>3.5</w:t>
      </w:r>
      <w:r w:rsidRPr="001A4DB4">
        <w:rPr>
          <w:rFonts w:ascii="Times New Roman" w:hAnsi="Times New Roman" w:cs="Times New Roman"/>
          <w:b/>
          <w:sz w:val="24"/>
          <w:szCs w:val="24"/>
        </w:rPr>
        <w:t>.5. Regresyon Analizi Sonuçları</w:t>
      </w:r>
    </w:p>
    <w:p w14:paraId="385241A1" w14:textId="77777777" w:rsidR="0023631E" w:rsidRDefault="0023631E" w:rsidP="00236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Yapısal eşitlik modeli kullanılarak üretim maliyetlerinin firma verimliliği üzerindeki doğrudan ve dolaylı etkileri belirlendikten sonra üretim kayıplarının üretim maliyetleri ve firma verimliliği üzerindeki birebir etkisini belirleyebilmek için regresyon analizi kullanılmış olup sonuç tabloları aşağıda yer almaktadır. </w:t>
      </w:r>
    </w:p>
    <w:p w14:paraId="46AC80B3" w14:textId="77777777" w:rsidR="0023631E" w:rsidRDefault="0023631E" w:rsidP="0023631E">
      <w:pPr>
        <w:spacing w:after="0" w:line="360" w:lineRule="auto"/>
        <w:jc w:val="both"/>
        <w:rPr>
          <w:rFonts w:ascii="Times New Roman" w:hAnsi="Times New Roman" w:cs="Times New Roman"/>
          <w:sz w:val="24"/>
          <w:szCs w:val="24"/>
        </w:rPr>
      </w:pPr>
    </w:p>
    <w:p w14:paraId="62D22A3E" w14:textId="1490AD11" w:rsidR="0023631E" w:rsidRDefault="0023631E" w:rsidP="0023631E">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b/>
      </w:r>
      <w:r w:rsidR="00C73536">
        <w:rPr>
          <w:rFonts w:ascii="Times New Roman" w:hAnsi="Times New Roman" w:cs="Times New Roman"/>
          <w:b/>
          <w:sz w:val="24"/>
          <w:szCs w:val="24"/>
        </w:rPr>
        <w:t>3.5</w:t>
      </w:r>
      <w:r w:rsidRPr="001A4DB4">
        <w:rPr>
          <w:rFonts w:ascii="Times New Roman" w:hAnsi="Times New Roman" w:cs="Times New Roman"/>
          <w:b/>
          <w:sz w:val="24"/>
          <w:szCs w:val="24"/>
        </w:rPr>
        <w:t xml:space="preserve">.5.1. Üretim Kayıplarının </w:t>
      </w:r>
      <w:r>
        <w:rPr>
          <w:rFonts w:ascii="Times New Roman" w:hAnsi="Times New Roman" w:cs="Times New Roman"/>
          <w:b/>
          <w:sz w:val="24"/>
          <w:szCs w:val="24"/>
        </w:rPr>
        <w:t>Üretim Maliyetleri</w:t>
      </w:r>
      <w:r w:rsidRPr="001A4DB4">
        <w:rPr>
          <w:rFonts w:ascii="Times New Roman" w:hAnsi="Times New Roman" w:cs="Times New Roman"/>
          <w:b/>
          <w:sz w:val="24"/>
          <w:szCs w:val="24"/>
        </w:rPr>
        <w:t xml:space="preserve"> Üzerindeki Etkisine Yönelik Regresyon Analizi </w:t>
      </w:r>
    </w:p>
    <w:p w14:paraId="33AB76D9" w14:textId="451E67DB" w:rsidR="0023631E" w:rsidRDefault="0023631E" w:rsidP="0023631E">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b/>
      </w:r>
      <w:r w:rsidRPr="00A83706">
        <w:rPr>
          <w:rFonts w:ascii="Times New Roman" w:hAnsi="Times New Roman" w:cs="Times New Roman"/>
          <w:sz w:val="24"/>
          <w:szCs w:val="24"/>
        </w:rPr>
        <w:t xml:space="preserve">Üretim kayıplarının </w:t>
      </w:r>
      <w:r>
        <w:rPr>
          <w:rFonts w:ascii="Times New Roman" w:hAnsi="Times New Roman" w:cs="Times New Roman"/>
          <w:sz w:val="24"/>
          <w:szCs w:val="24"/>
        </w:rPr>
        <w:t>üretim maliyetleri</w:t>
      </w:r>
      <w:r w:rsidRPr="00A83706">
        <w:rPr>
          <w:rFonts w:ascii="Times New Roman" w:hAnsi="Times New Roman" w:cs="Times New Roman"/>
          <w:sz w:val="24"/>
          <w:szCs w:val="24"/>
        </w:rPr>
        <w:t xml:space="preserve"> üzerindeki etkisine ilişkin regresyon an</w:t>
      </w:r>
      <w:r w:rsidR="007B301A">
        <w:rPr>
          <w:rFonts w:ascii="Times New Roman" w:hAnsi="Times New Roman" w:cs="Times New Roman"/>
          <w:sz w:val="24"/>
          <w:szCs w:val="24"/>
        </w:rPr>
        <w:t>alizi sonuçları Tablo 19</w:t>
      </w:r>
      <w:r w:rsidRPr="00A83706">
        <w:rPr>
          <w:rFonts w:ascii="Times New Roman" w:hAnsi="Times New Roman" w:cs="Times New Roman"/>
          <w:sz w:val="24"/>
          <w:szCs w:val="24"/>
        </w:rPr>
        <w:t xml:space="preserve">’da verilmiştir. </w:t>
      </w:r>
    </w:p>
    <w:p w14:paraId="53FB3301" w14:textId="77777777" w:rsidR="0023631E" w:rsidRDefault="0023631E" w:rsidP="0023631E">
      <w:pPr>
        <w:spacing w:after="0" w:line="360" w:lineRule="auto"/>
        <w:jc w:val="both"/>
        <w:rPr>
          <w:rFonts w:ascii="Times New Roman" w:hAnsi="Times New Roman" w:cs="Times New Roman"/>
          <w:sz w:val="24"/>
          <w:szCs w:val="24"/>
        </w:rPr>
      </w:pPr>
    </w:p>
    <w:p w14:paraId="66E094D6" w14:textId="42A9EDA6" w:rsidR="0023631E" w:rsidRPr="00C77837" w:rsidRDefault="00A75DBC" w:rsidP="0023631E">
      <w:pPr>
        <w:spacing w:after="0" w:line="360" w:lineRule="auto"/>
        <w:jc w:val="center"/>
        <w:rPr>
          <w:rFonts w:ascii="Times New Roman" w:hAnsi="Times New Roman" w:cs="Times New Roman"/>
          <w:b/>
          <w:sz w:val="24"/>
          <w:szCs w:val="24"/>
        </w:rPr>
      </w:pPr>
      <w:r w:rsidRPr="00C77837">
        <w:rPr>
          <w:rFonts w:ascii="Times New Roman" w:hAnsi="Times New Roman" w:cs="Times New Roman"/>
          <w:b/>
          <w:sz w:val="24"/>
          <w:szCs w:val="24"/>
        </w:rPr>
        <w:lastRenderedPageBreak/>
        <w:t>Tablo 19</w:t>
      </w:r>
      <w:r w:rsidR="005312F8" w:rsidRPr="00C77837">
        <w:rPr>
          <w:rFonts w:ascii="Times New Roman" w:hAnsi="Times New Roman" w:cs="Times New Roman"/>
          <w:b/>
          <w:sz w:val="24"/>
          <w:szCs w:val="24"/>
        </w:rPr>
        <w:t xml:space="preserve">. </w:t>
      </w:r>
      <w:r w:rsidR="0023631E" w:rsidRPr="00C77837">
        <w:rPr>
          <w:rFonts w:ascii="Times New Roman" w:hAnsi="Times New Roman" w:cs="Times New Roman"/>
          <w:b/>
          <w:sz w:val="24"/>
          <w:szCs w:val="24"/>
        </w:rPr>
        <w:t>Üretim Kayıplarının Üretim Maliyetleri Üzerindeki Etkisine Yönelik Regresyon Analizi Sonuçları</w:t>
      </w:r>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0"/>
        <w:gridCol w:w="808"/>
        <w:gridCol w:w="1466"/>
        <w:gridCol w:w="1383"/>
        <w:gridCol w:w="1424"/>
        <w:gridCol w:w="1383"/>
      </w:tblGrid>
      <w:tr w:rsidR="0023631E" w:rsidRPr="00063E9D" w14:paraId="4D7FAA91" w14:textId="77777777" w:rsidTr="00EC60B2">
        <w:trPr>
          <w:jc w:val="center"/>
        </w:trPr>
        <w:tc>
          <w:tcPr>
            <w:tcW w:w="2338" w:type="dxa"/>
            <w:tcBorders>
              <w:top w:val="thinThickSmallGap" w:sz="24" w:space="0" w:color="auto"/>
              <w:bottom w:val="thinThickSmallGap" w:sz="24" w:space="0" w:color="auto"/>
            </w:tcBorders>
          </w:tcPr>
          <w:p w14:paraId="50BAD006" w14:textId="77777777" w:rsidR="0023631E" w:rsidRPr="00063E9D" w:rsidRDefault="0023631E" w:rsidP="00EC60B2">
            <w:pPr>
              <w:jc w:val="center"/>
              <w:rPr>
                <w:rFonts w:ascii="Times New Roman" w:hAnsi="Times New Roman" w:cs="Times New Roman"/>
                <w:b/>
                <w:sz w:val="20"/>
                <w:szCs w:val="20"/>
              </w:rPr>
            </w:pPr>
          </w:p>
        </w:tc>
        <w:tc>
          <w:tcPr>
            <w:tcW w:w="844" w:type="dxa"/>
            <w:tcBorders>
              <w:top w:val="thinThickSmallGap" w:sz="24" w:space="0" w:color="auto"/>
              <w:bottom w:val="thinThickSmallGap" w:sz="24" w:space="0" w:color="auto"/>
            </w:tcBorders>
          </w:tcPr>
          <w:p w14:paraId="29CB60CE" w14:textId="77777777" w:rsidR="0023631E" w:rsidRPr="00063E9D" w:rsidRDefault="0023631E" w:rsidP="00EC60B2">
            <w:pPr>
              <w:jc w:val="center"/>
              <w:rPr>
                <w:rFonts w:ascii="Times New Roman" w:hAnsi="Times New Roman" w:cs="Times New Roman"/>
                <w:b/>
                <w:sz w:val="20"/>
                <w:szCs w:val="20"/>
              </w:rPr>
            </w:pPr>
            <w:r w:rsidRPr="00063E9D">
              <w:rPr>
                <w:rFonts w:ascii="Times New Roman" w:hAnsi="Times New Roman" w:cs="Times New Roman"/>
                <w:b/>
                <w:sz w:val="20"/>
                <w:szCs w:val="20"/>
              </w:rPr>
              <w:t>B</w:t>
            </w:r>
          </w:p>
        </w:tc>
        <w:tc>
          <w:tcPr>
            <w:tcW w:w="1591" w:type="dxa"/>
            <w:tcBorders>
              <w:top w:val="thinThickSmallGap" w:sz="24" w:space="0" w:color="auto"/>
              <w:bottom w:val="thinThickSmallGap" w:sz="24" w:space="0" w:color="auto"/>
            </w:tcBorders>
          </w:tcPr>
          <w:p w14:paraId="7A4D8484" w14:textId="77777777" w:rsidR="0023631E" w:rsidRPr="00063E9D" w:rsidRDefault="0023631E" w:rsidP="00EC60B2">
            <w:pPr>
              <w:jc w:val="center"/>
              <w:rPr>
                <w:rFonts w:ascii="Times New Roman" w:hAnsi="Times New Roman" w:cs="Times New Roman"/>
                <w:b/>
                <w:sz w:val="20"/>
                <w:szCs w:val="20"/>
              </w:rPr>
            </w:pPr>
            <w:r w:rsidRPr="00063E9D">
              <w:rPr>
                <w:rFonts w:ascii="Times New Roman" w:hAnsi="Times New Roman" w:cs="Times New Roman"/>
                <w:b/>
                <w:sz w:val="20"/>
                <w:szCs w:val="20"/>
              </w:rPr>
              <w:t>Standart Hata</w:t>
            </w:r>
          </w:p>
        </w:tc>
        <w:tc>
          <w:tcPr>
            <w:tcW w:w="1591" w:type="dxa"/>
            <w:tcBorders>
              <w:top w:val="thinThickSmallGap" w:sz="24" w:space="0" w:color="auto"/>
              <w:bottom w:val="thinThickSmallGap" w:sz="24" w:space="0" w:color="auto"/>
            </w:tcBorders>
          </w:tcPr>
          <w:p w14:paraId="0AE1B950" w14:textId="77777777" w:rsidR="0023631E" w:rsidRPr="00063E9D" w:rsidRDefault="0023631E" w:rsidP="00EC60B2">
            <w:pPr>
              <w:jc w:val="center"/>
              <w:rPr>
                <w:rFonts w:ascii="Times New Roman" w:hAnsi="Times New Roman" w:cs="Times New Roman"/>
                <w:b/>
                <w:sz w:val="20"/>
                <w:szCs w:val="20"/>
              </w:rPr>
            </w:pPr>
            <w:r w:rsidRPr="00063E9D">
              <w:rPr>
                <w:rFonts w:ascii="Times New Roman" w:hAnsi="Times New Roman" w:cs="Times New Roman"/>
                <w:b/>
                <w:sz w:val="20"/>
                <w:szCs w:val="20"/>
              </w:rPr>
              <w:t>β</w:t>
            </w:r>
          </w:p>
        </w:tc>
        <w:tc>
          <w:tcPr>
            <w:tcW w:w="1591" w:type="dxa"/>
            <w:tcBorders>
              <w:top w:val="thinThickSmallGap" w:sz="24" w:space="0" w:color="auto"/>
              <w:bottom w:val="thinThickSmallGap" w:sz="24" w:space="0" w:color="auto"/>
            </w:tcBorders>
          </w:tcPr>
          <w:p w14:paraId="108EE132" w14:textId="77777777" w:rsidR="0023631E" w:rsidRPr="00063E9D" w:rsidRDefault="0023631E" w:rsidP="00EC60B2">
            <w:pPr>
              <w:jc w:val="center"/>
              <w:rPr>
                <w:rFonts w:ascii="Times New Roman" w:hAnsi="Times New Roman" w:cs="Times New Roman"/>
                <w:b/>
                <w:sz w:val="20"/>
                <w:szCs w:val="20"/>
              </w:rPr>
            </w:pPr>
            <w:proofErr w:type="gramStart"/>
            <w:r w:rsidRPr="00063E9D">
              <w:rPr>
                <w:rFonts w:ascii="Times New Roman" w:hAnsi="Times New Roman" w:cs="Times New Roman"/>
                <w:b/>
                <w:sz w:val="20"/>
                <w:szCs w:val="20"/>
              </w:rPr>
              <w:t>t</w:t>
            </w:r>
            <w:proofErr w:type="gramEnd"/>
          </w:p>
        </w:tc>
        <w:tc>
          <w:tcPr>
            <w:tcW w:w="1591" w:type="dxa"/>
            <w:tcBorders>
              <w:top w:val="thinThickSmallGap" w:sz="24" w:space="0" w:color="auto"/>
              <w:bottom w:val="thinThickSmallGap" w:sz="24" w:space="0" w:color="auto"/>
            </w:tcBorders>
          </w:tcPr>
          <w:p w14:paraId="5461F84E" w14:textId="77777777" w:rsidR="0023631E" w:rsidRPr="00063E9D" w:rsidRDefault="0023631E" w:rsidP="00EC60B2">
            <w:pPr>
              <w:jc w:val="center"/>
              <w:rPr>
                <w:rFonts w:ascii="Times New Roman" w:hAnsi="Times New Roman" w:cs="Times New Roman"/>
                <w:b/>
                <w:sz w:val="20"/>
                <w:szCs w:val="20"/>
              </w:rPr>
            </w:pPr>
            <w:r w:rsidRPr="00063E9D">
              <w:rPr>
                <w:rFonts w:ascii="Times New Roman" w:hAnsi="Times New Roman" w:cs="Times New Roman"/>
                <w:b/>
                <w:sz w:val="20"/>
                <w:szCs w:val="20"/>
              </w:rPr>
              <w:t>P</w:t>
            </w:r>
          </w:p>
        </w:tc>
      </w:tr>
      <w:tr w:rsidR="0023631E" w:rsidRPr="00063E9D" w14:paraId="3AD0057C" w14:textId="77777777" w:rsidTr="00EC60B2">
        <w:trPr>
          <w:jc w:val="center"/>
        </w:trPr>
        <w:tc>
          <w:tcPr>
            <w:tcW w:w="2338" w:type="dxa"/>
            <w:tcBorders>
              <w:top w:val="thinThickSmallGap" w:sz="24" w:space="0" w:color="auto"/>
            </w:tcBorders>
          </w:tcPr>
          <w:p w14:paraId="35BF5B89" w14:textId="77777777" w:rsidR="0023631E" w:rsidRPr="00041E21" w:rsidRDefault="0023631E" w:rsidP="00EC60B2">
            <w:pPr>
              <w:jc w:val="both"/>
              <w:rPr>
                <w:rFonts w:ascii="Times New Roman" w:hAnsi="Times New Roman" w:cs="Times New Roman"/>
                <w:b/>
                <w:sz w:val="20"/>
                <w:szCs w:val="20"/>
              </w:rPr>
            </w:pPr>
          </w:p>
        </w:tc>
        <w:tc>
          <w:tcPr>
            <w:tcW w:w="844" w:type="dxa"/>
            <w:tcBorders>
              <w:top w:val="thinThickSmallGap" w:sz="24" w:space="0" w:color="auto"/>
            </w:tcBorders>
          </w:tcPr>
          <w:p w14:paraId="09276EF7"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1,034</w:t>
            </w:r>
          </w:p>
        </w:tc>
        <w:tc>
          <w:tcPr>
            <w:tcW w:w="1591" w:type="dxa"/>
            <w:tcBorders>
              <w:top w:val="thinThickSmallGap" w:sz="24" w:space="0" w:color="auto"/>
            </w:tcBorders>
          </w:tcPr>
          <w:p w14:paraId="48D8A530"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,052</w:t>
            </w:r>
          </w:p>
        </w:tc>
        <w:tc>
          <w:tcPr>
            <w:tcW w:w="1591" w:type="dxa"/>
            <w:tcBorders>
              <w:top w:val="thinThickSmallGap" w:sz="24" w:space="0" w:color="auto"/>
            </w:tcBorders>
          </w:tcPr>
          <w:p w14:paraId="3A4609C4"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,820</w:t>
            </w:r>
          </w:p>
        </w:tc>
        <w:tc>
          <w:tcPr>
            <w:tcW w:w="1591" w:type="dxa"/>
            <w:tcBorders>
              <w:top w:val="thinThickSmallGap" w:sz="24" w:space="0" w:color="auto"/>
            </w:tcBorders>
          </w:tcPr>
          <w:p w14:paraId="2BF16A30"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19,774</w:t>
            </w:r>
          </w:p>
        </w:tc>
        <w:tc>
          <w:tcPr>
            <w:tcW w:w="1591" w:type="dxa"/>
            <w:tcBorders>
              <w:top w:val="thinThickSmallGap" w:sz="24" w:space="0" w:color="auto"/>
            </w:tcBorders>
          </w:tcPr>
          <w:p w14:paraId="67837FF0"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,000</w:t>
            </w:r>
          </w:p>
        </w:tc>
      </w:tr>
      <w:tr w:rsidR="0023631E" w:rsidRPr="00041E21" w14:paraId="4D11BE10" w14:textId="77777777" w:rsidTr="00EC60B2">
        <w:trPr>
          <w:jc w:val="center"/>
        </w:trPr>
        <w:tc>
          <w:tcPr>
            <w:tcW w:w="2338" w:type="dxa"/>
            <w:tcBorders>
              <w:bottom w:val="thinThickSmallGap" w:sz="24" w:space="0" w:color="auto"/>
            </w:tcBorders>
          </w:tcPr>
          <w:p w14:paraId="596F4415" w14:textId="13438C7A" w:rsidR="0023631E" w:rsidRPr="00041E21" w:rsidRDefault="0023631E" w:rsidP="00EC60B2">
            <w:pPr>
              <w:jc w:val="both"/>
              <w:rPr>
                <w:rFonts w:ascii="Times New Roman" w:hAnsi="Times New Roman" w:cs="Times New Roman"/>
                <w:b/>
                <w:sz w:val="20"/>
                <w:szCs w:val="20"/>
              </w:rPr>
            </w:pPr>
            <w:r w:rsidRPr="00041E21">
              <w:rPr>
                <w:rFonts w:ascii="Times New Roman" w:hAnsi="Times New Roman" w:cs="Times New Roman"/>
                <w:b/>
                <w:color w:val="333333"/>
                <w:sz w:val="20"/>
                <w:szCs w:val="20"/>
                <w:shd w:val="clear" w:color="auto" w:fill="FFFFFF"/>
              </w:rPr>
              <w:t> R²: 0,672</w:t>
            </w:r>
            <w:r w:rsidR="00441A1E">
              <w:rPr>
                <w:rFonts w:ascii="Times New Roman" w:hAnsi="Times New Roman" w:cs="Times New Roman"/>
                <w:b/>
                <w:color w:val="333333"/>
                <w:sz w:val="20"/>
                <w:szCs w:val="20"/>
                <w:shd w:val="clear" w:color="auto" w:fill="FFFFFF"/>
              </w:rPr>
              <w:t xml:space="preserve"> </w:t>
            </w:r>
            <w:r>
              <w:rPr>
                <w:rFonts w:ascii="Times New Roman" w:hAnsi="Times New Roman" w:cs="Times New Roman"/>
                <w:b/>
                <w:color w:val="333333"/>
                <w:sz w:val="20"/>
                <w:szCs w:val="20"/>
                <w:shd w:val="clear" w:color="auto" w:fill="FFFFFF"/>
              </w:rPr>
              <w:t>F: 391,025</w:t>
            </w:r>
          </w:p>
        </w:tc>
        <w:tc>
          <w:tcPr>
            <w:tcW w:w="844" w:type="dxa"/>
            <w:tcBorders>
              <w:bottom w:val="thinThickSmallGap" w:sz="24" w:space="0" w:color="auto"/>
            </w:tcBorders>
          </w:tcPr>
          <w:p w14:paraId="1C93B1E6" w14:textId="77777777" w:rsidR="0023631E" w:rsidRPr="00041E21" w:rsidRDefault="0023631E" w:rsidP="00EC60B2">
            <w:pPr>
              <w:jc w:val="both"/>
              <w:rPr>
                <w:rFonts w:ascii="Times New Roman" w:hAnsi="Times New Roman" w:cs="Times New Roman"/>
                <w:b/>
                <w:sz w:val="20"/>
                <w:szCs w:val="20"/>
              </w:rPr>
            </w:pPr>
          </w:p>
        </w:tc>
        <w:tc>
          <w:tcPr>
            <w:tcW w:w="1591" w:type="dxa"/>
            <w:tcBorders>
              <w:bottom w:val="thinThickSmallGap" w:sz="24" w:space="0" w:color="auto"/>
            </w:tcBorders>
          </w:tcPr>
          <w:p w14:paraId="691C76FB" w14:textId="77777777" w:rsidR="0023631E" w:rsidRPr="00041E21" w:rsidRDefault="0023631E" w:rsidP="00EC60B2">
            <w:pPr>
              <w:jc w:val="both"/>
              <w:rPr>
                <w:rFonts w:ascii="Times New Roman" w:hAnsi="Times New Roman" w:cs="Times New Roman"/>
                <w:b/>
                <w:sz w:val="20"/>
                <w:szCs w:val="20"/>
              </w:rPr>
            </w:pPr>
          </w:p>
        </w:tc>
        <w:tc>
          <w:tcPr>
            <w:tcW w:w="1591" w:type="dxa"/>
            <w:tcBorders>
              <w:bottom w:val="thinThickSmallGap" w:sz="24" w:space="0" w:color="auto"/>
            </w:tcBorders>
          </w:tcPr>
          <w:p w14:paraId="040D5E65" w14:textId="77777777" w:rsidR="0023631E" w:rsidRPr="00041E21" w:rsidRDefault="0023631E" w:rsidP="00EC60B2">
            <w:pPr>
              <w:jc w:val="both"/>
              <w:rPr>
                <w:rFonts w:ascii="Times New Roman" w:hAnsi="Times New Roman" w:cs="Times New Roman"/>
                <w:b/>
                <w:sz w:val="20"/>
                <w:szCs w:val="20"/>
              </w:rPr>
            </w:pPr>
          </w:p>
        </w:tc>
        <w:tc>
          <w:tcPr>
            <w:tcW w:w="1591" w:type="dxa"/>
            <w:tcBorders>
              <w:bottom w:val="thinThickSmallGap" w:sz="24" w:space="0" w:color="auto"/>
            </w:tcBorders>
          </w:tcPr>
          <w:p w14:paraId="0FEAE8B0" w14:textId="77777777" w:rsidR="0023631E" w:rsidRPr="00041E21" w:rsidRDefault="0023631E" w:rsidP="00EC60B2">
            <w:pPr>
              <w:jc w:val="both"/>
              <w:rPr>
                <w:rFonts w:ascii="Times New Roman" w:hAnsi="Times New Roman" w:cs="Times New Roman"/>
                <w:b/>
                <w:sz w:val="20"/>
                <w:szCs w:val="20"/>
              </w:rPr>
            </w:pPr>
          </w:p>
        </w:tc>
        <w:tc>
          <w:tcPr>
            <w:tcW w:w="1591" w:type="dxa"/>
            <w:tcBorders>
              <w:bottom w:val="thinThickSmallGap" w:sz="24" w:space="0" w:color="auto"/>
            </w:tcBorders>
          </w:tcPr>
          <w:p w14:paraId="41ED70EB" w14:textId="77777777" w:rsidR="0023631E" w:rsidRPr="00041E21" w:rsidRDefault="0023631E" w:rsidP="00EC60B2">
            <w:pPr>
              <w:jc w:val="both"/>
              <w:rPr>
                <w:rFonts w:ascii="Times New Roman" w:hAnsi="Times New Roman" w:cs="Times New Roman"/>
                <w:b/>
                <w:sz w:val="20"/>
                <w:szCs w:val="20"/>
              </w:rPr>
            </w:pPr>
          </w:p>
        </w:tc>
      </w:tr>
    </w:tbl>
    <w:p w14:paraId="3CB54BB9" w14:textId="77777777" w:rsidR="0023631E" w:rsidRDefault="0023631E" w:rsidP="0023631E">
      <w:pPr>
        <w:spacing w:after="0" w:line="360" w:lineRule="auto"/>
        <w:jc w:val="both"/>
        <w:rPr>
          <w:rFonts w:ascii="Times New Roman" w:hAnsi="Times New Roman" w:cs="Times New Roman"/>
          <w:sz w:val="24"/>
          <w:szCs w:val="24"/>
        </w:rPr>
      </w:pPr>
    </w:p>
    <w:p w14:paraId="1226BEDE" w14:textId="3AF32993" w:rsidR="0023631E" w:rsidRDefault="00A75DBC" w:rsidP="00236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19’da</w:t>
      </w:r>
      <w:r w:rsidR="005312F8">
        <w:rPr>
          <w:rFonts w:ascii="Times New Roman" w:hAnsi="Times New Roman" w:cs="Times New Roman"/>
          <w:sz w:val="24"/>
          <w:szCs w:val="24"/>
        </w:rPr>
        <w:t>ki</w:t>
      </w:r>
      <w:r w:rsidR="0023631E">
        <w:rPr>
          <w:rFonts w:ascii="Times New Roman" w:hAnsi="Times New Roman" w:cs="Times New Roman"/>
          <w:sz w:val="24"/>
          <w:szCs w:val="24"/>
        </w:rPr>
        <w:t xml:space="preserve"> B değeri kısmi regresyon katsayısını, </w:t>
      </w:r>
      <w:r w:rsidR="0023631E" w:rsidRPr="00041E21">
        <w:rPr>
          <w:rFonts w:ascii="Times New Roman" w:hAnsi="Times New Roman" w:cs="Times New Roman"/>
          <w:sz w:val="24"/>
          <w:szCs w:val="24"/>
        </w:rPr>
        <w:t>β standardize edilmiş regresyon katsayısını, t ve p değerleri ise regresyon katsayılarının anlamlı olup olmadığına ilişkin sonuçları vermektedir. R² değeri ise</w:t>
      </w:r>
      <w:r w:rsidR="0023631E">
        <w:rPr>
          <w:rFonts w:ascii="Times New Roman" w:hAnsi="Times New Roman" w:cs="Times New Roman"/>
          <w:sz w:val="24"/>
          <w:szCs w:val="24"/>
        </w:rPr>
        <w:t xml:space="preserve"> toplam varyansın yüzde kaçını birlikte açıkladıklarını gösteren determinasyon katsayısı olup bu oran </w:t>
      </w:r>
      <w:r w:rsidR="0023631E" w:rsidRPr="00041E21">
        <w:rPr>
          <w:rFonts w:ascii="Times New Roman" w:hAnsi="Times New Roman" w:cs="Times New Roman"/>
          <w:sz w:val="24"/>
          <w:szCs w:val="24"/>
        </w:rPr>
        <w:t>%67</w:t>
      </w:r>
      <w:r w:rsidR="0023631E">
        <w:rPr>
          <w:rFonts w:ascii="Times New Roman" w:hAnsi="Times New Roman" w:cs="Times New Roman"/>
          <w:sz w:val="24"/>
          <w:szCs w:val="24"/>
        </w:rPr>
        <w:t>’dir.</w:t>
      </w:r>
      <w:r w:rsidR="0023631E" w:rsidRPr="00041E21">
        <w:rPr>
          <w:rFonts w:ascii="Times New Roman" w:hAnsi="Times New Roman" w:cs="Times New Roman"/>
          <w:sz w:val="24"/>
          <w:szCs w:val="24"/>
        </w:rPr>
        <w:t xml:space="preserve"> </w:t>
      </w:r>
      <w:r w:rsidR="0023631E">
        <w:rPr>
          <w:rFonts w:ascii="Times New Roman" w:hAnsi="Times New Roman" w:cs="Times New Roman"/>
          <w:sz w:val="24"/>
          <w:szCs w:val="24"/>
        </w:rPr>
        <w:t xml:space="preserve">F ve p değerleri de katsayıların anlamlı olup olmadığını göstermekte olup anlamlılık düzeyinde olduğu belirtilmektedir. </w:t>
      </w:r>
      <w:r w:rsidR="0023631E" w:rsidRPr="00320A57">
        <w:rPr>
          <w:rFonts w:ascii="Times New Roman" w:hAnsi="Times New Roman" w:cs="Times New Roman"/>
          <w:sz w:val="24"/>
          <w:szCs w:val="24"/>
        </w:rPr>
        <w:t>Tabloya göre üretim kayıplarındaki 1 birimlik artış, üretim maliyetlerini 0,820 birim arttırmaktadır.</w:t>
      </w:r>
      <w:r w:rsidR="0023631E">
        <w:rPr>
          <w:rFonts w:ascii="Times New Roman" w:hAnsi="Times New Roman" w:cs="Times New Roman"/>
          <w:sz w:val="24"/>
          <w:szCs w:val="24"/>
        </w:rPr>
        <w:t xml:space="preserve"> Bu sonuçlara göre “H3: </w:t>
      </w:r>
      <w:r w:rsidR="0023631E" w:rsidRPr="009F3D9E">
        <w:rPr>
          <w:rFonts w:ascii="Times New Roman" w:hAnsi="Times New Roman" w:cs="Times New Roman"/>
          <w:sz w:val="24"/>
          <w:szCs w:val="24"/>
        </w:rPr>
        <w:t>Üretim kayıpları üretim maliyetleri üzerinde pozitif bir etkiye sahiptir</w:t>
      </w:r>
      <w:r w:rsidR="0023631E">
        <w:rPr>
          <w:rFonts w:ascii="Times New Roman" w:hAnsi="Times New Roman" w:cs="Times New Roman"/>
          <w:sz w:val="24"/>
          <w:szCs w:val="24"/>
        </w:rPr>
        <w:t xml:space="preserve">” hipotezi kabul edilmektedir. </w:t>
      </w:r>
    </w:p>
    <w:p w14:paraId="1D8EBCF4" w14:textId="77777777" w:rsidR="00A75DBC" w:rsidRDefault="00A75DBC" w:rsidP="0023631E">
      <w:pPr>
        <w:spacing w:after="0" w:line="360" w:lineRule="auto"/>
        <w:jc w:val="both"/>
        <w:rPr>
          <w:rFonts w:ascii="Times New Roman" w:hAnsi="Times New Roman" w:cs="Times New Roman"/>
          <w:sz w:val="24"/>
          <w:szCs w:val="24"/>
        </w:rPr>
      </w:pPr>
    </w:p>
    <w:p w14:paraId="73750923" w14:textId="0039D9FF" w:rsidR="0023631E" w:rsidRPr="00041E21" w:rsidRDefault="0023631E" w:rsidP="0023631E">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b/>
      </w:r>
      <w:r w:rsidR="00C73536">
        <w:rPr>
          <w:rFonts w:ascii="Times New Roman" w:hAnsi="Times New Roman" w:cs="Times New Roman"/>
          <w:b/>
          <w:sz w:val="24"/>
          <w:szCs w:val="24"/>
        </w:rPr>
        <w:t>3.5</w:t>
      </w:r>
      <w:r w:rsidRPr="00320A57">
        <w:rPr>
          <w:rFonts w:ascii="Times New Roman" w:hAnsi="Times New Roman" w:cs="Times New Roman"/>
          <w:b/>
          <w:sz w:val="24"/>
          <w:szCs w:val="24"/>
        </w:rPr>
        <w:t>.5.2.</w:t>
      </w:r>
      <w:r>
        <w:rPr>
          <w:rFonts w:ascii="Times New Roman" w:hAnsi="Times New Roman" w:cs="Times New Roman"/>
          <w:sz w:val="24"/>
          <w:szCs w:val="24"/>
        </w:rPr>
        <w:t xml:space="preserve"> </w:t>
      </w:r>
      <w:r w:rsidRPr="001A4DB4">
        <w:rPr>
          <w:rFonts w:ascii="Times New Roman" w:hAnsi="Times New Roman" w:cs="Times New Roman"/>
          <w:b/>
          <w:sz w:val="24"/>
          <w:szCs w:val="24"/>
        </w:rPr>
        <w:t xml:space="preserve">Üretim Kayıplarının </w:t>
      </w:r>
      <w:r>
        <w:rPr>
          <w:rFonts w:ascii="Times New Roman" w:hAnsi="Times New Roman" w:cs="Times New Roman"/>
          <w:b/>
          <w:sz w:val="24"/>
          <w:szCs w:val="24"/>
        </w:rPr>
        <w:t>Firma Verimliliği</w:t>
      </w:r>
      <w:r w:rsidRPr="001A4DB4">
        <w:rPr>
          <w:rFonts w:ascii="Times New Roman" w:hAnsi="Times New Roman" w:cs="Times New Roman"/>
          <w:b/>
          <w:sz w:val="24"/>
          <w:szCs w:val="24"/>
        </w:rPr>
        <w:t xml:space="preserve"> Üzerindeki Etkisine Yönelik Regresyon Analizi</w:t>
      </w:r>
    </w:p>
    <w:p w14:paraId="6BEC7049" w14:textId="6A363D02" w:rsidR="0023631E" w:rsidRDefault="0023631E" w:rsidP="00236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A83706">
        <w:rPr>
          <w:rFonts w:ascii="Times New Roman" w:hAnsi="Times New Roman" w:cs="Times New Roman"/>
          <w:sz w:val="24"/>
          <w:szCs w:val="24"/>
        </w:rPr>
        <w:t>Üretim kayıplarının firma verimliliği üzerindeki etkisine ilişkin re</w:t>
      </w:r>
      <w:r w:rsidR="007B301A">
        <w:rPr>
          <w:rFonts w:ascii="Times New Roman" w:hAnsi="Times New Roman" w:cs="Times New Roman"/>
          <w:sz w:val="24"/>
          <w:szCs w:val="24"/>
        </w:rPr>
        <w:t>gresyon analizi sonuçları Tablo 20.’de</w:t>
      </w:r>
      <w:r w:rsidRPr="00A83706">
        <w:rPr>
          <w:rFonts w:ascii="Times New Roman" w:hAnsi="Times New Roman" w:cs="Times New Roman"/>
          <w:sz w:val="24"/>
          <w:szCs w:val="24"/>
        </w:rPr>
        <w:t xml:space="preserve"> verilmiştir. </w:t>
      </w:r>
    </w:p>
    <w:p w14:paraId="689C8200" w14:textId="77777777" w:rsidR="0023631E" w:rsidRDefault="0023631E" w:rsidP="0023631E">
      <w:pPr>
        <w:spacing w:after="0" w:line="360" w:lineRule="auto"/>
        <w:jc w:val="both"/>
        <w:rPr>
          <w:rFonts w:ascii="Times New Roman" w:hAnsi="Times New Roman" w:cs="Times New Roman"/>
          <w:sz w:val="24"/>
          <w:szCs w:val="24"/>
        </w:rPr>
      </w:pPr>
    </w:p>
    <w:p w14:paraId="57341FFA" w14:textId="7EBA9C00" w:rsidR="0023631E" w:rsidRPr="0018286B" w:rsidRDefault="00A75DBC" w:rsidP="0023631E">
      <w:pPr>
        <w:spacing w:after="0" w:line="360" w:lineRule="auto"/>
        <w:jc w:val="center"/>
        <w:rPr>
          <w:rFonts w:ascii="Times New Roman" w:hAnsi="Times New Roman" w:cs="Times New Roman"/>
          <w:b/>
          <w:sz w:val="24"/>
          <w:szCs w:val="24"/>
        </w:rPr>
      </w:pPr>
      <w:r w:rsidRPr="0018286B">
        <w:rPr>
          <w:rFonts w:ascii="Times New Roman" w:hAnsi="Times New Roman" w:cs="Times New Roman"/>
          <w:b/>
          <w:sz w:val="24"/>
          <w:szCs w:val="24"/>
        </w:rPr>
        <w:t>Tablo 20</w:t>
      </w:r>
      <w:r w:rsidR="005312F8" w:rsidRPr="0018286B">
        <w:rPr>
          <w:rFonts w:ascii="Times New Roman" w:hAnsi="Times New Roman" w:cs="Times New Roman"/>
          <w:b/>
          <w:sz w:val="24"/>
          <w:szCs w:val="24"/>
        </w:rPr>
        <w:t xml:space="preserve">. </w:t>
      </w:r>
      <w:r w:rsidR="0023631E" w:rsidRPr="0018286B">
        <w:rPr>
          <w:rFonts w:ascii="Times New Roman" w:hAnsi="Times New Roman" w:cs="Times New Roman"/>
          <w:b/>
          <w:sz w:val="24"/>
          <w:szCs w:val="24"/>
        </w:rPr>
        <w:t>Üretim Kayıplarının Firma Verimliliği Üzerindeki Etkisine Yönelik Regresyon Analizi Sonuçları</w:t>
      </w:r>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6"/>
        <w:gridCol w:w="789"/>
        <w:gridCol w:w="1468"/>
        <w:gridCol w:w="1387"/>
        <w:gridCol w:w="1427"/>
        <w:gridCol w:w="1387"/>
      </w:tblGrid>
      <w:tr w:rsidR="0023631E" w:rsidRPr="00063E9D" w14:paraId="6DC09495" w14:textId="77777777" w:rsidTr="00EC60B2">
        <w:trPr>
          <w:jc w:val="center"/>
        </w:trPr>
        <w:tc>
          <w:tcPr>
            <w:tcW w:w="2338" w:type="dxa"/>
            <w:tcBorders>
              <w:top w:val="thinThickSmallGap" w:sz="24" w:space="0" w:color="auto"/>
              <w:bottom w:val="thinThickSmallGap" w:sz="24" w:space="0" w:color="auto"/>
            </w:tcBorders>
          </w:tcPr>
          <w:p w14:paraId="05BB9BD5" w14:textId="77777777" w:rsidR="0023631E" w:rsidRPr="00063E9D" w:rsidRDefault="0023631E" w:rsidP="00EC60B2">
            <w:pPr>
              <w:jc w:val="center"/>
              <w:rPr>
                <w:rFonts w:ascii="Times New Roman" w:hAnsi="Times New Roman" w:cs="Times New Roman"/>
                <w:b/>
                <w:sz w:val="20"/>
                <w:szCs w:val="20"/>
              </w:rPr>
            </w:pPr>
          </w:p>
        </w:tc>
        <w:tc>
          <w:tcPr>
            <w:tcW w:w="844" w:type="dxa"/>
            <w:tcBorders>
              <w:top w:val="thinThickSmallGap" w:sz="24" w:space="0" w:color="auto"/>
              <w:bottom w:val="thinThickSmallGap" w:sz="24" w:space="0" w:color="auto"/>
            </w:tcBorders>
          </w:tcPr>
          <w:p w14:paraId="0955DDF9" w14:textId="77777777" w:rsidR="0023631E" w:rsidRPr="00063E9D" w:rsidRDefault="0023631E" w:rsidP="00EC60B2">
            <w:pPr>
              <w:jc w:val="center"/>
              <w:rPr>
                <w:rFonts w:ascii="Times New Roman" w:hAnsi="Times New Roman" w:cs="Times New Roman"/>
                <w:b/>
                <w:sz w:val="20"/>
                <w:szCs w:val="20"/>
              </w:rPr>
            </w:pPr>
            <w:r w:rsidRPr="00063E9D">
              <w:rPr>
                <w:rFonts w:ascii="Times New Roman" w:hAnsi="Times New Roman" w:cs="Times New Roman"/>
                <w:b/>
                <w:sz w:val="20"/>
                <w:szCs w:val="20"/>
              </w:rPr>
              <w:t>B</w:t>
            </w:r>
          </w:p>
        </w:tc>
        <w:tc>
          <w:tcPr>
            <w:tcW w:w="1591" w:type="dxa"/>
            <w:tcBorders>
              <w:top w:val="thinThickSmallGap" w:sz="24" w:space="0" w:color="auto"/>
              <w:bottom w:val="thinThickSmallGap" w:sz="24" w:space="0" w:color="auto"/>
            </w:tcBorders>
          </w:tcPr>
          <w:p w14:paraId="3E3157A6" w14:textId="77777777" w:rsidR="0023631E" w:rsidRPr="00063E9D" w:rsidRDefault="0023631E" w:rsidP="00EC60B2">
            <w:pPr>
              <w:jc w:val="center"/>
              <w:rPr>
                <w:rFonts w:ascii="Times New Roman" w:hAnsi="Times New Roman" w:cs="Times New Roman"/>
                <w:b/>
                <w:sz w:val="20"/>
                <w:szCs w:val="20"/>
              </w:rPr>
            </w:pPr>
            <w:r w:rsidRPr="00063E9D">
              <w:rPr>
                <w:rFonts w:ascii="Times New Roman" w:hAnsi="Times New Roman" w:cs="Times New Roman"/>
                <w:b/>
                <w:sz w:val="20"/>
                <w:szCs w:val="20"/>
              </w:rPr>
              <w:t>Standart Hata</w:t>
            </w:r>
          </w:p>
        </w:tc>
        <w:tc>
          <w:tcPr>
            <w:tcW w:w="1591" w:type="dxa"/>
            <w:tcBorders>
              <w:top w:val="thinThickSmallGap" w:sz="24" w:space="0" w:color="auto"/>
              <w:bottom w:val="thinThickSmallGap" w:sz="24" w:space="0" w:color="auto"/>
            </w:tcBorders>
          </w:tcPr>
          <w:p w14:paraId="05FC4C02" w14:textId="77777777" w:rsidR="0023631E" w:rsidRPr="00063E9D" w:rsidRDefault="0023631E" w:rsidP="00EC60B2">
            <w:pPr>
              <w:jc w:val="center"/>
              <w:rPr>
                <w:rFonts w:ascii="Times New Roman" w:hAnsi="Times New Roman" w:cs="Times New Roman"/>
                <w:b/>
                <w:sz w:val="20"/>
                <w:szCs w:val="20"/>
              </w:rPr>
            </w:pPr>
            <w:r w:rsidRPr="00063E9D">
              <w:rPr>
                <w:rFonts w:ascii="Times New Roman" w:hAnsi="Times New Roman" w:cs="Times New Roman"/>
                <w:b/>
                <w:sz w:val="20"/>
                <w:szCs w:val="20"/>
              </w:rPr>
              <w:t>β</w:t>
            </w:r>
          </w:p>
        </w:tc>
        <w:tc>
          <w:tcPr>
            <w:tcW w:w="1591" w:type="dxa"/>
            <w:tcBorders>
              <w:top w:val="thinThickSmallGap" w:sz="24" w:space="0" w:color="auto"/>
              <w:bottom w:val="thinThickSmallGap" w:sz="24" w:space="0" w:color="auto"/>
            </w:tcBorders>
          </w:tcPr>
          <w:p w14:paraId="3AFC8DE4" w14:textId="77777777" w:rsidR="0023631E" w:rsidRPr="00063E9D" w:rsidRDefault="0023631E" w:rsidP="00EC60B2">
            <w:pPr>
              <w:jc w:val="center"/>
              <w:rPr>
                <w:rFonts w:ascii="Times New Roman" w:hAnsi="Times New Roman" w:cs="Times New Roman"/>
                <w:b/>
                <w:sz w:val="20"/>
                <w:szCs w:val="20"/>
              </w:rPr>
            </w:pPr>
            <w:proofErr w:type="gramStart"/>
            <w:r w:rsidRPr="00063E9D">
              <w:rPr>
                <w:rFonts w:ascii="Times New Roman" w:hAnsi="Times New Roman" w:cs="Times New Roman"/>
                <w:b/>
                <w:sz w:val="20"/>
                <w:szCs w:val="20"/>
              </w:rPr>
              <w:t>t</w:t>
            </w:r>
            <w:proofErr w:type="gramEnd"/>
          </w:p>
        </w:tc>
        <w:tc>
          <w:tcPr>
            <w:tcW w:w="1591" w:type="dxa"/>
            <w:tcBorders>
              <w:top w:val="thinThickSmallGap" w:sz="24" w:space="0" w:color="auto"/>
              <w:bottom w:val="thinThickSmallGap" w:sz="24" w:space="0" w:color="auto"/>
            </w:tcBorders>
          </w:tcPr>
          <w:p w14:paraId="05DC4145" w14:textId="77777777" w:rsidR="0023631E" w:rsidRPr="00063E9D" w:rsidRDefault="0023631E" w:rsidP="00EC60B2">
            <w:pPr>
              <w:jc w:val="center"/>
              <w:rPr>
                <w:rFonts w:ascii="Times New Roman" w:hAnsi="Times New Roman" w:cs="Times New Roman"/>
                <w:b/>
                <w:sz w:val="20"/>
                <w:szCs w:val="20"/>
              </w:rPr>
            </w:pPr>
            <w:r w:rsidRPr="00063E9D">
              <w:rPr>
                <w:rFonts w:ascii="Times New Roman" w:hAnsi="Times New Roman" w:cs="Times New Roman"/>
                <w:b/>
                <w:sz w:val="20"/>
                <w:szCs w:val="20"/>
              </w:rPr>
              <w:t>P</w:t>
            </w:r>
          </w:p>
        </w:tc>
      </w:tr>
      <w:tr w:rsidR="0023631E" w:rsidRPr="00063E9D" w14:paraId="70DA2E2B" w14:textId="77777777" w:rsidTr="00EC60B2">
        <w:trPr>
          <w:jc w:val="center"/>
        </w:trPr>
        <w:tc>
          <w:tcPr>
            <w:tcW w:w="2338" w:type="dxa"/>
            <w:tcBorders>
              <w:top w:val="thinThickSmallGap" w:sz="24" w:space="0" w:color="auto"/>
            </w:tcBorders>
          </w:tcPr>
          <w:p w14:paraId="101111E4" w14:textId="77777777" w:rsidR="0023631E" w:rsidRPr="00041E21" w:rsidRDefault="0023631E" w:rsidP="00EC60B2">
            <w:pPr>
              <w:jc w:val="both"/>
              <w:rPr>
                <w:rFonts w:ascii="Times New Roman" w:hAnsi="Times New Roman" w:cs="Times New Roman"/>
                <w:b/>
                <w:sz w:val="20"/>
                <w:szCs w:val="20"/>
              </w:rPr>
            </w:pPr>
          </w:p>
        </w:tc>
        <w:tc>
          <w:tcPr>
            <w:tcW w:w="844" w:type="dxa"/>
            <w:tcBorders>
              <w:top w:val="thinThickSmallGap" w:sz="24" w:space="0" w:color="auto"/>
            </w:tcBorders>
          </w:tcPr>
          <w:p w14:paraId="79E811BF"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,725</w:t>
            </w:r>
          </w:p>
        </w:tc>
        <w:tc>
          <w:tcPr>
            <w:tcW w:w="1591" w:type="dxa"/>
            <w:tcBorders>
              <w:top w:val="thinThickSmallGap" w:sz="24" w:space="0" w:color="auto"/>
            </w:tcBorders>
          </w:tcPr>
          <w:p w14:paraId="56FDB5E2"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,034</w:t>
            </w:r>
          </w:p>
        </w:tc>
        <w:tc>
          <w:tcPr>
            <w:tcW w:w="1591" w:type="dxa"/>
            <w:tcBorders>
              <w:top w:val="thinThickSmallGap" w:sz="24" w:space="0" w:color="auto"/>
            </w:tcBorders>
          </w:tcPr>
          <w:p w14:paraId="5E3795B6"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-,842</w:t>
            </w:r>
          </w:p>
        </w:tc>
        <w:tc>
          <w:tcPr>
            <w:tcW w:w="1591" w:type="dxa"/>
            <w:tcBorders>
              <w:top w:val="thinThickSmallGap" w:sz="24" w:space="0" w:color="auto"/>
            </w:tcBorders>
          </w:tcPr>
          <w:p w14:paraId="15775590"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21,729</w:t>
            </w:r>
          </w:p>
        </w:tc>
        <w:tc>
          <w:tcPr>
            <w:tcW w:w="1591" w:type="dxa"/>
            <w:tcBorders>
              <w:top w:val="thinThickSmallGap" w:sz="24" w:space="0" w:color="auto"/>
            </w:tcBorders>
          </w:tcPr>
          <w:p w14:paraId="1E1A451D" w14:textId="77777777" w:rsidR="0023631E" w:rsidRPr="00063E9D" w:rsidRDefault="0023631E" w:rsidP="00EC60B2">
            <w:pPr>
              <w:jc w:val="center"/>
              <w:rPr>
                <w:rFonts w:ascii="Times New Roman" w:hAnsi="Times New Roman" w:cs="Times New Roman"/>
                <w:b/>
                <w:sz w:val="20"/>
                <w:szCs w:val="20"/>
              </w:rPr>
            </w:pPr>
            <w:r>
              <w:rPr>
                <w:rFonts w:ascii="Times New Roman" w:hAnsi="Times New Roman" w:cs="Times New Roman"/>
                <w:b/>
                <w:sz w:val="20"/>
                <w:szCs w:val="20"/>
              </w:rPr>
              <w:t>,000</w:t>
            </w:r>
          </w:p>
        </w:tc>
      </w:tr>
      <w:tr w:rsidR="0023631E" w:rsidRPr="00041E21" w14:paraId="37E2191A" w14:textId="77777777" w:rsidTr="00EC60B2">
        <w:trPr>
          <w:jc w:val="center"/>
        </w:trPr>
        <w:tc>
          <w:tcPr>
            <w:tcW w:w="2338" w:type="dxa"/>
            <w:tcBorders>
              <w:bottom w:val="thinThickSmallGap" w:sz="24" w:space="0" w:color="auto"/>
            </w:tcBorders>
          </w:tcPr>
          <w:p w14:paraId="7D2A1025" w14:textId="77777777" w:rsidR="0023631E" w:rsidRPr="00041E21" w:rsidRDefault="0023631E" w:rsidP="00EC60B2">
            <w:pPr>
              <w:jc w:val="both"/>
              <w:rPr>
                <w:rFonts w:ascii="Times New Roman" w:hAnsi="Times New Roman" w:cs="Times New Roman"/>
                <w:b/>
                <w:sz w:val="20"/>
                <w:szCs w:val="20"/>
              </w:rPr>
            </w:pPr>
            <w:r w:rsidRPr="00041E21">
              <w:rPr>
                <w:rFonts w:ascii="Times New Roman" w:hAnsi="Times New Roman" w:cs="Times New Roman"/>
                <w:b/>
                <w:color w:val="333333"/>
                <w:sz w:val="20"/>
                <w:szCs w:val="20"/>
                <w:shd w:val="clear" w:color="auto" w:fill="FFFFFF"/>
              </w:rPr>
              <w:t> R²: 0</w:t>
            </w:r>
            <w:r>
              <w:rPr>
                <w:rFonts w:ascii="Times New Roman" w:hAnsi="Times New Roman" w:cs="Times New Roman"/>
                <w:b/>
                <w:color w:val="333333"/>
                <w:sz w:val="20"/>
                <w:szCs w:val="20"/>
                <w:shd w:val="clear" w:color="auto" w:fill="FFFFFF"/>
              </w:rPr>
              <w:t>,708 F: 463,493</w:t>
            </w:r>
          </w:p>
        </w:tc>
        <w:tc>
          <w:tcPr>
            <w:tcW w:w="844" w:type="dxa"/>
            <w:tcBorders>
              <w:bottom w:val="thinThickSmallGap" w:sz="24" w:space="0" w:color="auto"/>
            </w:tcBorders>
          </w:tcPr>
          <w:p w14:paraId="51BA4444" w14:textId="77777777" w:rsidR="0023631E" w:rsidRPr="00041E21" w:rsidRDefault="0023631E" w:rsidP="00EC60B2">
            <w:pPr>
              <w:jc w:val="both"/>
              <w:rPr>
                <w:rFonts w:ascii="Times New Roman" w:hAnsi="Times New Roman" w:cs="Times New Roman"/>
                <w:b/>
                <w:sz w:val="20"/>
                <w:szCs w:val="20"/>
              </w:rPr>
            </w:pPr>
          </w:p>
        </w:tc>
        <w:tc>
          <w:tcPr>
            <w:tcW w:w="1591" w:type="dxa"/>
            <w:tcBorders>
              <w:bottom w:val="thinThickSmallGap" w:sz="24" w:space="0" w:color="auto"/>
            </w:tcBorders>
          </w:tcPr>
          <w:p w14:paraId="71D9C309" w14:textId="77777777" w:rsidR="0023631E" w:rsidRPr="00041E21" w:rsidRDefault="0023631E" w:rsidP="00EC60B2">
            <w:pPr>
              <w:jc w:val="both"/>
              <w:rPr>
                <w:rFonts w:ascii="Times New Roman" w:hAnsi="Times New Roman" w:cs="Times New Roman"/>
                <w:b/>
                <w:sz w:val="20"/>
                <w:szCs w:val="20"/>
              </w:rPr>
            </w:pPr>
          </w:p>
        </w:tc>
        <w:tc>
          <w:tcPr>
            <w:tcW w:w="1591" w:type="dxa"/>
            <w:tcBorders>
              <w:bottom w:val="thinThickSmallGap" w:sz="24" w:space="0" w:color="auto"/>
            </w:tcBorders>
          </w:tcPr>
          <w:p w14:paraId="4A1C2468" w14:textId="77777777" w:rsidR="0023631E" w:rsidRPr="00041E21" w:rsidRDefault="0023631E" w:rsidP="00EC60B2">
            <w:pPr>
              <w:jc w:val="both"/>
              <w:rPr>
                <w:rFonts w:ascii="Times New Roman" w:hAnsi="Times New Roman" w:cs="Times New Roman"/>
                <w:b/>
                <w:sz w:val="20"/>
                <w:szCs w:val="20"/>
              </w:rPr>
            </w:pPr>
          </w:p>
        </w:tc>
        <w:tc>
          <w:tcPr>
            <w:tcW w:w="1591" w:type="dxa"/>
            <w:tcBorders>
              <w:bottom w:val="thinThickSmallGap" w:sz="24" w:space="0" w:color="auto"/>
            </w:tcBorders>
          </w:tcPr>
          <w:p w14:paraId="34AD989A" w14:textId="77777777" w:rsidR="0023631E" w:rsidRPr="00041E21" w:rsidRDefault="0023631E" w:rsidP="00EC60B2">
            <w:pPr>
              <w:jc w:val="both"/>
              <w:rPr>
                <w:rFonts w:ascii="Times New Roman" w:hAnsi="Times New Roman" w:cs="Times New Roman"/>
                <w:b/>
                <w:sz w:val="20"/>
                <w:szCs w:val="20"/>
              </w:rPr>
            </w:pPr>
          </w:p>
        </w:tc>
        <w:tc>
          <w:tcPr>
            <w:tcW w:w="1591" w:type="dxa"/>
            <w:tcBorders>
              <w:bottom w:val="thinThickSmallGap" w:sz="24" w:space="0" w:color="auto"/>
            </w:tcBorders>
          </w:tcPr>
          <w:p w14:paraId="02C4183A" w14:textId="77777777" w:rsidR="0023631E" w:rsidRPr="00041E21" w:rsidRDefault="0023631E" w:rsidP="00EC60B2">
            <w:pPr>
              <w:jc w:val="both"/>
              <w:rPr>
                <w:rFonts w:ascii="Times New Roman" w:hAnsi="Times New Roman" w:cs="Times New Roman"/>
                <w:b/>
                <w:sz w:val="20"/>
                <w:szCs w:val="20"/>
              </w:rPr>
            </w:pPr>
          </w:p>
        </w:tc>
      </w:tr>
    </w:tbl>
    <w:p w14:paraId="77E9BE7B" w14:textId="77777777" w:rsidR="0023631E" w:rsidRPr="00041E21" w:rsidRDefault="0023631E" w:rsidP="0023631E">
      <w:pPr>
        <w:spacing w:after="0" w:line="360" w:lineRule="auto"/>
        <w:jc w:val="both"/>
        <w:rPr>
          <w:rFonts w:ascii="Times New Roman" w:hAnsi="Times New Roman" w:cs="Times New Roman"/>
          <w:sz w:val="24"/>
          <w:szCs w:val="24"/>
        </w:rPr>
      </w:pPr>
    </w:p>
    <w:p w14:paraId="0A65F575" w14:textId="785A85F4" w:rsidR="00C9738C" w:rsidRPr="00DF42AE" w:rsidRDefault="00A75DBC" w:rsidP="00DF42A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20</w:t>
      </w:r>
      <w:r w:rsidR="005312F8">
        <w:rPr>
          <w:rFonts w:ascii="Times New Roman" w:hAnsi="Times New Roman" w:cs="Times New Roman"/>
          <w:sz w:val="24"/>
          <w:szCs w:val="24"/>
        </w:rPr>
        <w:t>’</w:t>
      </w:r>
      <w:r>
        <w:rPr>
          <w:rFonts w:ascii="Times New Roman" w:hAnsi="Times New Roman" w:cs="Times New Roman"/>
          <w:sz w:val="24"/>
          <w:szCs w:val="24"/>
        </w:rPr>
        <w:t>de</w:t>
      </w:r>
      <w:r w:rsidR="0023631E">
        <w:rPr>
          <w:rFonts w:ascii="Times New Roman" w:hAnsi="Times New Roman" w:cs="Times New Roman"/>
          <w:sz w:val="24"/>
          <w:szCs w:val="24"/>
        </w:rPr>
        <w:t xml:space="preserve">ki B değeri kısmi regresyon katsayısını, </w:t>
      </w:r>
      <w:r w:rsidR="0023631E" w:rsidRPr="00041E21">
        <w:rPr>
          <w:rFonts w:ascii="Times New Roman" w:hAnsi="Times New Roman" w:cs="Times New Roman"/>
          <w:sz w:val="24"/>
          <w:szCs w:val="24"/>
        </w:rPr>
        <w:t>β standardize edilmiş regresyon katsayısını, t ve p değerleri ise regresyon katsayılarının anlamlı olup olmadığına ilişkin sonuçları vermektedir. R² değeri ise</w:t>
      </w:r>
      <w:r w:rsidR="0023631E">
        <w:rPr>
          <w:rFonts w:ascii="Times New Roman" w:hAnsi="Times New Roman" w:cs="Times New Roman"/>
          <w:sz w:val="24"/>
          <w:szCs w:val="24"/>
        </w:rPr>
        <w:t xml:space="preserve"> toplam varyansın yüzde kaçını birlikte açıkladıklarını gösteren determinasyon katsayısı olup bu oran </w:t>
      </w:r>
      <w:r w:rsidR="0023631E" w:rsidRPr="00041E21">
        <w:rPr>
          <w:rFonts w:ascii="Times New Roman" w:hAnsi="Times New Roman" w:cs="Times New Roman"/>
          <w:sz w:val="24"/>
          <w:szCs w:val="24"/>
        </w:rPr>
        <w:t>%</w:t>
      </w:r>
      <w:r w:rsidR="0023631E">
        <w:rPr>
          <w:rFonts w:ascii="Times New Roman" w:hAnsi="Times New Roman" w:cs="Times New Roman"/>
          <w:sz w:val="24"/>
          <w:szCs w:val="24"/>
        </w:rPr>
        <w:t>70’tir.</w:t>
      </w:r>
      <w:r w:rsidR="0023631E" w:rsidRPr="00041E21">
        <w:rPr>
          <w:rFonts w:ascii="Times New Roman" w:hAnsi="Times New Roman" w:cs="Times New Roman"/>
          <w:sz w:val="24"/>
          <w:szCs w:val="24"/>
        </w:rPr>
        <w:t xml:space="preserve"> </w:t>
      </w:r>
      <w:r w:rsidR="0023631E">
        <w:rPr>
          <w:rFonts w:ascii="Times New Roman" w:hAnsi="Times New Roman" w:cs="Times New Roman"/>
          <w:sz w:val="24"/>
          <w:szCs w:val="24"/>
        </w:rPr>
        <w:t xml:space="preserve">F ve p değerleri de katsayıların anlamlı olup olmadığını göstermekte olup anlamlılık düzeyinde olduğu belirtilmektedir. </w:t>
      </w:r>
      <w:r w:rsidR="0023631E" w:rsidRPr="00320A57">
        <w:rPr>
          <w:rFonts w:ascii="Times New Roman" w:hAnsi="Times New Roman" w:cs="Times New Roman"/>
          <w:sz w:val="24"/>
          <w:szCs w:val="24"/>
        </w:rPr>
        <w:t xml:space="preserve">Tabloya göre üretim kayıplarındaki 1 birimlik artış, </w:t>
      </w:r>
      <w:r w:rsidR="0023631E">
        <w:rPr>
          <w:rFonts w:ascii="Times New Roman" w:hAnsi="Times New Roman" w:cs="Times New Roman"/>
          <w:sz w:val="24"/>
          <w:szCs w:val="24"/>
        </w:rPr>
        <w:t>firma verimliliğini</w:t>
      </w:r>
      <w:r w:rsidR="0023631E" w:rsidRPr="00320A57">
        <w:rPr>
          <w:rFonts w:ascii="Times New Roman" w:hAnsi="Times New Roman" w:cs="Times New Roman"/>
          <w:sz w:val="24"/>
          <w:szCs w:val="24"/>
        </w:rPr>
        <w:t xml:space="preserve"> 0,8</w:t>
      </w:r>
      <w:r w:rsidR="0023631E">
        <w:rPr>
          <w:rFonts w:ascii="Times New Roman" w:hAnsi="Times New Roman" w:cs="Times New Roman"/>
          <w:sz w:val="24"/>
          <w:szCs w:val="24"/>
        </w:rPr>
        <w:t>42</w:t>
      </w:r>
      <w:r w:rsidR="0023631E" w:rsidRPr="00320A57">
        <w:rPr>
          <w:rFonts w:ascii="Times New Roman" w:hAnsi="Times New Roman" w:cs="Times New Roman"/>
          <w:sz w:val="24"/>
          <w:szCs w:val="24"/>
        </w:rPr>
        <w:t xml:space="preserve"> birim </w:t>
      </w:r>
      <w:r w:rsidR="0023631E">
        <w:rPr>
          <w:rFonts w:ascii="Times New Roman" w:hAnsi="Times New Roman" w:cs="Times New Roman"/>
          <w:sz w:val="24"/>
          <w:szCs w:val="24"/>
        </w:rPr>
        <w:t>azaltmaktadır.</w:t>
      </w:r>
      <w:r w:rsidR="0023631E" w:rsidRPr="00114AC8">
        <w:rPr>
          <w:rFonts w:ascii="Times New Roman" w:hAnsi="Times New Roman" w:cs="Times New Roman"/>
          <w:sz w:val="24"/>
          <w:szCs w:val="24"/>
        </w:rPr>
        <w:t xml:space="preserve"> </w:t>
      </w:r>
      <w:r w:rsidR="0023631E">
        <w:rPr>
          <w:rFonts w:ascii="Times New Roman" w:hAnsi="Times New Roman" w:cs="Times New Roman"/>
          <w:sz w:val="24"/>
          <w:szCs w:val="24"/>
        </w:rPr>
        <w:t xml:space="preserve">Bu sonuçlara göre “H4: Üretim kayıpları firma verimliliği üzerinde negatif bir etkiye sahiptir” hipotezi kabul edilmektedir. </w:t>
      </w:r>
    </w:p>
    <w:p w14:paraId="26258E32" w14:textId="77777777" w:rsidR="00DF42AE" w:rsidRDefault="00DF42AE" w:rsidP="00041B75">
      <w:pPr>
        <w:spacing w:after="0" w:line="360" w:lineRule="auto"/>
        <w:jc w:val="center"/>
        <w:rPr>
          <w:rFonts w:ascii="Times New Roman" w:hAnsi="Times New Roman" w:cs="Times New Roman"/>
          <w:b/>
          <w:sz w:val="24"/>
          <w:szCs w:val="24"/>
        </w:rPr>
      </w:pPr>
    </w:p>
    <w:p w14:paraId="405CFA4F" w14:textId="77777777" w:rsidR="00DF42AE" w:rsidRDefault="00DF42AE" w:rsidP="00041B75">
      <w:pPr>
        <w:spacing w:after="0" w:line="360" w:lineRule="auto"/>
        <w:jc w:val="center"/>
        <w:rPr>
          <w:rFonts w:ascii="Times New Roman" w:hAnsi="Times New Roman" w:cs="Times New Roman"/>
          <w:b/>
          <w:sz w:val="24"/>
          <w:szCs w:val="24"/>
        </w:rPr>
      </w:pPr>
    </w:p>
    <w:p w14:paraId="1419269E" w14:textId="3346DB6F" w:rsidR="0023631E" w:rsidRPr="00D45BDA" w:rsidRDefault="0023631E" w:rsidP="00041B75">
      <w:pPr>
        <w:spacing w:after="0" w:line="360" w:lineRule="auto"/>
        <w:jc w:val="center"/>
        <w:rPr>
          <w:rFonts w:ascii="Times New Roman" w:hAnsi="Times New Roman" w:cs="Times New Roman"/>
          <w:b/>
          <w:sz w:val="24"/>
          <w:szCs w:val="24"/>
        </w:rPr>
      </w:pPr>
      <w:r w:rsidRPr="00D45BDA">
        <w:rPr>
          <w:rFonts w:ascii="Times New Roman" w:hAnsi="Times New Roman" w:cs="Times New Roman"/>
          <w:b/>
          <w:sz w:val="24"/>
          <w:szCs w:val="24"/>
        </w:rPr>
        <w:t>SONUÇ VE DEĞERLENDİRME</w:t>
      </w:r>
    </w:p>
    <w:p w14:paraId="3E84CF06" w14:textId="77777777" w:rsidR="008344FB" w:rsidRPr="00577C92" w:rsidRDefault="008344FB"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 xml:space="preserve">Günümüzde artan rekabet koşullarında işletmenin türü ne olursa olsun verimlilik kavramı bir işletme için oldukça önemlidir. Çünkü işletmenlerin verimliliklerini yüksek tutması diğer işletmelerle olan rekabetlerinde üstünlük sağlamalarında etkili olmaktadır. Özellikle üretim işletmelerinde verimliliği arttırmanın en temel yolu maliyetleri minimize ederek kontrol altında tutarakla mümkün olabilmektedir. Bir işletmenin dünya pazarında rekabet gücünü ifade eden verimlilik aynı zamanda işletmenin başarı ve karlılık durumunu da göstermektedir. İşletmelerin verimliliklerini arttırabilmeleri için maliyetlerini doğru bir şekilde hesaplamaları ve maliyetlerinde artışa neden olan faktörleri tespit etmeleri gerekmektedir. Girdi-çıktı arasındaki ilişki olarak ifade edilen ve işletmelerin başarı göstergesi olan verimliliğin artması minimum girdi ile maksimum çıktının elde edilmesiyle mümkün olabilmektedir. İşletmelerde verimliliği arttırmak maliyetleri kontrol altında tutarak ve üretim faktörlerinden daha az yararlanarak daha çok mamul üretmek ile mümkün olabilmektedir. Dolayısıyla işletmelerin üretimde ortaya çıkan üretim kayıplarının da kontrolünü sağlayarak mümkün olduğu kadar minimize etmeleri verimliliğin artmasını sağlamaktadır. </w:t>
      </w:r>
    </w:p>
    <w:p w14:paraId="0806EBAE" w14:textId="77777777" w:rsidR="008344FB" w:rsidRPr="00577C92" w:rsidRDefault="008344FB"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 xml:space="preserve">Küreselleşmeyle birlikte artan rekabet koşullarında işletmelerin verimliliğini etkileyen faktörlerde her geçen gün değişiklik göstermektedir. Söz konusu faktörlerin verimlilik üzerindeki etkilerine bakıldığında; </w:t>
      </w:r>
    </w:p>
    <w:p w14:paraId="0C8C252A" w14:textId="1354960B" w:rsidR="008344FB" w:rsidRPr="00441A1E" w:rsidRDefault="008344FB" w:rsidP="00041B75">
      <w:pPr>
        <w:spacing w:line="360" w:lineRule="auto"/>
        <w:ind w:firstLine="708"/>
        <w:jc w:val="both"/>
        <w:rPr>
          <w:rFonts w:ascii="Times New Roman" w:hAnsi="Times New Roman" w:cs="Times New Roman"/>
          <w:sz w:val="24"/>
          <w:szCs w:val="24"/>
        </w:rPr>
      </w:pPr>
      <w:r w:rsidRPr="00441A1E">
        <w:rPr>
          <w:rFonts w:ascii="Times New Roman" w:hAnsi="Times New Roman" w:cs="Times New Roman"/>
          <w:i/>
          <w:sz w:val="24"/>
          <w:szCs w:val="24"/>
        </w:rPr>
        <w:t>Üretim maliyetleri ve üretim kayıplarının</w:t>
      </w:r>
      <w:r w:rsidRPr="00441A1E">
        <w:rPr>
          <w:rFonts w:ascii="Times New Roman" w:hAnsi="Times New Roman" w:cs="Times New Roman"/>
          <w:sz w:val="24"/>
          <w:szCs w:val="24"/>
        </w:rPr>
        <w:t xml:space="preserve"> verimlilik üzerinde negatif etkiye sahip olduğu söylenmektedir (</w:t>
      </w:r>
      <w:r w:rsidR="00FF143A" w:rsidRPr="00441A1E">
        <w:rPr>
          <w:rFonts w:ascii="Times New Roman" w:hAnsi="Times New Roman" w:cs="Times New Roman"/>
          <w:sz w:val="24"/>
          <w:szCs w:val="24"/>
        </w:rPr>
        <w:t>Cihan Alaca, 2018; Ekergil, 1999; Özlücan, 1999</w:t>
      </w:r>
      <w:r w:rsidRPr="00441A1E">
        <w:rPr>
          <w:rFonts w:ascii="Times New Roman" w:hAnsi="Times New Roman" w:cs="Times New Roman"/>
          <w:sz w:val="24"/>
          <w:szCs w:val="24"/>
        </w:rPr>
        <w:t xml:space="preserve">). </w:t>
      </w:r>
      <w:r w:rsidRPr="00441A1E">
        <w:rPr>
          <w:rFonts w:ascii="Times New Roman" w:hAnsi="Times New Roman" w:cs="Times New Roman"/>
          <w:i/>
          <w:sz w:val="24"/>
          <w:szCs w:val="24"/>
        </w:rPr>
        <w:t>İşçilik maliyetlerinin</w:t>
      </w:r>
      <w:r w:rsidRPr="00441A1E">
        <w:rPr>
          <w:rFonts w:ascii="Times New Roman" w:hAnsi="Times New Roman" w:cs="Times New Roman"/>
          <w:sz w:val="24"/>
          <w:szCs w:val="24"/>
        </w:rPr>
        <w:t xml:space="preserve"> verimlilik üzerinde negatif bir etkiye sahip olduğu belirtilirken (Özgener, 2005), söz konusu maliyetlerinin verimlilik üzerinde pozitif etkisinin olduğu da</w:t>
      </w:r>
      <w:r w:rsidR="00441A1E" w:rsidRPr="00441A1E">
        <w:rPr>
          <w:rFonts w:ascii="Times New Roman" w:hAnsi="Times New Roman" w:cs="Times New Roman"/>
          <w:sz w:val="24"/>
          <w:szCs w:val="24"/>
        </w:rPr>
        <w:t xml:space="preserve"> söylenebilmektedir (Jorgenson ve</w:t>
      </w:r>
      <w:r w:rsidRPr="00441A1E">
        <w:rPr>
          <w:rFonts w:ascii="Times New Roman" w:hAnsi="Times New Roman" w:cs="Times New Roman"/>
          <w:sz w:val="24"/>
          <w:szCs w:val="24"/>
        </w:rPr>
        <w:t xml:space="preserve"> Kuroda, 1991). </w:t>
      </w:r>
      <w:r w:rsidRPr="00441A1E">
        <w:rPr>
          <w:rFonts w:ascii="Times New Roman" w:hAnsi="Times New Roman" w:cs="Times New Roman"/>
          <w:i/>
          <w:sz w:val="24"/>
          <w:szCs w:val="24"/>
        </w:rPr>
        <w:t>Ekonomik düzenlemelerin</w:t>
      </w:r>
      <w:r w:rsidRPr="00441A1E">
        <w:rPr>
          <w:rFonts w:ascii="Times New Roman" w:hAnsi="Times New Roman" w:cs="Times New Roman"/>
          <w:sz w:val="24"/>
          <w:szCs w:val="24"/>
        </w:rPr>
        <w:t xml:space="preserve"> ve değişimlerinin verimlilik üzerinde negatif etkisinin olduğu söylenmektedir (Kumar, 2006; Son vd</w:t>
      </w:r>
      <w:proofErr w:type="gramStart"/>
      <w:r w:rsidRPr="00441A1E">
        <w:rPr>
          <w:rFonts w:ascii="Times New Roman" w:hAnsi="Times New Roman" w:cs="Times New Roman"/>
          <w:sz w:val="24"/>
          <w:szCs w:val="24"/>
        </w:rPr>
        <w:t>.,</w:t>
      </w:r>
      <w:proofErr w:type="gramEnd"/>
      <w:r w:rsidRPr="00441A1E">
        <w:rPr>
          <w:rFonts w:ascii="Times New Roman" w:hAnsi="Times New Roman" w:cs="Times New Roman"/>
          <w:sz w:val="24"/>
          <w:szCs w:val="24"/>
        </w:rPr>
        <w:t xml:space="preserve"> 2014). </w:t>
      </w:r>
      <w:r w:rsidRPr="00441A1E">
        <w:rPr>
          <w:rFonts w:ascii="Times New Roman" w:hAnsi="Times New Roman" w:cs="Times New Roman"/>
          <w:i/>
          <w:sz w:val="24"/>
          <w:szCs w:val="24"/>
        </w:rPr>
        <w:t>Rekabet gücünün</w:t>
      </w:r>
      <w:r w:rsidRPr="00441A1E">
        <w:rPr>
          <w:rFonts w:ascii="Times New Roman" w:hAnsi="Times New Roman" w:cs="Times New Roman"/>
          <w:sz w:val="24"/>
          <w:szCs w:val="24"/>
        </w:rPr>
        <w:t xml:space="preserve"> verimlilik üzerinde pozitif etkiye sahip olduğu ifade edilmektedir (Eroğlu ve Özdamar, 2006). </w:t>
      </w:r>
      <w:r w:rsidRPr="00441A1E">
        <w:rPr>
          <w:rFonts w:ascii="Times New Roman" w:hAnsi="Times New Roman" w:cs="Times New Roman"/>
          <w:i/>
          <w:sz w:val="24"/>
          <w:szCs w:val="24"/>
        </w:rPr>
        <w:t xml:space="preserve">Çalışanlara </w:t>
      </w:r>
      <w:r w:rsidRPr="00441A1E">
        <w:rPr>
          <w:rFonts w:ascii="Times New Roman" w:hAnsi="Times New Roman" w:cs="Times New Roman"/>
          <w:sz w:val="24"/>
          <w:szCs w:val="24"/>
        </w:rPr>
        <w:t>fiziksel, sosyal ve psikolojik açıdan uygun koşullarının sağlanmasının ve çalışanların eğitimi, beceri, yeteneklerinin verimlilik üzerinde pozitif etkiye sahip olduğu söylenmektedir (B</w:t>
      </w:r>
      <w:r w:rsidR="00FF143A" w:rsidRPr="00441A1E">
        <w:rPr>
          <w:rFonts w:ascii="Times New Roman" w:hAnsi="Times New Roman" w:cs="Times New Roman"/>
          <w:sz w:val="24"/>
          <w:szCs w:val="24"/>
        </w:rPr>
        <w:t>ayazit Hayta, 2007; Stoyanov ve</w:t>
      </w:r>
      <w:r w:rsidRPr="00441A1E">
        <w:rPr>
          <w:rFonts w:ascii="Times New Roman" w:hAnsi="Times New Roman" w:cs="Times New Roman"/>
          <w:sz w:val="24"/>
          <w:szCs w:val="24"/>
        </w:rPr>
        <w:t xml:space="preserve"> Zubanov, 2012). </w:t>
      </w:r>
      <w:r w:rsidRPr="00441A1E">
        <w:rPr>
          <w:rFonts w:ascii="Times New Roman" w:hAnsi="Times New Roman" w:cs="Times New Roman"/>
          <w:i/>
          <w:sz w:val="24"/>
          <w:szCs w:val="24"/>
        </w:rPr>
        <w:t>Enformasyon teknolojilerinin</w:t>
      </w:r>
      <w:r w:rsidRPr="00441A1E">
        <w:rPr>
          <w:rFonts w:ascii="Times New Roman" w:hAnsi="Times New Roman" w:cs="Times New Roman"/>
          <w:sz w:val="24"/>
          <w:szCs w:val="24"/>
        </w:rPr>
        <w:t xml:space="preserve"> ve teknolojinin gelişmesinin </w:t>
      </w:r>
      <w:r w:rsidRPr="00441A1E">
        <w:rPr>
          <w:rFonts w:ascii="Times New Roman" w:hAnsi="Times New Roman" w:cs="Times New Roman"/>
          <w:sz w:val="24"/>
          <w:szCs w:val="24"/>
        </w:rPr>
        <w:lastRenderedPageBreak/>
        <w:t>verimlilik üzerinde pozitif bir etkiye sahip olduğunu söylemektedir (</w:t>
      </w:r>
      <w:r w:rsidR="00441A1E" w:rsidRPr="00441A1E">
        <w:rPr>
          <w:rFonts w:ascii="Times New Roman" w:hAnsi="Times New Roman" w:cs="Times New Roman"/>
          <w:sz w:val="24"/>
          <w:szCs w:val="24"/>
        </w:rPr>
        <w:t xml:space="preserve">Durna, 2008; </w:t>
      </w:r>
      <w:r w:rsidRPr="00441A1E">
        <w:rPr>
          <w:rFonts w:ascii="Times New Roman" w:hAnsi="Times New Roman" w:cs="Times New Roman"/>
          <w:sz w:val="24"/>
          <w:szCs w:val="24"/>
        </w:rPr>
        <w:t>Na</w:t>
      </w:r>
      <w:r w:rsidR="00FF143A" w:rsidRPr="00441A1E">
        <w:rPr>
          <w:rFonts w:ascii="Times New Roman" w:hAnsi="Times New Roman" w:cs="Times New Roman"/>
          <w:sz w:val="24"/>
          <w:szCs w:val="24"/>
        </w:rPr>
        <w:t>varro ve</w:t>
      </w:r>
      <w:r w:rsidR="00441A1E" w:rsidRPr="00441A1E">
        <w:rPr>
          <w:rFonts w:ascii="Times New Roman" w:hAnsi="Times New Roman" w:cs="Times New Roman"/>
          <w:sz w:val="24"/>
          <w:szCs w:val="24"/>
        </w:rPr>
        <w:t xml:space="preserve"> Soto, 2006</w:t>
      </w:r>
      <w:r w:rsidRPr="00441A1E">
        <w:rPr>
          <w:rFonts w:ascii="Times New Roman" w:hAnsi="Times New Roman" w:cs="Times New Roman"/>
          <w:sz w:val="24"/>
          <w:szCs w:val="24"/>
        </w:rPr>
        <w:t xml:space="preserve">). </w:t>
      </w:r>
      <w:r w:rsidRPr="00441A1E">
        <w:rPr>
          <w:rFonts w:ascii="Times New Roman" w:hAnsi="Times New Roman" w:cs="Times New Roman"/>
          <w:i/>
          <w:sz w:val="24"/>
          <w:szCs w:val="24"/>
        </w:rPr>
        <w:t>İşletme ve</w:t>
      </w:r>
      <w:r w:rsidRPr="00441A1E">
        <w:rPr>
          <w:rFonts w:ascii="Times New Roman" w:hAnsi="Times New Roman" w:cs="Times New Roman"/>
          <w:sz w:val="24"/>
          <w:szCs w:val="24"/>
        </w:rPr>
        <w:t xml:space="preserve"> </w:t>
      </w:r>
      <w:r w:rsidRPr="00441A1E">
        <w:rPr>
          <w:rFonts w:ascii="Times New Roman" w:hAnsi="Times New Roman" w:cs="Times New Roman"/>
          <w:i/>
          <w:sz w:val="24"/>
          <w:szCs w:val="24"/>
        </w:rPr>
        <w:t>sermaye desteklerinin</w:t>
      </w:r>
      <w:r w:rsidRPr="00441A1E">
        <w:rPr>
          <w:rFonts w:ascii="Times New Roman" w:hAnsi="Times New Roman" w:cs="Times New Roman"/>
          <w:sz w:val="24"/>
          <w:szCs w:val="24"/>
        </w:rPr>
        <w:t xml:space="preserve"> verimlilik üzerinde pozitif etkisinin oldu</w:t>
      </w:r>
      <w:r w:rsidR="00FF143A" w:rsidRPr="00441A1E">
        <w:rPr>
          <w:rFonts w:ascii="Times New Roman" w:hAnsi="Times New Roman" w:cs="Times New Roman"/>
          <w:sz w:val="24"/>
          <w:szCs w:val="24"/>
        </w:rPr>
        <w:t>ğu ifade edilmektedir (Obeng ve</w:t>
      </w:r>
      <w:r w:rsidRPr="00441A1E">
        <w:rPr>
          <w:rFonts w:ascii="Times New Roman" w:hAnsi="Times New Roman" w:cs="Times New Roman"/>
          <w:sz w:val="24"/>
          <w:szCs w:val="24"/>
        </w:rPr>
        <w:t xml:space="preserve"> Sakano, 2000). </w:t>
      </w:r>
      <w:r w:rsidRPr="00441A1E">
        <w:rPr>
          <w:rFonts w:ascii="Times New Roman" w:hAnsi="Times New Roman" w:cs="Times New Roman"/>
          <w:i/>
          <w:sz w:val="24"/>
          <w:szCs w:val="24"/>
        </w:rPr>
        <w:t>Çalışanlara</w:t>
      </w:r>
      <w:r w:rsidRPr="00441A1E">
        <w:rPr>
          <w:rFonts w:ascii="Times New Roman" w:hAnsi="Times New Roman" w:cs="Times New Roman"/>
          <w:sz w:val="24"/>
          <w:szCs w:val="24"/>
        </w:rPr>
        <w:t xml:space="preserve"> uygulanan performans değerlendirme sisteminin, zaman yönetiminin, örgütsel yönetsel </w:t>
      </w:r>
      <w:proofErr w:type="gramStart"/>
      <w:r w:rsidRPr="00441A1E">
        <w:rPr>
          <w:rFonts w:ascii="Times New Roman" w:hAnsi="Times New Roman" w:cs="Times New Roman"/>
          <w:sz w:val="24"/>
          <w:szCs w:val="24"/>
        </w:rPr>
        <w:t>motivasyon</w:t>
      </w:r>
      <w:proofErr w:type="gramEnd"/>
      <w:r w:rsidRPr="00441A1E">
        <w:rPr>
          <w:rFonts w:ascii="Times New Roman" w:hAnsi="Times New Roman" w:cs="Times New Roman"/>
          <w:sz w:val="24"/>
          <w:szCs w:val="24"/>
        </w:rPr>
        <w:t xml:space="preserve"> uygulamalarının ve performans yönetim sisteminin verimlilik üzerinde pozitif etkiye sahip olduğunu söylemektedir (Ören, 2016; Örücü ve Kambur, 2008; Sarıaltın, 2017</w:t>
      </w:r>
      <w:r w:rsidR="00FF143A" w:rsidRPr="00441A1E">
        <w:rPr>
          <w:rFonts w:ascii="Times New Roman" w:hAnsi="Times New Roman" w:cs="Times New Roman"/>
          <w:sz w:val="24"/>
          <w:szCs w:val="24"/>
        </w:rPr>
        <w:t>; Yılmaz, 2008</w:t>
      </w:r>
      <w:r w:rsidRPr="00441A1E">
        <w:rPr>
          <w:rFonts w:ascii="Times New Roman" w:hAnsi="Times New Roman" w:cs="Times New Roman"/>
          <w:sz w:val="24"/>
          <w:szCs w:val="24"/>
        </w:rPr>
        <w:t xml:space="preserve">). </w:t>
      </w:r>
    </w:p>
    <w:p w14:paraId="777A8383" w14:textId="77777777" w:rsidR="008344FB" w:rsidRPr="00577C92" w:rsidRDefault="008344FB" w:rsidP="00041B75">
      <w:pPr>
        <w:spacing w:line="360" w:lineRule="auto"/>
        <w:ind w:firstLine="708"/>
        <w:jc w:val="both"/>
        <w:rPr>
          <w:rFonts w:ascii="Times New Roman" w:hAnsi="Times New Roman" w:cs="Times New Roman"/>
          <w:sz w:val="24"/>
          <w:szCs w:val="24"/>
          <w:vertAlign w:val="superscript"/>
        </w:rPr>
      </w:pPr>
      <w:r w:rsidRPr="00577C92">
        <w:rPr>
          <w:rFonts w:ascii="Times New Roman" w:hAnsi="Times New Roman" w:cs="Times New Roman"/>
          <w:sz w:val="24"/>
          <w:szCs w:val="24"/>
        </w:rPr>
        <w:t xml:space="preserve">Yukarıdaki </w:t>
      </w:r>
      <w:proofErr w:type="gramStart"/>
      <w:r w:rsidRPr="00577C92">
        <w:rPr>
          <w:rFonts w:ascii="Times New Roman" w:hAnsi="Times New Roman" w:cs="Times New Roman"/>
          <w:sz w:val="24"/>
          <w:szCs w:val="24"/>
        </w:rPr>
        <w:t>literatüre</w:t>
      </w:r>
      <w:proofErr w:type="gramEnd"/>
      <w:r w:rsidRPr="00577C92">
        <w:rPr>
          <w:rFonts w:ascii="Times New Roman" w:hAnsi="Times New Roman" w:cs="Times New Roman"/>
          <w:sz w:val="24"/>
          <w:szCs w:val="24"/>
        </w:rPr>
        <w:t xml:space="preserve"> bakıldığında işletmeler için maliyet kavramı ekonomik değişmeler, teknolojinin gelişmesi ve çalışanlara yönelik geliştirilen sistemlerin artması gibi sebepler sonucunda her geçen gün daha da önemli hale gelmektedir. Üretim işletmeleri için bir malın satış fiyatının belirlenmesinde en temel unsuru üretilen mamulün maliyeti oluşturmaktadır. Mamulün satış fiyatından maliyetinin düşülmesiyle elde edilen kar ise işletmelerin temel kuruluş amacını ifade etmektedir. Yoğun rekabet ortamında satış fiyatına pek fazla müdahale edemeyen işletmeler mamulün maliyetini düşürme yoluna gitmektedir. Fakat her ne kadar maliyeti düşürmeye yönelseler de üretilen mamulün kalitesinden de ödün vermek istememektedirler.  Üretim maliyetinde artış olarak da ifade edilen üretim kayıplarının kontrolünün sağlanması da üretim maliyetlerini etkilemektedir. Çünkü bu kayıpların artması üretim maliyetlerinde artışa neden olmakta ve sonuç olarak verimliliğin düşmesinde etkili olabilmektedir. </w:t>
      </w:r>
    </w:p>
    <w:p w14:paraId="32142ED4" w14:textId="77777777" w:rsidR="008344FB" w:rsidRPr="00577C92" w:rsidRDefault="008344FB"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 xml:space="preserve">Bu doğrultuda çalışmanın ana amacı işletmelerin üretim maliyetlerinin verimlilik üzerindeki etkisinde üretim kayıplarının rolünü belirlemektir. Alt amaçlar ise işletmelerin üretim kayıplarının üretim maliyetleri ve verimlilik üzerindeki etkisini incelemektir. </w:t>
      </w:r>
    </w:p>
    <w:p w14:paraId="4B5546C5" w14:textId="77777777" w:rsidR="008344FB" w:rsidRPr="00577C92" w:rsidRDefault="008344FB"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 xml:space="preserve">Araştırmanın evreni, Denizli ili tekstil sektöründe faaliyet gösteren üretim işletmeleri oluşturmaktadır. Araştırma modelinin test edilebilmesi için 197 üretim işletmesine, ilgili </w:t>
      </w:r>
      <w:proofErr w:type="gramStart"/>
      <w:r w:rsidRPr="00577C92">
        <w:rPr>
          <w:rFonts w:ascii="Times New Roman" w:hAnsi="Times New Roman" w:cs="Times New Roman"/>
          <w:sz w:val="24"/>
          <w:szCs w:val="24"/>
        </w:rPr>
        <w:t>literatür</w:t>
      </w:r>
      <w:proofErr w:type="gramEnd"/>
      <w:r w:rsidRPr="00577C92">
        <w:rPr>
          <w:rFonts w:ascii="Times New Roman" w:hAnsi="Times New Roman" w:cs="Times New Roman"/>
          <w:sz w:val="24"/>
          <w:szCs w:val="24"/>
        </w:rPr>
        <w:t xml:space="preserve"> temel alınarak oluşturulan anket 01.01.2020 ve 30.03.2020 tarihleri arasında uygulanmıştır. Yapılan anketlerden bir kısmının hatalı olduğu tespit edilerek çıkarılmış ve sonuç olarak 193 anket dikkate alınmıştır. Araştırmada verilere ve gerekli bilgilere ulaşmak için yüz yüze anket tekniğinin yanı sıra e-posta yoluyla da iletişim sağlanmıştır. Anketin ilk kısmında işletmelerin sektörel yapısını belirlemeye ilişkin 4 ifadeye yer verilmiştir. İkinci kısmında ise işletmelerin üretim maliyetleri, üretim kayıpları ve verimliliğini ölçmeye yönelik 32 ifade yer almaktadır.  Anket formunda yer </w:t>
      </w:r>
      <w:r w:rsidRPr="00577C92">
        <w:rPr>
          <w:rFonts w:ascii="Times New Roman" w:hAnsi="Times New Roman" w:cs="Times New Roman"/>
          <w:sz w:val="24"/>
          <w:szCs w:val="24"/>
        </w:rPr>
        <w:lastRenderedPageBreak/>
        <w:t xml:space="preserve">alan değişkenlere yönelik bilgilere çalışmanın birinci bölümünde yer verilmiştir. Ankete katılanlardan formda yer alan ifadelere kendi durumlarına uygun bir şekilde cevap vermeleri istenmiştir. Ankette yer alan ifadeler 1: Kesinlikle Katılmıyorum, 2: Katılmıyorum, 3: Kararsızım, 4: Katılıyorum ve 5: Kesinlikle Katılıyorum şeklinde beşli likert ölçeğine göre hazırlanmıştır. </w:t>
      </w:r>
    </w:p>
    <w:p w14:paraId="2188BF8C" w14:textId="77777777" w:rsidR="008344FB" w:rsidRPr="00577C92" w:rsidRDefault="008344FB"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Araştırmaya 197 üretim işletmesi katılmış ve bu işletmelerin %1’i 0-5 yıl, %16,6’sı 6-10 yıl ve %82,4’ü de 10 yıl ve üzeri faaliyet yılına sahiptir. Araştırmaya katılan işletmelerin %0,5’i 11-20 kişi, %3,6’sı 21-30 kişi, %21,8’i 31-40 kişi ve %74,1’i 41 kişi ve üzeri çalışana sahiptir. Araştırmaya katılan işletmelerin hukuki yapısına bakıldığında %49,7’si A.Ş</w:t>
      </w:r>
      <w:proofErr w:type="gramStart"/>
      <w:r w:rsidRPr="00577C92">
        <w:rPr>
          <w:rFonts w:ascii="Times New Roman" w:hAnsi="Times New Roman" w:cs="Times New Roman"/>
          <w:sz w:val="24"/>
          <w:szCs w:val="24"/>
        </w:rPr>
        <w:t>.,</w:t>
      </w:r>
      <w:proofErr w:type="gramEnd"/>
      <w:r w:rsidRPr="00577C92">
        <w:rPr>
          <w:rFonts w:ascii="Times New Roman" w:hAnsi="Times New Roman" w:cs="Times New Roman"/>
          <w:sz w:val="24"/>
          <w:szCs w:val="24"/>
        </w:rPr>
        <w:t xml:space="preserve"> %40,9’u Limited ŞTİ. ve %8,3’ünün de şahıs şirketi olduğunu söylemek mümkündür. İşletmelerin ortaklık yapısına bakıldığında ise tamamının yerli olduğu görülmektedir. </w:t>
      </w:r>
    </w:p>
    <w:p w14:paraId="16291862" w14:textId="77777777" w:rsidR="008344FB" w:rsidRPr="00577C92" w:rsidRDefault="008344FB"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 xml:space="preserve">Araştırmada yer alan ölçekten herhangi bir ifade çıkarılmamıştır. Kullanılan ölçeklerin güvenirliliklerinin test edilmesinde en yaygın kullanım alanına sahip olan bir iç tutarlılık analizi modeli Cronbach Alfa Katsayısı yöntemi geçerliliklerinin test edilmesinde ise açıklayıcı ve doğrulayıcı faktör analizi kullanılmıştır. Yapısal eşitlik modeli için uygun olduğu tespit edilen ölçekler modelde yerine konulmuştur. </w:t>
      </w:r>
    </w:p>
    <w:p w14:paraId="419915C2" w14:textId="77777777" w:rsidR="008344FB" w:rsidRPr="00577C92" w:rsidRDefault="008344FB"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Yapısal Eşitlik Modelinde, test edilen modelin kabulü veya reddi kararının verildiği aşama olarak uyum iyiliği indeksleri kullanılmıştır. Uyum iyiliği indeksleri elde edilen verilerin ne kadar iyi açıklandığını göstermektedir. Bu çalışmada oluşturulan modelin (Tablo 16) uyum iyiliği ölçütleri X²: 1204,745, X²/df: 2,636, GFI: 0,918, IFI: 0,816, TLI: 0,832, RMSEA: 0,092 olarak bulunmuştur. Bulunan değerlere bakıldığında modelin iyi uyum gösterdiğini söylemek mümkündür. Model içerisinde 2 tane hipotez yer almaktadır. Bu hipotezlerin regresyon katsayıları, P değerleri (p&lt;0,05) ve t değerleri (t≥1,65) değerlendirilmesiyle elde edilen sonuçlar şu şekildedir:</w:t>
      </w:r>
    </w:p>
    <w:p w14:paraId="28E4891F" w14:textId="2F454726" w:rsidR="008344FB" w:rsidRPr="002B60DA" w:rsidRDefault="008344FB" w:rsidP="00041B75">
      <w:pPr>
        <w:spacing w:line="360" w:lineRule="auto"/>
        <w:jc w:val="both"/>
        <w:rPr>
          <w:rFonts w:ascii="Times New Roman" w:hAnsi="Times New Roman" w:cs="Times New Roman"/>
          <w:sz w:val="24"/>
          <w:szCs w:val="24"/>
        </w:rPr>
      </w:pPr>
      <w:r w:rsidRPr="00577C92">
        <w:rPr>
          <w:rFonts w:ascii="Times New Roman" w:hAnsi="Times New Roman" w:cs="Times New Roman"/>
          <w:sz w:val="24"/>
          <w:szCs w:val="24"/>
        </w:rPr>
        <w:tab/>
      </w:r>
      <w:r w:rsidRPr="002B60DA">
        <w:rPr>
          <w:rFonts w:ascii="Times New Roman" w:hAnsi="Times New Roman" w:cs="Times New Roman"/>
          <w:sz w:val="24"/>
          <w:szCs w:val="24"/>
        </w:rPr>
        <w:t xml:space="preserve">H1 hipotezi, -0,532 regresyon katsayısı ve p=0,000 değeri ile kabul edilmiştir. Bunun anlamı üretim maliyetlerinin firma verimliliği üzerindeki etkisinde üretim kayıplarının rolü vardır. </w:t>
      </w:r>
      <w:r w:rsidR="005200F9" w:rsidRPr="002B60DA">
        <w:rPr>
          <w:rFonts w:ascii="Times New Roman" w:hAnsi="Times New Roman" w:cs="Times New Roman"/>
          <w:sz w:val="24"/>
          <w:szCs w:val="24"/>
        </w:rPr>
        <w:t>Özellikle üretim işletmelerinde üretim kayıplarını saptamaya yönelik kullanılan kontrol noktalarının üretim sürecinin sonundan ziyade başında ve ortasında da yer alması üretim kayıpları</w:t>
      </w:r>
      <w:r w:rsidR="002B60DA" w:rsidRPr="002B60DA">
        <w:rPr>
          <w:rFonts w:ascii="Times New Roman" w:hAnsi="Times New Roman" w:cs="Times New Roman"/>
          <w:sz w:val="24"/>
          <w:szCs w:val="24"/>
        </w:rPr>
        <w:t>nın daha erken tespit edilip</w:t>
      </w:r>
      <w:r w:rsidR="005200F9" w:rsidRPr="002B60DA">
        <w:rPr>
          <w:rFonts w:ascii="Times New Roman" w:hAnsi="Times New Roman" w:cs="Times New Roman"/>
          <w:sz w:val="24"/>
          <w:szCs w:val="24"/>
        </w:rPr>
        <w:t xml:space="preserve"> üretimden </w:t>
      </w:r>
      <w:r w:rsidR="005200F9" w:rsidRPr="002B60DA">
        <w:rPr>
          <w:rFonts w:ascii="Times New Roman" w:hAnsi="Times New Roman" w:cs="Times New Roman"/>
          <w:sz w:val="24"/>
          <w:szCs w:val="24"/>
        </w:rPr>
        <w:lastRenderedPageBreak/>
        <w:t>çıka</w:t>
      </w:r>
      <w:r w:rsidR="002B60DA" w:rsidRPr="002B60DA">
        <w:rPr>
          <w:rFonts w:ascii="Times New Roman" w:hAnsi="Times New Roman" w:cs="Times New Roman"/>
          <w:sz w:val="24"/>
          <w:szCs w:val="24"/>
        </w:rPr>
        <w:t>rılmasında</w:t>
      </w:r>
      <w:r w:rsidR="005200F9" w:rsidRPr="002B60DA">
        <w:rPr>
          <w:rFonts w:ascii="Times New Roman" w:hAnsi="Times New Roman" w:cs="Times New Roman"/>
          <w:sz w:val="24"/>
          <w:szCs w:val="24"/>
        </w:rPr>
        <w:t xml:space="preserve"> ve mamulün geldiği noktaya kadarlık kısmı maliyetlere yükleneceği için mali</w:t>
      </w:r>
      <w:r w:rsidR="002B60DA" w:rsidRPr="002B60DA">
        <w:rPr>
          <w:rFonts w:ascii="Times New Roman" w:hAnsi="Times New Roman" w:cs="Times New Roman"/>
          <w:sz w:val="24"/>
          <w:szCs w:val="24"/>
        </w:rPr>
        <w:t>yetlerin yükselmemesi</w:t>
      </w:r>
      <w:r w:rsidR="005200F9" w:rsidRPr="002B60DA">
        <w:rPr>
          <w:rFonts w:ascii="Times New Roman" w:hAnsi="Times New Roman" w:cs="Times New Roman"/>
          <w:sz w:val="24"/>
          <w:szCs w:val="24"/>
        </w:rPr>
        <w:t xml:space="preserve"> ve verimliği</w:t>
      </w:r>
      <w:r w:rsidR="002B60DA" w:rsidRPr="002B60DA">
        <w:rPr>
          <w:rFonts w:ascii="Times New Roman" w:hAnsi="Times New Roman" w:cs="Times New Roman"/>
          <w:sz w:val="24"/>
          <w:szCs w:val="24"/>
        </w:rPr>
        <w:t>n</w:t>
      </w:r>
      <w:r w:rsidR="005200F9" w:rsidRPr="002B60DA">
        <w:rPr>
          <w:rFonts w:ascii="Times New Roman" w:hAnsi="Times New Roman" w:cs="Times New Roman"/>
          <w:sz w:val="24"/>
          <w:szCs w:val="24"/>
        </w:rPr>
        <w:t xml:space="preserve"> attırmada etkili olacaktır.  </w:t>
      </w:r>
    </w:p>
    <w:p w14:paraId="626D3557" w14:textId="77777777" w:rsidR="008344FB" w:rsidRPr="00577C92" w:rsidRDefault="008344FB" w:rsidP="00041B75">
      <w:pPr>
        <w:spacing w:line="360" w:lineRule="auto"/>
        <w:jc w:val="both"/>
        <w:rPr>
          <w:rFonts w:ascii="Times New Roman" w:hAnsi="Times New Roman" w:cs="Times New Roman"/>
          <w:sz w:val="24"/>
          <w:szCs w:val="24"/>
        </w:rPr>
      </w:pPr>
      <w:r w:rsidRPr="00577C92">
        <w:rPr>
          <w:rFonts w:ascii="Times New Roman" w:hAnsi="Times New Roman" w:cs="Times New Roman"/>
          <w:sz w:val="24"/>
          <w:szCs w:val="24"/>
        </w:rPr>
        <w:tab/>
        <w:t>H2 hipotezi -0,872 regresyon katsayısı ve p=0,000 değeri ile kabul edilmiştir. Bunun anlamı üretim maliyetleri firma verimliliğini negatif yönde etkilemektedir. Araştırmanın bu sonucu Özlücan (1999) ve Cihan Alaca (2018)^nın yapmış oldukları çalışma sonuçlarıyla benzerlik göstermektedir. İşletmelerde üretim maliyetinin artması verimlilikte azalışa sebep olmaktadır.</w:t>
      </w:r>
    </w:p>
    <w:p w14:paraId="12A42499" w14:textId="20FB137E" w:rsidR="008344FB" w:rsidRPr="00577C92" w:rsidRDefault="002B60DA"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Alt</w:t>
      </w:r>
      <w:r w:rsidR="008344FB" w:rsidRPr="00577C92">
        <w:rPr>
          <w:rFonts w:ascii="Times New Roman" w:hAnsi="Times New Roman" w:cs="Times New Roman"/>
          <w:sz w:val="24"/>
          <w:szCs w:val="24"/>
        </w:rPr>
        <w:t xml:space="preserve"> amaçları doğrultusunda geliştirilen modellerde öngörülen 2 tane hipotez yer almaktadır. Bu hipotezlerin regresyon katsayıları, P değerleri (p&lt;0,05) ve t değerleri (t≥1,65) değerlendirilmesiyle elde edilen sonuçlar şu şekildedir: </w:t>
      </w:r>
    </w:p>
    <w:p w14:paraId="3E1CBAD4" w14:textId="77777777" w:rsidR="008344FB" w:rsidRPr="00577C92" w:rsidRDefault="008344FB"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H3 hipotezi 0,820 β değeri ve p=0,000 değeri ile kabul edilmiştir. Bunun anlamı üretim kayıpları üretim maiyetlerini pozitif yönde etkilemektedir. Araştırmanın bu sonucu Özlücan (1999), Arabacı (2001) ve Yeşilyurt (2013)’un yapmış olduğu çalışma sonuçlarıyla paralellik göstermektedir. İşletmelerde üretim sürecinde ya da sonunda ortaya çıkan üretim kayıplarının üretim maliyetlerine eklenmesi maliyetleri arttırıcı bir etkiye sahip olmaktadır.</w:t>
      </w:r>
    </w:p>
    <w:p w14:paraId="6F382829" w14:textId="77777777" w:rsidR="008344FB" w:rsidRPr="00577C92" w:rsidRDefault="008344FB" w:rsidP="00041B75">
      <w:pPr>
        <w:spacing w:line="360" w:lineRule="auto"/>
        <w:ind w:firstLine="708"/>
        <w:jc w:val="both"/>
        <w:rPr>
          <w:rFonts w:ascii="Times New Roman" w:hAnsi="Times New Roman" w:cs="Times New Roman"/>
          <w:sz w:val="24"/>
          <w:szCs w:val="24"/>
        </w:rPr>
      </w:pPr>
      <w:r w:rsidRPr="00577C92">
        <w:rPr>
          <w:rFonts w:ascii="Times New Roman" w:hAnsi="Times New Roman" w:cs="Times New Roman"/>
          <w:sz w:val="24"/>
          <w:szCs w:val="24"/>
        </w:rPr>
        <w:t xml:space="preserve">H4 hipotezi -,842 β değeri ve p=0,000 değeri ile kabul edilmiştir. Bunun anlamı üretim kayıpları firma verimliliğini negatif yönde etkilemektedir. Araştırmanın bu sonucu Özlücan (1999) ve Ekergil (1999)’in çalışma sonuçlarıyla paralellik göstermektedir. İşletmelerde meydana gelen üretim kayıplarının artması sonucunda verimlilik azalmaktadır. </w:t>
      </w:r>
    </w:p>
    <w:p w14:paraId="2EFC0371" w14:textId="01F09F92" w:rsidR="00795500" w:rsidRPr="00922A14" w:rsidRDefault="002B60DA" w:rsidP="00041B75">
      <w:pPr>
        <w:spacing w:line="360" w:lineRule="auto"/>
        <w:ind w:firstLine="709"/>
        <w:jc w:val="both"/>
        <w:rPr>
          <w:rFonts w:ascii="Times New Roman" w:hAnsi="Times New Roman" w:cs="Times New Roman"/>
          <w:sz w:val="24"/>
          <w:szCs w:val="24"/>
        </w:rPr>
      </w:pPr>
      <w:r w:rsidRPr="00922A14">
        <w:rPr>
          <w:rFonts w:ascii="Times New Roman" w:hAnsi="Times New Roman" w:cs="Times New Roman"/>
          <w:sz w:val="24"/>
          <w:szCs w:val="24"/>
        </w:rPr>
        <w:t>Çalışma sonuçlarına göre,</w:t>
      </w:r>
    </w:p>
    <w:p w14:paraId="072649F5" w14:textId="7C3B4E87" w:rsidR="002B60DA" w:rsidRPr="00922A14" w:rsidRDefault="002B60DA" w:rsidP="0018286B">
      <w:pPr>
        <w:pStyle w:val="ListeParagraf"/>
        <w:numPr>
          <w:ilvl w:val="0"/>
          <w:numId w:val="42"/>
        </w:numPr>
        <w:ind w:left="0" w:firstLine="709"/>
        <w:rPr>
          <w:rFonts w:ascii="Times New Roman" w:hAnsi="Times New Roman" w:cs="Times New Roman"/>
          <w:sz w:val="24"/>
          <w:szCs w:val="24"/>
        </w:rPr>
      </w:pPr>
      <w:r w:rsidRPr="00922A14">
        <w:rPr>
          <w:rFonts w:ascii="Times New Roman" w:hAnsi="Times New Roman" w:cs="Times New Roman"/>
          <w:sz w:val="24"/>
          <w:szCs w:val="24"/>
        </w:rPr>
        <w:t xml:space="preserve">Üretimde ortaya çıkan üretim kayıpları maliyetleri arttırıcı özelliğe sahiptir. </w:t>
      </w:r>
      <w:r w:rsidR="001302EB" w:rsidRPr="00922A14">
        <w:rPr>
          <w:rFonts w:ascii="Times New Roman" w:hAnsi="Times New Roman" w:cs="Times New Roman"/>
          <w:sz w:val="24"/>
          <w:szCs w:val="24"/>
        </w:rPr>
        <w:t xml:space="preserve">Söz konusu </w:t>
      </w:r>
      <w:r w:rsidR="00542284" w:rsidRPr="00922A14">
        <w:rPr>
          <w:rFonts w:ascii="Times New Roman" w:hAnsi="Times New Roman" w:cs="Times New Roman"/>
          <w:sz w:val="24"/>
          <w:szCs w:val="24"/>
        </w:rPr>
        <w:t>kayıpların</w:t>
      </w:r>
      <w:r w:rsidR="001302EB" w:rsidRPr="00922A14">
        <w:rPr>
          <w:rFonts w:ascii="Times New Roman" w:hAnsi="Times New Roman" w:cs="Times New Roman"/>
          <w:sz w:val="24"/>
          <w:szCs w:val="24"/>
        </w:rPr>
        <w:t xml:space="preserve">ın maliyeti sağlam mamullerin maliyetine eklendiği için buna bağlı olarak birim maliyetlerinde artmasına neden olmaktadır. </w:t>
      </w:r>
    </w:p>
    <w:p w14:paraId="5F5F80E4" w14:textId="66F63F32" w:rsidR="001302EB" w:rsidRPr="00922A14" w:rsidRDefault="001302EB" w:rsidP="0018286B">
      <w:pPr>
        <w:pStyle w:val="ListeParagraf"/>
        <w:numPr>
          <w:ilvl w:val="0"/>
          <w:numId w:val="42"/>
        </w:numPr>
        <w:ind w:left="0" w:firstLine="709"/>
        <w:rPr>
          <w:rFonts w:ascii="Times New Roman" w:hAnsi="Times New Roman" w:cs="Times New Roman"/>
          <w:sz w:val="24"/>
          <w:szCs w:val="24"/>
        </w:rPr>
      </w:pPr>
      <w:r w:rsidRPr="00922A14">
        <w:rPr>
          <w:rFonts w:ascii="Times New Roman" w:hAnsi="Times New Roman" w:cs="Times New Roman"/>
          <w:sz w:val="24"/>
          <w:szCs w:val="24"/>
        </w:rPr>
        <w:t>Üretim maliyetlerinin yüksek olması işletmelerin artan rekabet ortamında satış fiyatına müdahalelerinin zor olmasından dolayı karlılığı da etkilemektedir.</w:t>
      </w:r>
    </w:p>
    <w:p w14:paraId="0B328DBE" w14:textId="56A3A44B" w:rsidR="001302EB" w:rsidRPr="00922A14" w:rsidRDefault="00922A14" w:rsidP="0018286B">
      <w:pPr>
        <w:pStyle w:val="ListeParagraf"/>
        <w:numPr>
          <w:ilvl w:val="0"/>
          <w:numId w:val="42"/>
        </w:numPr>
        <w:ind w:left="0" w:firstLine="709"/>
        <w:rPr>
          <w:rFonts w:ascii="Times New Roman" w:hAnsi="Times New Roman" w:cs="Times New Roman"/>
          <w:sz w:val="24"/>
          <w:szCs w:val="24"/>
        </w:rPr>
      </w:pPr>
      <w:r w:rsidRPr="00922A14">
        <w:rPr>
          <w:rFonts w:ascii="Times New Roman" w:hAnsi="Times New Roman" w:cs="Times New Roman"/>
          <w:sz w:val="24"/>
          <w:szCs w:val="24"/>
        </w:rPr>
        <w:t xml:space="preserve">Üretime giren miktar ile üretimden çıkan miktar arasındaki fark olarak ifade edilen üretim kayıpları girdi ve çıktı arasındaki ilişkiyi yani verimliliği </w:t>
      </w:r>
      <w:r w:rsidRPr="00922A14">
        <w:rPr>
          <w:rFonts w:ascii="Times New Roman" w:hAnsi="Times New Roman" w:cs="Times New Roman"/>
          <w:sz w:val="24"/>
          <w:szCs w:val="24"/>
        </w:rPr>
        <w:lastRenderedPageBreak/>
        <w:t xml:space="preserve">etkilemektedir. Girdi miktarının sabit tutularak çıktı miktarının arttırılması yani kayıpların önlenmesi durumunda çıktı/girdi miktarı da artarak verimlilik yükselecektir. </w:t>
      </w:r>
    </w:p>
    <w:p w14:paraId="31FECE72" w14:textId="6529778F" w:rsidR="00795500" w:rsidRDefault="00922A14" w:rsidP="0018286B">
      <w:pPr>
        <w:pStyle w:val="ListeParagraf"/>
        <w:numPr>
          <w:ilvl w:val="0"/>
          <w:numId w:val="42"/>
        </w:numPr>
        <w:ind w:left="0" w:firstLine="709"/>
        <w:rPr>
          <w:rFonts w:ascii="Times New Roman" w:hAnsi="Times New Roman" w:cs="Times New Roman"/>
          <w:sz w:val="24"/>
          <w:szCs w:val="24"/>
        </w:rPr>
      </w:pPr>
      <w:r w:rsidRPr="00922A14">
        <w:rPr>
          <w:rFonts w:ascii="Times New Roman" w:hAnsi="Times New Roman" w:cs="Times New Roman"/>
          <w:sz w:val="24"/>
          <w:szCs w:val="24"/>
        </w:rPr>
        <w:t xml:space="preserve">Üretim maliyetlerinin artması verimliliği doğrudan etkilerken; üretim kayıplarının maliyetlerinin sağlam mamullere yüklenmesi ile üretim maliyeleri artmaktadır. Bu durumda üretimde kayıplar dolaylı olarak verimliliği azaltıcı bir unsur olarak görülmektedir. </w:t>
      </w:r>
    </w:p>
    <w:p w14:paraId="02DC89D6" w14:textId="77D3BA05" w:rsidR="00922A14" w:rsidRPr="00B1624C" w:rsidRDefault="00922A14" w:rsidP="00041B75">
      <w:pPr>
        <w:spacing w:line="360" w:lineRule="auto"/>
        <w:ind w:firstLine="708"/>
        <w:jc w:val="both"/>
        <w:rPr>
          <w:rFonts w:ascii="Times New Roman" w:hAnsi="Times New Roman" w:cs="Times New Roman"/>
          <w:sz w:val="24"/>
          <w:szCs w:val="24"/>
        </w:rPr>
      </w:pPr>
      <w:r w:rsidRPr="00B1624C">
        <w:rPr>
          <w:rFonts w:ascii="Times New Roman" w:hAnsi="Times New Roman" w:cs="Times New Roman"/>
          <w:sz w:val="24"/>
          <w:szCs w:val="24"/>
        </w:rPr>
        <w:t>Çalışmanın sonuçlarına bağlı olarak</w:t>
      </w:r>
      <w:r w:rsidR="00691758" w:rsidRPr="00B1624C">
        <w:rPr>
          <w:rFonts w:ascii="Times New Roman" w:hAnsi="Times New Roman" w:cs="Times New Roman"/>
          <w:sz w:val="24"/>
          <w:szCs w:val="24"/>
        </w:rPr>
        <w:t xml:space="preserve"> uygulamanın</w:t>
      </w:r>
      <w:r w:rsidRPr="00B1624C">
        <w:rPr>
          <w:rFonts w:ascii="Times New Roman" w:hAnsi="Times New Roman" w:cs="Times New Roman"/>
          <w:sz w:val="24"/>
          <w:szCs w:val="24"/>
        </w:rPr>
        <w:t xml:space="preserve"> kapsamına ve </w:t>
      </w:r>
      <w:r w:rsidR="00691758" w:rsidRPr="00B1624C">
        <w:rPr>
          <w:rFonts w:ascii="Times New Roman" w:hAnsi="Times New Roman" w:cs="Times New Roman"/>
          <w:sz w:val="24"/>
          <w:szCs w:val="24"/>
        </w:rPr>
        <w:t>gelecekte yapılacak araştırmalara ilişkin bir takın önerilerde bulunmak mümkündür.</w:t>
      </w:r>
    </w:p>
    <w:p w14:paraId="10944F53" w14:textId="26BACB82" w:rsidR="00691758" w:rsidRPr="00B1624C" w:rsidRDefault="00691758" w:rsidP="00041B75">
      <w:pPr>
        <w:spacing w:line="360" w:lineRule="auto"/>
        <w:ind w:firstLine="708"/>
        <w:jc w:val="both"/>
        <w:rPr>
          <w:rFonts w:ascii="Times New Roman" w:hAnsi="Times New Roman" w:cs="Times New Roman"/>
          <w:sz w:val="24"/>
          <w:szCs w:val="24"/>
        </w:rPr>
      </w:pPr>
      <w:r w:rsidRPr="00B1624C">
        <w:rPr>
          <w:rFonts w:ascii="Times New Roman" w:hAnsi="Times New Roman" w:cs="Times New Roman"/>
          <w:sz w:val="24"/>
          <w:szCs w:val="24"/>
        </w:rPr>
        <w:t xml:space="preserve">Bu çalışmada sadece direkt ilk madde ve malzeme, direkt işçilik ve genel üretim maliyetlerinin toplamını ifade eden üretim maliyetlerinin verimlilik üzerindeki etkisi incelenmiştir. Bunun yanında gelecek çalışmalarda işletmelerin faaliyet giderleri olan araştırma geliştirme,  pazarlama satış dağıtım ve genel yönetim giderlerinin işletmelerin verimliliğine olan etkileri incelenebilir. </w:t>
      </w:r>
    </w:p>
    <w:p w14:paraId="669FCB2F" w14:textId="17310356" w:rsidR="00B1624C" w:rsidRPr="00B1624C" w:rsidRDefault="00160FB1" w:rsidP="00041B75">
      <w:pPr>
        <w:spacing w:line="360" w:lineRule="auto"/>
        <w:ind w:firstLine="708"/>
        <w:jc w:val="both"/>
        <w:rPr>
          <w:rFonts w:ascii="Times New Roman" w:hAnsi="Times New Roman" w:cs="Times New Roman"/>
          <w:sz w:val="24"/>
          <w:szCs w:val="24"/>
        </w:rPr>
      </w:pPr>
      <w:r w:rsidRPr="00B1624C">
        <w:rPr>
          <w:rFonts w:ascii="Times New Roman" w:hAnsi="Times New Roman" w:cs="Times New Roman"/>
          <w:sz w:val="24"/>
          <w:szCs w:val="24"/>
        </w:rPr>
        <w:t xml:space="preserve">Üretim maliyetlerinin verimlilik üzerindeki etkisinde farklı faktörlerinin rolü incelenebilir. Üretim maliyetlerini oluşturan direkt ilk madde ve malzeme, direkt işçilik ve genel üretim maliyetlerinin </w:t>
      </w:r>
      <w:r w:rsidR="00B1624C" w:rsidRPr="00B1624C">
        <w:rPr>
          <w:rFonts w:ascii="Times New Roman" w:hAnsi="Times New Roman" w:cs="Times New Roman"/>
          <w:sz w:val="24"/>
          <w:szCs w:val="24"/>
        </w:rPr>
        <w:t>her birinin</w:t>
      </w:r>
      <w:r w:rsidRPr="00B1624C">
        <w:rPr>
          <w:rFonts w:ascii="Times New Roman" w:hAnsi="Times New Roman" w:cs="Times New Roman"/>
          <w:sz w:val="24"/>
          <w:szCs w:val="24"/>
        </w:rPr>
        <w:t xml:space="preserve"> verimlilik üzerindeki etkileri gelecek çalışmalarda test edilebilir. </w:t>
      </w:r>
    </w:p>
    <w:p w14:paraId="671E144A" w14:textId="699C5818" w:rsidR="00160FB1" w:rsidRPr="00B1624C" w:rsidRDefault="00160FB1" w:rsidP="00041B75">
      <w:pPr>
        <w:spacing w:line="360" w:lineRule="auto"/>
        <w:ind w:firstLine="708"/>
        <w:jc w:val="both"/>
        <w:rPr>
          <w:rFonts w:ascii="Times New Roman" w:hAnsi="Times New Roman" w:cs="Times New Roman"/>
          <w:sz w:val="24"/>
          <w:szCs w:val="24"/>
        </w:rPr>
      </w:pPr>
      <w:r w:rsidRPr="00B1624C">
        <w:rPr>
          <w:rFonts w:ascii="Times New Roman" w:hAnsi="Times New Roman" w:cs="Times New Roman"/>
          <w:sz w:val="24"/>
          <w:szCs w:val="24"/>
        </w:rPr>
        <w:t xml:space="preserve">Fire, artık, kusurlu ve bozuk mamul olarak ayrılan üretim kayıplarının </w:t>
      </w:r>
      <w:r w:rsidR="00B1624C" w:rsidRPr="00B1624C">
        <w:rPr>
          <w:rFonts w:ascii="Times New Roman" w:hAnsi="Times New Roman" w:cs="Times New Roman"/>
          <w:sz w:val="24"/>
          <w:szCs w:val="24"/>
        </w:rPr>
        <w:t xml:space="preserve">her birinin üretim maliyetleri ve verimlilik üzerinde etkisi de incelenebilir. </w:t>
      </w:r>
    </w:p>
    <w:p w14:paraId="260DE064" w14:textId="2BD5F166" w:rsidR="00691758" w:rsidRPr="00B1624C" w:rsidRDefault="00691758" w:rsidP="00041B75">
      <w:pPr>
        <w:spacing w:line="360" w:lineRule="auto"/>
        <w:ind w:firstLine="708"/>
        <w:jc w:val="both"/>
        <w:rPr>
          <w:rFonts w:ascii="Times New Roman" w:hAnsi="Times New Roman" w:cs="Times New Roman"/>
          <w:sz w:val="24"/>
          <w:szCs w:val="24"/>
        </w:rPr>
      </w:pPr>
      <w:r w:rsidRPr="00B1624C">
        <w:rPr>
          <w:rFonts w:ascii="Times New Roman" w:hAnsi="Times New Roman" w:cs="Times New Roman"/>
          <w:sz w:val="24"/>
          <w:szCs w:val="24"/>
        </w:rPr>
        <w:t xml:space="preserve">Araştırmada sadece </w:t>
      </w:r>
      <w:r w:rsidR="00160FB1" w:rsidRPr="00B1624C">
        <w:rPr>
          <w:rFonts w:ascii="Times New Roman" w:hAnsi="Times New Roman" w:cs="Times New Roman"/>
          <w:sz w:val="24"/>
          <w:szCs w:val="24"/>
        </w:rPr>
        <w:t xml:space="preserve">Denizli ili </w:t>
      </w:r>
      <w:r w:rsidRPr="00B1624C">
        <w:rPr>
          <w:rFonts w:ascii="Times New Roman" w:hAnsi="Times New Roman" w:cs="Times New Roman"/>
          <w:sz w:val="24"/>
          <w:szCs w:val="24"/>
        </w:rPr>
        <w:t xml:space="preserve">tekstil sektöründe faaliyet gösteren üretim işletmeleri </w:t>
      </w:r>
      <w:r w:rsidR="00160FB1" w:rsidRPr="00B1624C">
        <w:rPr>
          <w:rFonts w:ascii="Times New Roman" w:hAnsi="Times New Roman" w:cs="Times New Roman"/>
          <w:sz w:val="24"/>
          <w:szCs w:val="24"/>
        </w:rPr>
        <w:t xml:space="preserve">incelenmiştir. Gelecek çalışmalarda farlı bölgelerdeki ve sektörlerdeki üretim işletmeleri dikkate alınarak incelenebilir. Özellikle farklı illerde ya da bölgelerde faaliyet gösteren tekstil sektöründeki üretim işletmelerinin incelenmesi sonucunda bu çalışmanın sonuçları ile karşılaştırma yapılabilir.  </w:t>
      </w:r>
    </w:p>
    <w:p w14:paraId="499AA507" w14:textId="43DFD31D" w:rsidR="00B1624C" w:rsidRPr="00B1624C" w:rsidRDefault="00B1624C" w:rsidP="00041B75">
      <w:pPr>
        <w:spacing w:line="360" w:lineRule="auto"/>
        <w:ind w:firstLine="708"/>
        <w:jc w:val="both"/>
        <w:rPr>
          <w:rFonts w:ascii="Times New Roman" w:hAnsi="Times New Roman" w:cs="Times New Roman"/>
          <w:sz w:val="24"/>
          <w:szCs w:val="24"/>
        </w:rPr>
      </w:pPr>
      <w:r w:rsidRPr="00B1624C">
        <w:rPr>
          <w:rFonts w:ascii="Times New Roman" w:hAnsi="Times New Roman" w:cs="Times New Roman"/>
          <w:sz w:val="24"/>
          <w:szCs w:val="24"/>
        </w:rPr>
        <w:t xml:space="preserve">Ayrıca çalışmamız, üretim maliyetlerinin verimlilik üzerindeki etkisinde üretim kayıplarının rolünü belirlemeye yönelik </w:t>
      </w:r>
      <w:proofErr w:type="gramStart"/>
      <w:r w:rsidRPr="00B1624C">
        <w:rPr>
          <w:rFonts w:ascii="Times New Roman" w:hAnsi="Times New Roman" w:cs="Times New Roman"/>
          <w:sz w:val="24"/>
          <w:szCs w:val="24"/>
        </w:rPr>
        <w:t>literatürdeki</w:t>
      </w:r>
      <w:proofErr w:type="gramEnd"/>
      <w:r w:rsidRPr="00B1624C">
        <w:rPr>
          <w:rFonts w:ascii="Times New Roman" w:hAnsi="Times New Roman" w:cs="Times New Roman"/>
          <w:sz w:val="24"/>
          <w:szCs w:val="24"/>
        </w:rPr>
        <w:t xml:space="preserve"> boşluğu giderme açısından önemli katkılar sağlayacaktır. </w:t>
      </w:r>
    </w:p>
    <w:p w14:paraId="2CAD11A3" w14:textId="4AC89E6D" w:rsidR="00B1624C" w:rsidRDefault="00B1624C" w:rsidP="00BA38B3">
      <w:pPr>
        <w:spacing w:line="276" w:lineRule="auto"/>
        <w:jc w:val="both"/>
        <w:rPr>
          <w:rFonts w:ascii="Times New Roman" w:hAnsi="Times New Roman" w:cs="Times New Roman"/>
          <w:b/>
          <w:sz w:val="24"/>
          <w:szCs w:val="24"/>
        </w:rPr>
      </w:pPr>
    </w:p>
    <w:p w14:paraId="0D729BF5" w14:textId="77777777" w:rsidR="00041B75" w:rsidRDefault="00041B75" w:rsidP="00BA38B3">
      <w:pPr>
        <w:spacing w:line="276" w:lineRule="auto"/>
        <w:jc w:val="both"/>
        <w:rPr>
          <w:rFonts w:ascii="Times New Roman" w:hAnsi="Times New Roman" w:cs="Times New Roman"/>
          <w:b/>
          <w:sz w:val="24"/>
          <w:szCs w:val="24"/>
        </w:rPr>
      </w:pPr>
    </w:p>
    <w:p w14:paraId="06A3EAE6" w14:textId="1A1A598C" w:rsidR="0018286B" w:rsidRDefault="0018286B" w:rsidP="00225EEF">
      <w:pPr>
        <w:spacing w:line="360" w:lineRule="auto"/>
        <w:ind w:firstLine="709"/>
        <w:jc w:val="center"/>
        <w:rPr>
          <w:rFonts w:ascii="Times New Roman" w:hAnsi="Times New Roman" w:cs="Times New Roman"/>
          <w:b/>
          <w:sz w:val="24"/>
          <w:szCs w:val="24"/>
        </w:rPr>
      </w:pPr>
    </w:p>
    <w:p w14:paraId="303DED76" w14:textId="75FBE39E" w:rsidR="005B4034" w:rsidRDefault="005B4034" w:rsidP="00DF42AE">
      <w:pPr>
        <w:spacing w:line="360" w:lineRule="auto"/>
        <w:rPr>
          <w:rFonts w:ascii="Times New Roman" w:hAnsi="Times New Roman" w:cs="Times New Roman"/>
          <w:b/>
          <w:sz w:val="24"/>
          <w:szCs w:val="24"/>
        </w:rPr>
      </w:pPr>
    </w:p>
    <w:p w14:paraId="72ED4C19" w14:textId="0418388B" w:rsidR="00A54D24" w:rsidRPr="009F3D9E" w:rsidRDefault="00795500" w:rsidP="00225EEF">
      <w:pPr>
        <w:spacing w:line="360" w:lineRule="auto"/>
        <w:ind w:firstLine="709"/>
        <w:jc w:val="center"/>
        <w:rPr>
          <w:rFonts w:ascii="Times New Roman" w:hAnsi="Times New Roman" w:cs="Times New Roman"/>
          <w:b/>
          <w:sz w:val="24"/>
          <w:szCs w:val="24"/>
        </w:rPr>
      </w:pPr>
      <w:r w:rsidRPr="009F3D9E">
        <w:rPr>
          <w:rFonts w:ascii="Times New Roman" w:hAnsi="Times New Roman" w:cs="Times New Roman"/>
          <w:b/>
          <w:sz w:val="24"/>
          <w:szCs w:val="24"/>
        </w:rPr>
        <w:t>KAYNAKÇA</w:t>
      </w:r>
    </w:p>
    <w:p w14:paraId="148D573E"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Abdioğlu, H. (2016). Maliyet Muhasebesi ve Uygulamaları. Bursa: Dora Yayıncılık.</w:t>
      </w:r>
    </w:p>
    <w:p w14:paraId="0D589841" w14:textId="3BE58D2D" w:rsidR="00795500" w:rsidRPr="009B04FA" w:rsidRDefault="00795500" w:rsidP="00E9618F">
      <w:pPr>
        <w:spacing w:line="360" w:lineRule="auto"/>
        <w:ind w:left="709" w:hanging="709"/>
        <w:jc w:val="both"/>
        <w:rPr>
          <w:rFonts w:ascii="Times New Roman" w:hAnsi="Times New Roman" w:cs="Times New Roman"/>
          <w:sz w:val="24"/>
          <w:szCs w:val="24"/>
        </w:rPr>
      </w:pPr>
      <w:r w:rsidRPr="009B04FA">
        <w:rPr>
          <w:rFonts w:ascii="Times New Roman" w:hAnsi="Times New Roman" w:cs="Times New Roman"/>
          <w:sz w:val="24"/>
          <w:szCs w:val="24"/>
        </w:rPr>
        <w:t xml:space="preserve">Abotsi, A. K. (2016). Power </w:t>
      </w:r>
      <w:r w:rsidR="009B04FA" w:rsidRPr="009B04FA">
        <w:rPr>
          <w:rFonts w:ascii="Times New Roman" w:hAnsi="Times New Roman" w:cs="Times New Roman"/>
          <w:sz w:val="24"/>
          <w:szCs w:val="24"/>
        </w:rPr>
        <w:t xml:space="preserve">outages and production efficiency of firms in </w:t>
      </w:r>
      <w:r w:rsidRPr="009B04FA">
        <w:rPr>
          <w:rFonts w:ascii="Times New Roman" w:hAnsi="Times New Roman" w:cs="Times New Roman"/>
          <w:sz w:val="24"/>
          <w:szCs w:val="24"/>
        </w:rPr>
        <w:t xml:space="preserve">Africa. </w:t>
      </w:r>
      <w:r w:rsidR="009B04FA" w:rsidRPr="009B04FA">
        <w:rPr>
          <w:rFonts w:ascii="Times New Roman" w:hAnsi="Times New Roman" w:cs="Times New Roman"/>
          <w:sz w:val="24"/>
          <w:szCs w:val="24"/>
        </w:rPr>
        <w:t xml:space="preserve">    </w:t>
      </w:r>
      <w:r w:rsidR="008F1199" w:rsidRPr="009B04FA">
        <w:rPr>
          <w:rFonts w:ascii="Times New Roman" w:hAnsi="Times New Roman" w:cs="Times New Roman"/>
          <w:sz w:val="24"/>
          <w:szCs w:val="24"/>
        </w:rPr>
        <w:t xml:space="preserve"> </w:t>
      </w:r>
      <w:r w:rsidRPr="009B04FA">
        <w:rPr>
          <w:rFonts w:ascii="Times New Roman" w:hAnsi="Times New Roman" w:cs="Times New Roman"/>
          <w:sz w:val="24"/>
          <w:szCs w:val="24"/>
        </w:rPr>
        <w:t>International Journal of Energy Economics and Policy, 6(1), 98-104.</w:t>
      </w:r>
    </w:p>
    <w:p w14:paraId="1AD5A7F8" w14:textId="14CC5FB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Acar, D</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Dalğar, H. ve Akın, O. (2012). Faaliyet </w:t>
      </w:r>
      <w:r w:rsidR="009B04FA" w:rsidRPr="009F3D9E">
        <w:rPr>
          <w:rFonts w:ascii="Times New Roman" w:hAnsi="Times New Roman" w:cs="Times New Roman"/>
          <w:sz w:val="24"/>
          <w:szCs w:val="24"/>
        </w:rPr>
        <w:t>tabanlı maliyetleme uygulaması ile hesaplanan maliyetler ile mevcut maliyetlerin karşılaştırılması: mermer işletmesi örneği</w:t>
      </w:r>
      <w:r w:rsidRPr="009F3D9E">
        <w:rPr>
          <w:rFonts w:ascii="Times New Roman" w:hAnsi="Times New Roman" w:cs="Times New Roman"/>
          <w:sz w:val="24"/>
          <w:szCs w:val="24"/>
        </w:rPr>
        <w:t>. Muhasebe Bilim Dünyası Dergisi, 14(2), 1-29.</w:t>
      </w:r>
    </w:p>
    <w:p w14:paraId="11998AF8" w14:textId="31C4EA3D" w:rsidR="00795500" w:rsidRPr="009B04FA" w:rsidRDefault="00795500" w:rsidP="00E9618F">
      <w:pPr>
        <w:spacing w:line="360" w:lineRule="auto"/>
        <w:ind w:left="709" w:hanging="709"/>
        <w:jc w:val="both"/>
        <w:rPr>
          <w:rFonts w:ascii="Times New Roman" w:hAnsi="Times New Roman" w:cs="Times New Roman"/>
          <w:sz w:val="24"/>
          <w:szCs w:val="24"/>
        </w:rPr>
      </w:pPr>
      <w:r w:rsidRPr="009B04FA">
        <w:rPr>
          <w:rFonts w:ascii="Times New Roman" w:hAnsi="Times New Roman" w:cs="Times New Roman"/>
          <w:sz w:val="24"/>
          <w:szCs w:val="24"/>
        </w:rPr>
        <w:t xml:space="preserve">Agrawal, N. (1995). Labour </w:t>
      </w:r>
      <w:r w:rsidR="009B04FA" w:rsidRPr="009B04FA">
        <w:rPr>
          <w:rFonts w:ascii="Times New Roman" w:hAnsi="Times New Roman" w:cs="Times New Roman"/>
          <w:sz w:val="24"/>
          <w:szCs w:val="24"/>
        </w:rPr>
        <w:t>market policies and ınternational competitiveness.</w:t>
      </w:r>
      <w:r w:rsidRPr="009B04FA">
        <w:rPr>
          <w:rFonts w:ascii="Times New Roman" w:hAnsi="Times New Roman" w:cs="Times New Roman"/>
          <w:sz w:val="24"/>
          <w:szCs w:val="24"/>
        </w:rPr>
        <w:t xml:space="preserve"> The World Bank Office of The Vice President, 1-72.</w:t>
      </w:r>
    </w:p>
    <w:p w14:paraId="4A751692" w14:textId="1AD29800"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Akay Tuvanç, İ. ve Dağdemir, V. (2009). Erzurum </w:t>
      </w:r>
      <w:r w:rsidR="009B04FA" w:rsidRPr="009F3D9E">
        <w:rPr>
          <w:rFonts w:ascii="Times New Roman" w:hAnsi="Times New Roman" w:cs="Times New Roman"/>
          <w:sz w:val="24"/>
          <w:szCs w:val="24"/>
        </w:rPr>
        <w:t>ili</w:t>
      </w:r>
      <w:r w:rsidRPr="009F3D9E">
        <w:rPr>
          <w:rFonts w:ascii="Times New Roman" w:hAnsi="Times New Roman" w:cs="Times New Roman"/>
          <w:sz w:val="24"/>
          <w:szCs w:val="24"/>
        </w:rPr>
        <w:t xml:space="preserve"> Pasinler </w:t>
      </w:r>
      <w:r w:rsidR="009B04FA" w:rsidRPr="009F3D9E">
        <w:rPr>
          <w:rFonts w:ascii="Times New Roman" w:hAnsi="Times New Roman" w:cs="Times New Roman"/>
          <w:sz w:val="24"/>
          <w:szCs w:val="24"/>
        </w:rPr>
        <w:t>ilçesinde silajlık mısır üretim maliyetinin tespiti üzerine bir araştırma.</w:t>
      </w:r>
      <w:r w:rsidRPr="009F3D9E">
        <w:rPr>
          <w:rFonts w:ascii="Times New Roman" w:hAnsi="Times New Roman" w:cs="Times New Roman"/>
          <w:sz w:val="24"/>
          <w:szCs w:val="24"/>
        </w:rPr>
        <w:t xml:space="preserve"> Atatürk Üniversitesi Ziraat Fakültesi Dergisi, 40(1), 61-69.</w:t>
      </w:r>
    </w:p>
    <w:p w14:paraId="08EFCE03"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Akdeniz, H. M. (2019). Şeker üretim işletmelerinde maliyet muhasebesi uygulamalarının karşılaştırılması:  kayseri ve afyon örneği.  (Yüksek lisans tezi), Kayseri Üniversitesi Lisansüstü Eğitim Enstitüsü, Kayseri.</w:t>
      </w:r>
    </w:p>
    <w:p w14:paraId="72BEFCF0"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Akdoğan N. (2009). Maliyet Muhasebesi Uygulamaları. Ankara: Gazi Kitabevi. </w:t>
      </w:r>
    </w:p>
    <w:p w14:paraId="23FA77B4"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Akdoğan, N</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Gündüz, H. E. ve Sevim, A. (2012). Maliyet Muhasebesi. Eskişehir: T. C. Anadolu Üniversitesi Yayını. </w:t>
      </w:r>
    </w:p>
    <w:p w14:paraId="5ACEF940"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Aktepe, E. (2004). İşletmecilik Bilgileri, Ankara: Gazi kitabevi. </w:t>
      </w:r>
    </w:p>
    <w:p w14:paraId="513CE351"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Akyol, N. (2007).  Yönetim ve maliyet muhasebesi açısından safha maliyet sistemi ve sarıgözoğlu a. ş. için bir maliyet modeli önerisi. (Yüksek lisans tezi), Celal Bayar Üniversitesi Sosyal Bilimler Enstitüsü, Manisa. </w:t>
      </w:r>
    </w:p>
    <w:p w14:paraId="27E976D0" w14:textId="46718FDE"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Alkan, H. (2001). İşletme </w:t>
      </w:r>
      <w:r w:rsidR="009B04FA" w:rsidRPr="009F3D9E">
        <w:rPr>
          <w:rFonts w:ascii="Times New Roman" w:hAnsi="Times New Roman" w:cs="Times New Roman"/>
          <w:sz w:val="24"/>
          <w:szCs w:val="24"/>
        </w:rPr>
        <w:t>başarısında maliyet yönetiminin rolü ve maliyet yönetiminde yeni yaklaşımlar (ormancılık açısından bir değerlendirme</w:t>
      </w:r>
      <w:r w:rsidRPr="009F3D9E">
        <w:rPr>
          <w:rFonts w:ascii="Times New Roman" w:hAnsi="Times New Roman" w:cs="Times New Roman"/>
          <w:sz w:val="24"/>
          <w:szCs w:val="24"/>
        </w:rPr>
        <w:t>).  Süleyman Demirel Üniversitesi Orman Fakültesi Dergisi,  2, 177-192.</w:t>
      </w:r>
    </w:p>
    <w:p w14:paraId="427FE1FA"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Alkan, H. (2003). Maliyet yönetim aracı olarak hedef maliyetleme ve devlet orman fidanlık işletmelerinde bir uygulama. (Doktora tezi), Süleyman Demirel Üniversitesi Sosyal Bilimler Enstitüsü, Isparta.</w:t>
      </w:r>
    </w:p>
    <w:p w14:paraId="3F0D1A8C"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Alptekin, E. (2010). Tekstil sektöründe teknolojik gelişme ve rekabet gücü: denizli bölgesi üzerine bir uygulama. (Doktora tezi), Marmara Üniversitesi Sosyal Bilimler Enstitüsü, İstanbul.</w:t>
      </w:r>
    </w:p>
    <w:p w14:paraId="74C047D2"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Altuğ, O. (2001). Maliyet Muhasebesi. İstanbul: Türkmen Kitabevi.</w:t>
      </w:r>
    </w:p>
    <w:p w14:paraId="0F9030C3"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Altunışık, R</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Coşkun, R., Bayraktaroğlu, S. ve Yıldırım, E. (2005). Sosyal Bilimlerde Araştırma Yöntemleri SPSS Uygulamalı. Sakarya: Sakarya Kitabevi. </w:t>
      </w:r>
    </w:p>
    <w:p w14:paraId="29AB6ADA"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Altunışık, R</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Coşkun, R., Bayraktaroğlu, S. ve Yıldırım, E. (2007). Sosyal Bilimlerde Araştırma Yöntemleri SPSS Uygulamalı. İstanbul: Sakarya Yayıncılık. </w:t>
      </w:r>
    </w:p>
    <w:p w14:paraId="302F0802" w14:textId="53EFA932" w:rsidR="00795500" w:rsidRPr="009B04FA"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Amendola, G</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Dosi, G. ve Papagni E. (1990). </w:t>
      </w:r>
      <w:r w:rsidRPr="009B04FA">
        <w:rPr>
          <w:rFonts w:ascii="Times New Roman" w:hAnsi="Times New Roman" w:cs="Times New Roman"/>
          <w:sz w:val="24"/>
          <w:szCs w:val="24"/>
        </w:rPr>
        <w:t xml:space="preserve">The </w:t>
      </w:r>
      <w:r w:rsidR="009B04FA" w:rsidRPr="009B04FA">
        <w:rPr>
          <w:rFonts w:ascii="Times New Roman" w:hAnsi="Times New Roman" w:cs="Times New Roman"/>
          <w:sz w:val="24"/>
          <w:szCs w:val="24"/>
        </w:rPr>
        <w:t>dynamics of ınternational competitiveness</w:t>
      </w:r>
      <w:r w:rsidRPr="009B04FA">
        <w:rPr>
          <w:rFonts w:ascii="Times New Roman" w:hAnsi="Times New Roman" w:cs="Times New Roman"/>
          <w:sz w:val="24"/>
          <w:szCs w:val="24"/>
        </w:rPr>
        <w:t>. Weltwirtschaftliches Archiv, 129(3), 451-471.</w:t>
      </w:r>
    </w:p>
    <w:p w14:paraId="17531443" w14:textId="493CC232" w:rsidR="00795500" w:rsidRPr="008604DC"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Anderson</w:t>
      </w:r>
      <w:r w:rsidRPr="008604DC">
        <w:rPr>
          <w:rFonts w:ascii="Times New Roman" w:hAnsi="Times New Roman" w:cs="Times New Roman"/>
          <w:sz w:val="24"/>
          <w:szCs w:val="24"/>
        </w:rPr>
        <w:t xml:space="preserve">, J. C. ve Gerbing, D. W. (1998). Structural </w:t>
      </w:r>
      <w:r w:rsidR="008604DC" w:rsidRPr="008604DC">
        <w:rPr>
          <w:rFonts w:ascii="Times New Roman" w:hAnsi="Times New Roman" w:cs="Times New Roman"/>
          <w:sz w:val="24"/>
          <w:szCs w:val="24"/>
        </w:rPr>
        <w:t xml:space="preserve">equation modeling in practice: a review and recommended two-step approach. </w:t>
      </w:r>
      <w:r w:rsidRPr="008604DC">
        <w:rPr>
          <w:rFonts w:ascii="Times New Roman" w:hAnsi="Times New Roman" w:cs="Times New Roman"/>
          <w:sz w:val="24"/>
          <w:szCs w:val="24"/>
        </w:rPr>
        <w:t>Psychological Bulletin, 103, 411-423.</w:t>
      </w:r>
    </w:p>
    <w:p w14:paraId="693D1884"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Ansal, H. (1999). 75 Yılda Başı Çeken Sektörlerden: Tekstil. Tarih Vakfı Yayınları, 183-191.</w:t>
      </w:r>
    </w:p>
    <w:p w14:paraId="67E2796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Arabacı, M. (2001). Giyim sektöründe üretim kayıplarının değerlendirilmesi, maliyetlendirilmesi ve maliyetlere etkisi bir uygulama çalışması. (Yüksek lisans tezi), İstanbul Üniversitesi Sosyal Bilimler Enstitüsü, İstanbul.</w:t>
      </w:r>
    </w:p>
    <w:p w14:paraId="76589BD7"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Arslan, D. (2016). Asimetrik maliyet davranışı teorisi açısından şirketlerin maliyet davranışının incelenmesi: thy, turkcell ve tüpraş örneği. (Yüksek Lisans Tezi), Okan Üniversitesi Sosyal Bilimler Enstitüsü, İstanbul. </w:t>
      </w:r>
    </w:p>
    <w:p w14:paraId="405F7A1F" w14:textId="68C838A5" w:rsidR="00795500" w:rsidRPr="008604DC" w:rsidRDefault="00795500" w:rsidP="00E9618F">
      <w:pPr>
        <w:spacing w:line="360" w:lineRule="auto"/>
        <w:ind w:left="709" w:hanging="709"/>
        <w:jc w:val="both"/>
        <w:rPr>
          <w:rFonts w:ascii="Times New Roman" w:hAnsi="Times New Roman" w:cs="Times New Roman"/>
          <w:sz w:val="24"/>
          <w:szCs w:val="24"/>
        </w:rPr>
      </w:pPr>
      <w:r w:rsidRPr="008604DC">
        <w:rPr>
          <w:rFonts w:ascii="Times New Roman" w:hAnsi="Times New Roman" w:cs="Times New Roman"/>
          <w:sz w:val="24"/>
          <w:szCs w:val="24"/>
        </w:rPr>
        <w:t>Assaf, S. A</w:t>
      </w:r>
      <w:proofErr w:type="gramStart"/>
      <w:r w:rsidRPr="008604DC">
        <w:rPr>
          <w:rFonts w:ascii="Times New Roman" w:hAnsi="Times New Roman" w:cs="Times New Roman"/>
          <w:sz w:val="24"/>
          <w:szCs w:val="24"/>
        </w:rPr>
        <w:t>.,</w:t>
      </w:r>
      <w:proofErr w:type="gramEnd"/>
      <w:r w:rsidRPr="008604DC">
        <w:rPr>
          <w:rFonts w:ascii="Times New Roman" w:hAnsi="Times New Roman" w:cs="Times New Roman"/>
          <w:sz w:val="24"/>
          <w:szCs w:val="24"/>
        </w:rPr>
        <w:t xml:space="preserve"> Bubshait, A. A., Atiyah, S. ve Al-Shahri M. (2001). The </w:t>
      </w:r>
      <w:r w:rsidR="008604DC" w:rsidRPr="008604DC">
        <w:rPr>
          <w:rFonts w:ascii="Times New Roman" w:hAnsi="Times New Roman" w:cs="Times New Roman"/>
          <w:sz w:val="24"/>
          <w:szCs w:val="24"/>
        </w:rPr>
        <w:t>management of construction company overhead costs</w:t>
      </w:r>
      <w:r w:rsidRPr="008604DC">
        <w:rPr>
          <w:rFonts w:ascii="Times New Roman" w:hAnsi="Times New Roman" w:cs="Times New Roman"/>
          <w:sz w:val="24"/>
          <w:szCs w:val="24"/>
        </w:rPr>
        <w:t xml:space="preserve">. International Journal of Project Management, 19(5), 295-303. </w:t>
      </w:r>
    </w:p>
    <w:p w14:paraId="29DCCA36"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Atamanalp, M. C</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Karcıoğlu, R. ve Orhan, M. S. (2000). Tek Düzen Hesap Planına Uygun Maliyet Muhasebesi. Erzurum: Aktif Yayınları. </w:t>
      </w:r>
    </w:p>
    <w:p w14:paraId="16463005"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Atamanalp, M. C</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Karcıoğlu, R. ve Orhan, M. S. (2001). Tek Düzen Hesap Planına Uygun Maliyet Muhasebesi. İstanbul: Aktif Yayınları. </w:t>
      </w:r>
    </w:p>
    <w:p w14:paraId="1DACDE5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Arzova, B. (2009). Muhasebe Teorisi. İstanbul: Türkmen Kitapevi. </w:t>
      </w:r>
    </w:p>
    <w:p w14:paraId="0BDACE75"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Ayral, M. E. (2016). Stok maliyet yöntemlerinde vergi usul kanunu ve tms-2 stoklar standartı uygulamalarının karşılaştırılması ve iki işletme uygulaması. (Yüksek lisans tezi), Başkent Üniversitesi Sosyal Bilimler Üniversitesi, Ankara. </w:t>
      </w:r>
    </w:p>
    <w:p w14:paraId="642F14FA" w14:textId="3F56E83F"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Aytaç, S. (2000). İşgücü </w:t>
      </w:r>
      <w:r w:rsidR="008604DC" w:rsidRPr="009F3D9E">
        <w:rPr>
          <w:rFonts w:ascii="Times New Roman" w:hAnsi="Times New Roman" w:cs="Times New Roman"/>
          <w:sz w:val="24"/>
          <w:szCs w:val="24"/>
        </w:rPr>
        <w:t xml:space="preserve">verimliliği açısından işletmelerde kariyer geliştirme sistemi. </w:t>
      </w:r>
      <w:r w:rsidRPr="009F3D9E">
        <w:rPr>
          <w:rFonts w:ascii="Times New Roman" w:hAnsi="Times New Roman" w:cs="Times New Roman"/>
          <w:sz w:val="24"/>
          <w:szCs w:val="24"/>
        </w:rPr>
        <w:t>Verimlilik Dergisi, 3, 49–78.</w:t>
      </w:r>
    </w:p>
    <w:p w14:paraId="7D4496AE"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Balcı, A. (2005). Sosyal Bilimlerde Araştırma Yöntem Teknik ve İlkeler. Ankara:  Pegem A. Yayıncılık.</w:t>
      </w:r>
    </w:p>
    <w:p w14:paraId="4B558593"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Banar, K. (2004). Maliyet Muhasebesi. Eskişehir: T. C. Anadolu Üniversitesi Yayınları.</w:t>
      </w:r>
    </w:p>
    <w:p w14:paraId="2AF235B1"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Barfield, J. T</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Raiborn, C. A. ve Dalton, M. A. (1991). Cost Accounting Traditions and Innovantios. USA.</w:t>
      </w:r>
    </w:p>
    <w:p w14:paraId="2902803F" w14:textId="3F14EBFB"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Basık, F. O. (1989). Safha </w:t>
      </w:r>
      <w:r w:rsidR="008604DC" w:rsidRPr="009F3D9E">
        <w:rPr>
          <w:rFonts w:ascii="Times New Roman" w:hAnsi="Times New Roman" w:cs="Times New Roman"/>
          <w:sz w:val="24"/>
          <w:szCs w:val="24"/>
        </w:rPr>
        <w:t>maliyetinde fire sorunu</w:t>
      </w:r>
      <w:r w:rsidRPr="009F3D9E">
        <w:rPr>
          <w:rFonts w:ascii="Times New Roman" w:hAnsi="Times New Roman" w:cs="Times New Roman"/>
          <w:sz w:val="24"/>
          <w:szCs w:val="24"/>
        </w:rPr>
        <w:t>. İstanbul Üniversitesi Muhasebe Enstitüsü Dergisi, 15(55).</w:t>
      </w:r>
    </w:p>
    <w:p w14:paraId="5FFECC86" w14:textId="49C46129"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Bayazıt Hayta, A. (2007).  Çalışma </w:t>
      </w:r>
      <w:r w:rsidR="008604DC" w:rsidRPr="009F3D9E">
        <w:rPr>
          <w:rFonts w:ascii="Times New Roman" w:hAnsi="Times New Roman" w:cs="Times New Roman"/>
          <w:sz w:val="24"/>
          <w:szCs w:val="24"/>
        </w:rPr>
        <w:t xml:space="preserve">ortamı koşullarının işletme verimliliği üzerine etkisi. </w:t>
      </w:r>
      <w:r w:rsidRPr="009F3D9E">
        <w:rPr>
          <w:rFonts w:ascii="Times New Roman" w:hAnsi="Times New Roman" w:cs="Times New Roman"/>
          <w:sz w:val="24"/>
          <w:szCs w:val="24"/>
        </w:rPr>
        <w:t>Ticaret ve Turizm Eğitim Fakültesi Dergisi, 1, 21-41.</w:t>
      </w:r>
    </w:p>
    <w:p w14:paraId="4CF91023" w14:textId="05755198"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Bayramoğlu, Z. ve Ağızan S. (2018). Farklı </w:t>
      </w:r>
      <w:r w:rsidR="008604DC" w:rsidRPr="009F3D9E">
        <w:rPr>
          <w:rFonts w:ascii="Times New Roman" w:hAnsi="Times New Roman" w:cs="Times New Roman"/>
          <w:sz w:val="24"/>
          <w:szCs w:val="24"/>
        </w:rPr>
        <w:t>sulama sistemlerinin üretim maliyetleri üzerindeki etkileri.</w:t>
      </w:r>
      <w:r w:rsidRPr="009F3D9E">
        <w:rPr>
          <w:rFonts w:ascii="Times New Roman" w:hAnsi="Times New Roman" w:cs="Times New Roman"/>
          <w:sz w:val="24"/>
          <w:szCs w:val="24"/>
        </w:rPr>
        <w:t xml:space="preserve"> Uluslararası Su ve Çevre Kongresi SUÇEV, 22-24 Mart, Bursa.</w:t>
      </w:r>
    </w:p>
    <w:p w14:paraId="09ECF84B" w14:textId="77777777" w:rsidR="00795500" w:rsidRPr="009F3D9E" w:rsidRDefault="00795500" w:rsidP="00E9618F">
      <w:pPr>
        <w:shd w:val="clear" w:color="auto" w:fill="FFFFFF"/>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Bierman, H</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Dyckman, T. R. ve Morse, D. (1990). Cost Accounting,  Boston USA: PWS-KENT Publishing Company.</w:t>
      </w:r>
    </w:p>
    <w:p w14:paraId="62FE061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Bell, J. (1993). Doing Your Research Project, Buckingham: Open University Press.</w:t>
      </w:r>
    </w:p>
    <w:p w14:paraId="463CD76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Blocker, E. J</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Chen, K. H. ve Lin, T. W. (2002). Cost Management, A Strategic Emphasis. Boston: Mc Graw Hill. </w:t>
      </w:r>
    </w:p>
    <w:p w14:paraId="272080F5" w14:textId="195D6D7D" w:rsidR="00795500" w:rsidRPr="008604DC" w:rsidRDefault="00795500" w:rsidP="00E9618F">
      <w:pPr>
        <w:spacing w:line="360" w:lineRule="auto"/>
        <w:ind w:left="709" w:hanging="709"/>
        <w:jc w:val="both"/>
        <w:rPr>
          <w:rFonts w:ascii="Times New Roman" w:hAnsi="Times New Roman" w:cs="Times New Roman"/>
          <w:sz w:val="24"/>
          <w:szCs w:val="24"/>
        </w:rPr>
      </w:pPr>
      <w:r w:rsidRPr="008604DC">
        <w:rPr>
          <w:rFonts w:ascii="Times New Roman" w:hAnsi="Times New Roman" w:cs="Times New Roman"/>
          <w:sz w:val="24"/>
          <w:szCs w:val="24"/>
        </w:rPr>
        <w:lastRenderedPageBreak/>
        <w:t xml:space="preserve">Birol, B. (2018). Cost </w:t>
      </w:r>
      <w:r w:rsidR="008604DC" w:rsidRPr="008604DC">
        <w:rPr>
          <w:rFonts w:ascii="Times New Roman" w:hAnsi="Times New Roman" w:cs="Times New Roman"/>
          <w:sz w:val="24"/>
          <w:szCs w:val="24"/>
        </w:rPr>
        <w:t>reductıon struggles ın sıster companıes</w:t>
      </w:r>
      <w:r w:rsidRPr="008604DC">
        <w:rPr>
          <w:rFonts w:ascii="Times New Roman" w:hAnsi="Times New Roman" w:cs="Times New Roman"/>
          <w:sz w:val="24"/>
          <w:szCs w:val="24"/>
        </w:rPr>
        <w:t xml:space="preserve">. 4th Global Business Research Congress, 24-25 Mayıs, İstanbul. </w:t>
      </w:r>
    </w:p>
    <w:p w14:paraId="24FFF81E" w14:textId="5A143ADB"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Bursal, N. (1977). Maliyet </w:t>
      </w:r>
      <w:r w:rsidR="008604DC" w:rsidRPr="009F3D9E">
        <w:rPr>
          <w:rFonts w:ascii="Times New Roman" w:hAnsi="Times New Roman" w:cs="Times New Roman"/>
          <w:sz w:val="24"/>
          <w:szCs w:val="24"/>
        </w:rPr>
        <w:t>hesaplarında fire ve ıskarta ürünler sorunu</w:t>
      </w:r>
      <w:r w:rsidRPr="009F3D9E">
        <w:rPr>
          <w:rFonts w:ascii="Times New Roman" w:hAnsi="Times New Roman" w:cs="Times New Roman"/>
          <w:sz w:val="24"/>
          <w:szCs w:val="24"/>
        </w:rPr>
        <w:t>. İstanbul Üniversitesi İşletmem Fakültesi Muhasebe Enstitüsü Dergisi, 9, 2-6.</w:t>
      </w:r>
    </w:p>
    <w:p w14:paraId="0ADE6AD2"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Bursal, N. ve Ercan, Y. (1987). Maliyet Muhasebesi. Eskişehir: Anadolu Üniversitesi Yayınları.</w:t>
      </w:r>
    </w:p>
    <w:p w14:paraId="11B4BE8D"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Bursal, N. ve Ercan, Y. (2000). Maliyet Muhasebesi İlkeler ve Uygulama. İstanbul: Der Yayınları. </w:t>
      </w:r>
    </w:p>
    <w:p w14:paraId="5DFEECE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Büyükkılıç, D. (2004). Kar Amacı Gütmeyen Örgütlerde Verimlilik. </w:t>
      </w:r>
      <w:r w:rsidRPr="009F3D9E">
        <w:rPr>
          <w:rFonts w:ascii="Times New Roman" w:hAnsi="Times New Roman" w:cs="Times New Roman"/>
          <w:color w:val="363636"/>
          <w:sz w:val="24"/>
          <w:szCs w:val="24"/>
          <w:shd w:val="clear" w:color="auto" w:fill="FFFFFF"/>
        </w:rPr>
        <w:t>Ankara:</w:t>
      </w:r>
      <w:r w:rsidRPr="009F3D9E">
        <w:rPr>
          <w:sz w:val="24"/>
          <w:szCs w:val="24"/>
        </w:rPr>
        <w:t xml:space="preserve"> </w:t>
      </w:r>
      <w:hyperlink r:id="rId38" w:tooltip="MİLLİ PRODÜKTİVİTE MERKEZİ YAYINLARI kitapları" w:history="1">
        <w:r w:rsidRPr="009F3D9E">
          <w:rPr>
            <w:rStyle w:val="Kpr"/>
            <w:rFonts w:ascii="Times New Roman" w:hAnsi="Times New Roman" w:cs="Times New Roman"/>
            <w:color w:val="000000"/>
            <w:sz w:val="24"/>
            <w:szCs w:val="24"/>
            <w:u w:val="none"/>
            <w:shd w:val="clear" w:color="auto" w:fill="FFFFFF"/>
          </w:rPr>
          <w:t>Milli Prodüktivite Merkezi Yayınları</w:t>
        </w:r>
      </w:hyperlink>
      <w:r w:rsidRPr="009F3D9E">
        <w:rPr>
          <w:rFonts w:ascii="Times New Roman" w:hAnsi="Times New Roman" w:cs="Times New Roman"/>
          <w:color w:val="363636"/>
          <w:sz w:val="24"/>
          <w:szCs w:val="24"/>
          <w:shd w:val="clear" w:color="auto" w:fill="FFFFFF"/>
        </w:rPr>
        <w:t xml:space="preserve">. </w:t>
      </w:r>
    </w:p>
    <w:p w14:paraId="17D35747"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Büyükmirza, H. K. (2009). Maliyet ve Yönetim Muhasebesi. Ankara: Gazi Kitabevi.</w:t>
      </w:r>
    </w:p>
    <w:p w14:paraId="21C7EDDA"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Büyüköztürk, Ş. (2004). Veri Analizi El Kitabı. Ankara: Pegem A. Yayıncılık. </w:t>
      </w:r>
    </w:p>
    <w:p w14:paraId="0DFC7A5F"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Brandon, C. H. ve Drtina, R. E. (1997). Management Accounting – Strategy and Control. New York: McGraw-Hill. </w:t>
      </w:r>
    </w:p>
    <w:p w14:paraId="29EF4E81" w14:textId="77777777" w:rsidR="00795500" w:rsidRPr="009F3D9E"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9F3D9E">
        <w:rPr>
          <w:rFonts w:ascii="Times New Roman" w:hAnsi="Times New Roman" w:cs="Times New Roman"/>
          <w:sz w:val="24"/>
          <w:szCs w:val="24"/>
        </w:rPr>
        <w:t xml:space="preserve">Brock, </w:t>
      </w:r>
      <w:r w:rsidRPr="009F3D9E">
        <w:rPr>
          <w:rFonts w:ascii="Times New Roman" w:hAnsi="Times New Roman" w:cs="Times New Roman"/>
          <w:bCs/>
          <w:color w:val="000000"/>
          <w:sz w:val="24"/>
          <w:szCs w:val="24"/>
          <w:shd w:val="clear" w:color="auto" w:fill="FFFFFF"/>
        </w:rPr>
        <w:t>H. R</w:t>
      </w:r>
      <w:proofErr w:type="gramStart"/>
      <w:r w:rsidRPr="009F3D9E">
        <w:rPr>
          <w:rFonts w:ascii="Times New Roman" w:hAnsi="Times New Roman" w:cs="Times New Roman"/>
          <w:bCs/>
          <w:color w:val="000000"/>
          <w:sz w:val="24"/>
          <w:szCs w:val="24"/>
          <w:shd w:val="clear" w:color="auto" w:fill="FFFFFF"/>
        </w:rPr>
        <w:t>.,</w:t>
      </w:r>
      <w:proofErr w:type="gramEnd"/>
      <w:r w:rsidRPr="009F3D9E">
        <w:rPr>
          <w:rFonts w:ascii="Times New Roman" w:hAnsi="Times New Roman" w:cs="Times New Roman"/>
          <w:bCs/>
          <w:color w:val="000000"/>
          <w:sz w:val="24"/>
          <w:szCs w:val="24"/>
          <w:shd w:val="clear" w:color="auto" w:fill="FFFFFF"/>
        </w:rPr>
        <w:t xml:space="preserve"> Palmer, C. E. ve  Herrington, L. V. (1989). Cost Accounting; Principles and Applications. New York: MCGraw-Hill.</w:t>
      </w:r>
    </w:p>
    <w:p w14:paraId="5CA362FC" w14:textId="77777777" w:rsidR="00795500" w:rsidRPr="009F3D9E"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9F3D9E">
        <w:rPr>
          <w:rFonts w:ascii="Times New Roman" w:hAnsi="Times New Roman" w:cs="Times New Roman"/>
          <w:bCs/>
          <w:color w:val="000000"/>
          <w:sz w:val="24"/>
          <w:szCs w:val="24"/>
          <w:shd w:val="clear" w:color="auto" w:fill="FFFFFF"/>
        </w:rPr>
        <w:t>Brown, A. (1995). Müşteri Hizmetleri Yönetimi. İstanbul: Gaye Filmcilik Matbaacılık San. ve Tic. A. Ş</w:t>
      </w:r>
      <w:proofErr w:type="gramStart"/>
      <w:r w:rsidRPr="009F3D9E">
        <w:rPr>
          <w:rFonts w:ascii="Times New Roman" w:hAnsi="Times New Roman" w:cs="Times New Roman"/>
          <w:bCs/>
          <w:color w:val="000000"/>
          <w:sz w:val="24"/>
          <w:szCs w:val="24"/>
          <w:shd w:val="clear" w:color="auto" w:fill="FFFFFF"/>
        </w:rPr>
        <w:t>..</w:t>
      </w:r>
      <w:proofErr w:type="gramEnd"/>
      <w:r w:rsidRPr="009F3D9E">
        <w:rPr>
          <w:rFonts w:ascii="Times New Roman" w:hAnsi="Times New Roman" w:cs="Times New Roman"/>
          <w:bCs/>
          <w:color w:val="000000"/>
          <w:sz w:val="24"/>
          <w:szCs w:val="24"/>
          <w:shd w:val="clear" w:color="auto" w:fill="FFFFFF"/>
        </w:rPr>
        <w:t xml:space="preserve"> </w:t>
      </w:r>
    </w:p>
    <w:p w14:paraId="03193943"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Can, A. (2014). SPSS ile Bilimsel Araştırma Sürecinde Nicel Veri Analizi. Ankara: Pegem Akademi. </w:t>
      </w:r>
    </w:p>
    <w:p w14:paraId="79B67F66" w14:textId="77777777" w:rsidR="00795500" w:rsidRPr="009F3D9E"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9F3D9E">
        <w:rPr>
          <w:rFonts w:ascii="Times New Roman" w:hAnsi="Times New Roman" w:cs="Times New Roman"/>
          <w:bCs/>
          <w:color w:val="000000"/>
          <w:sz w:val="24"/>
          <w:szCs w:val="24"/>
          <w:shd w:val="clear" w:color="auto" w:fill="FFFFFF"/>
        </w:rPr>
        <w:t xml:space="preserve">Cashin, J. A. ve Polimeni, R. S. (1981). Cost Accounting. London. </w:t>
      </w:r>
    </w:p>
    <w:p w14:paraId="694277DF" w14:textId="4A1B5277" w:rsidR="00795500" w:rsidRPr="008604DC" w:rsidRDefault="00795500" w:rsidP="00E9618F">
      <w:pPr>
        <w:spacing w:line="360" w:lineRule="auto"/>
        <w:ind w:left="709" w:hanging="709"/>
        <w:jc w:val="both"/>
        <w:rPr>
          <w:rFonts w:ascii="Times New Roman" w:hAnsi="Times New Roman" w:cs="Times New Roman"/>
          <w:sz w:val="24"/>
          <w:szCs w:val="24"/>
        </w:rPr>
      </w:pPr>
      <w:r w:rsidRPr="008604DC">
        <w:rPr>
          <w:rFonts w:ascii="Times New Roman" w:hAnsi="Times New Roman" w:cs="Times New Roman"/>
          <w:sz w:val="24"/>
          <w:szCs w:val="24"/>
        </w:rPr>
        <w:t xml:space="preserve">Cengiz, M. S. ve Mamiş, M. S. (2015). Solution </w:t>
      </w:r>
      <w:r w:rsidR="008604DC" w:rsidRPr="008604DC">
        <w:rPr>
          <w:rFonts w:ascii="Times New Roman" w:hAnsi="Times New Roman" w:cs="Times New Roman"/>
          <w:sz w:val="24"/>
          <w:szCs w:val="24"/>
        </w:rPr>
        <w:t xml:space="preserve">offers for efficiency and savings in ındustrial plants. </w:t>
      </w:r>
      <w:r w:rsidRPr="008604DC">
        <w:rPr>
          <w:rFonts w:ascii="Times New Roman" w:hAnsi="Times New Roman" w:cs="Times New Roman"/>
          <w:sz w:val="24"/>
          <w:szCs w:val="24"/>
        </w:rPr>
        <w:t>Bitlis Eren University Journal Science and Technol, 5(1), 24 – 28.</w:t>
      </w:r>
    </w:p>
    <w:p w14:paraId="35FD94AF" w14:textId="7F0CA343" w:rsidR="00795500" w:rsidRPr="008604DC" w:rsidRDefault="00795500" w:rsidP="00E9618F">
      <w:pPr>
        <w:spacing w:line="360" w:lineRule="auto"/>
        <w:ind w:left="709" w:hanging="709"/>
        <w:jc w:val="both"/>
        <w:rPr>
          <w:rFonts w:ascii="Times New Roman" w:hAnsi="Times New Roman" w:cs="Times New Roman"/>
          <w:sz w:val="24"/>
          <w:szCs w:val="24"/>
        </w:rPr>
      </w:pPr>
      <w:r w:rsidRPr="008604DC">
        <w:rPr>
          <w:rFonts w:ascii="Times New Roman" w:hAnsi="Times New Roman" w:cs="Times New Roman"/>
          <w:sz w:val="24"/>
          <w:szCs w:val="24"/>
        </w:rPr>
        <w:t xml:space="preserve">Chang, C. L. ve Robin, S. (2008). Public </w:t>
      </w:r>
      <w:r w:rsidR="008604DC" w:rsidRPr="008604DC">
        <w:rPr>
          <w:rFonts w:ascii="Times New Roman" w:hAnsi="Times New Roman" w:cs="Times New Roman"/>
          <w:sz w:val="24"/>
          <w:szCs w:val="24"/>
        </w:rPr>
        <w:t>policy, innovation and total factor productivity: an application to taiwan’s manufacturing industry.</w:t>
      </w:r>
      <w:r w:rsidRPr="008604DC">
        <w:rPr>
          <w:rFonts w:ascii="Times New Roman" w:hAnsi="Times New Roman" w:cs="Times New Roman"/>
          <w:sz w:val="24"/>
          <w:szCs w:val="24"/>
        </w:rPr>
        <w:t xml:space="preserve"> </w:t>
      </w:r>
      <w:r w:rsidRPr="008604DC">
        <w:rPr>
          <w:rFonts w:ascii="Times New Roman" w:hAnsi="Times New Roman" w:cs="Times New Roman"/>
          <w:iCs/>
          <w:sz w:val="24"/>
          <w:szCs w:val="24"/>
        </w:rPr>
        <w:t>Mathematics and Computers in Simulation (Elsevier)</w:t>
      </w:r>
      <w:r w:rsidRPr="008604DC">
        <w:rPr>
          <w:rFonts w:ascii="Times New Roman" w:hAnsi="Times New Roman" w:cs="Times New Roman"/>
          <w:sz w:val="24"/>
          <w:szCs w:val="24"/>
        </w:rPr>
        <w:t>, 79, 352-367.</w:t>
      </w:r>
    </w:p>
    <w:p w14:paraId="5C3DBBEA" w14:textId="77777777" w:rsidR="00795500" w:rsidRPr="009F3D9E"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9F3D9E">
        <w:rPr>
          <w:rFonts w:ascii="Times New Roman" w:hAnsi="Times New Roman" w:cs="Times New Roman"/>
          <w:bCs/>
          <w:color w:val="000000"/>
          <w:sz w:val="24"/>
          <w:szCs w:val="24"/>
          <w:shd w:val="clear" w:color="auto" w:fill="FFFFFF"/>
        </w:rPr>
        <w:lastRenderedPageBreak/>
        <w:t>Cherrington, J</w:t>
      </w:r>
      <w:proofErr w:type="gramStart"/>
      <w:r w:rsidRPr="009F3D9E">
        <w:rPr>
          <w:rFonts w:ascii="Times New Roman" w:hAnsi="Times New Roman" w:cs="Times New Roman"/>
          <w:bCs/>
          <w:color w:val="000000"/>
          <w:sz w:val="24"/>
          <w:szCs w:val="24"/>
          <w:shd w:val="clear" w:color="auto" w:fill="FFFFFF"/>
        </w:rPr>
        <w:t>.,</w:t>
      </w:r>
      <w:proofErr w:type="gramEnd"/>
      <w:r w:rsidRPr="009F3D9E">
        <w:rPr>
          <w:rFonts w:ascii="Times New Roman" w:hAnsi="Times New Roman" w:cs="Times New Roman"/>
          <w:bCs/>
          <w:color w:val="000000"/>
          <w:sz w:val="24"/>
          <w:szCs w:val="24"/>
          <w:shd w:val="clear" w:color="auto" w:fill="FFFFFF"/>
        </w:rPr>
        <w:t xml:space="preserve"> Owen, H.,, Luthy, E. D. ve David H. (1985). Cost and Managerial Accounting. USA: Brown Publishers.</w:t>
      </w:r>
    </w:p>
    <w:p w14:paraId="475EDEA4" w14:textId="34F2B5CC" w:rsidR="00795500" w:rsidRPr="008604DC" w:rsidRDefault="00795500" w:rsidP="00E9618F">
      <w:pPr>
        <w:spacing w:line="360" w:lineRule="auto"/>
        <w:ind w:left="709" w:hanging="709"/>
        <w:jc w:val="both"/>
        <w:rPr>
          <w:rFonts w:ascii="Times New Roman" w:hAnsi="Times New Roman" w:cs="Times New Roman"/>
          <w:sz w:val="24"/>
          <w:szCs w:val="24"/>
        </w:rPr>
      </w:pPr>
      <w:r w:rsidRPr="008604DC">
        <w:rPr>
          <w:rFonts w:ascii="Times New Roman" w:hAnsi="Times New Roman" w:cs="Times New Roman"/>
          <w:sz w:val="24"/>
          <w:szCs w:val="24"/>
        </w:rPr>
        <w:t xml:space="preserve">Churchill, J. R. ve Gilbert, .A. (1979). A </w:t>
      </w:r>
      <w:r w:rsidR="008604DC" w:rsidRPr="008604DC">
        <w:rPr>
          <w:rFonts w:ascii="Times New Roman" w:hAnsi="Times New Roman" w:cs="Times New Roman"/>
          <w:sz w:val="24"/>
          <w:szCs w:val="24"/>
        </w:rPr>
        <w:t xml:space="preserve">paradigm for developing better measures of </w:t>
      </w:r>
      <w:proofErr w:type="gramStart"/>
      <w:r w:rsidR="008604DC" w:rsidRPr="008604DC">
        <w:rPr>
          <w:rFonts w:ascii="Times New Roman" w:hAnsi="Times New Roman" w:cs="Times New Roman"/>
          <w:sz w:val="24"/>
          <w:szCs w:val="24"/>
        </w:rPr>
        <w:t>marketing</w:t>
      </w:r>
      <w:proofErr w:type="gramEnd"/>
      <w:r w:rsidR="008604DC" w:rsidRPr="008604DC">
        <w:rPr>
          <w:rFonts w:ascii="Times New Roman" w:hAnsi="Times New Roman" w:cs="Times New Roman"/>
          <w:sz w:val="24"/>
          <w:szCs w:val="24"/>
        </w:rPr>
        <w:t xml:space="preserve"> construct</w:t>
      </w:r>
      <w:r w:rsidRPr="008604DC">
        <w:rPr>
          <w:rFonts w:ascii="Times New Roman" w:hAnsi="Times New Roman" w:cs="Times New Roman"/>
          <w:sz w:val="24"/>
          <w:szCs w:val="24"/>
        </w:rPr>
        <w:t>. Journal of Marketing Research, 16(1), 64-73.</w:t>
      </w:r>
    </w:p>
    <w:p w14:paraId="1D90233B"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Cihan Alaca, A. (2018). Tam zamanında üretim sisteminin üretim maliyetleri ve maliyet muhasebesi açısından değerlendirilmesi: mobilya üretim işletmesinde örnek bir uygulama. (Yüksek lisans tezi), İzmir Kâtip Çelebi Üniversitesi Sosyal Bilimler Enstitüsü, İzmir.</w:t>
      </w:r>
    </w:p>
    <w:p w14:paraId="3DA44641" w14:textId="257CDCCF" w:rsidR="00795500" w:rsidRPr="009F3D9E"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9F3D9E">
        <w:rPr>
          <w:rFonts w:ascii="Times New Roman" w:hAnsi="Times New Roman" w:cs="Times New Roman"/>
          <w:bCs/>
          <w:color w:val="000000"/>
          <w:sz w:val="24"/>
          <w:szCs w:val="24"/>
          <w:shd w:val="clear" w:color="auto" w:fill="FFFFFF"/>
        </w:rPr>
        <w:t>Civan, M. ve Yıldız, F. (2004). Esnek Üre</w:t>
      </w:r>
      <w:r w:rsidR="008604DC" w:rsidRPr="009F3D9E">
        <w:rPr>
          <w:rFonts w:ascii="Times New Roman" w:hAnsi="Times New Roman" w:cs="Times New Roman"/>
          <w:bCs/>
          <w:color w:val="000000"/>
          <w:sz w:val="24"/>
          <w:szCs w:val="24"/>
          <w:shd w:val="clear" w:color="auto" w:fill="FFFFFF"/>
        </w:rPr>
        <w:t>tim sistemini uygulayan işletmelerde maliyet muhasebesi uygulaması.</w:t>
      </w:r>
      <w:r w:rsidRPr="009F3D9E">
        <w:rPr>
          <w:rFonts w:ascii="Times New Roman" w:hAnsi="Times New Roman" w:cs="Times New Roman"/>
          <w:bCs/>
          <w:color w:val="000000"/>
          <w:sz w:val="24"/>
          <w:szCs w:val="24"/>
          <w:shd w:val="clear" w:color="auto" w:fill="FFFFFF"/>
        </w:rPr>
        <w:t xml:space="preserve"> Muhasebe ve Finansman Dergisi, 22, 87-93.</w:t>
      </w:r>
    </w:p>
    <w:p w14:paraId="622811D0" w14:textId="34BB2256" w:rsidR="00795500" w:rsidRPr="008604DC"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8604DC">
        <w:rPr>
          <w:rFonts w:ascii="Times New Roman" w:hAnsi="Times New Roman" w:cs="Times New Roman"/>
          <w:bCs/>
          <w:color w:val="000000"/>
          <w:sz w:val="24"/>
          <w:szCs w:val="24"/>
          <w:shd w:val="clear" w:color="auto" w:fill="FFFFFF"/>
        </w:rPr>
        <w:t xml:space="preserve">Cooper, R. ve Kaplan, R. S. (1988). How </w:t>
      </w:r>
      <w:r w:rsidR="008604DC" w:rsidRPr="008604DC">
        <w:rPr>
          <w:rFonts w:ascii="Times New Roman" w:hAnsi="Times New Roman" w:cs="Times New Roman"/>
          <w:bCs/>
          <w:color w:val="000000"/>
          <w:sz w:val="24"/>
          <w:szCs w:val="24"/>
          <w:shd w:val="clear" w:color="auto" w:fill="FFFFFF"/>
        </w:rPr>
        <w:t xml:space="preserve">cost accounting distorts products cost. </w:t>
      </w:r>
      <w:r w:rsidRPr="008604DC">
        <w:rPr>
          <w:rFonts w:ascii="Times New Roman" w:hAnsi="Times New Roman" w:cs="Times New Roman"/>
          <w:bCs/>
          <w:color w:val="000000"/>
          <w:sz w:val="24"/>
          <w:szCs w:val="24"/>
          <w:shd w:val="clear" w:color="auto" w:fill="FFFFFF"/>
        </w:rPr>
        <w:t>Management Accounting, (19)10, 20-27.</w:t>
      </w:r>
    </w:p>
    <w:p w14:paraId="36404F7A" w14:textId="77777777" w:rsidR="00795500" w:rsidRPr="009F3D9E"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9F3D9E">
        <w:rPr>
          <w:rFonts w:ascii="Times New Roman" w:hAnsi="Times New Roman" w:cs="Times New Roman"/>
          <w:bCs/>
          <w:color w:val="000000"/>
          <w:sz w:val="24"/>
          <w:szCs w:val="24"/>
          <w:shd w:val="clear" w:color="auto" w:fill="FFFFFF"/>
        </w:rPr>
        <w:t xml:space="preserve">Cowan, T. K. (1965). The Cost Accounting Function. London. </w:t>
      </w:r>
    </w:p>
    <w:p w14:paraId="5C35B8E9" w14:textId="3009CEA0" w:rsidR="00795500" w:rsidRPr="009F3D9E"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9F3D9E">
        <w:rPr>
          <w:rFonts w:ascii="Times New Roman" w:hAnsi="Times New Roman" w:cs="Times New Roman"/>
          <w:bCs/>
          <w:color w:val="000000"/>
          <w:sz w:val="24"/>
          <w:szCs w:val="24"/>
          <w:shd w:val="clear" w:color="auto" w:fill="FFFFFF"/>
        </w:rPr>
        <w:t xml:space="preserve">Çalış, Y. E. (2013). Üretim </w:t>
      </w:r>
      <w:r w:rsidR="008604DC" w:rsidRPr="009F3D9E">
        <w:rPr>
          <w:rFonts w:ascii="Times New Roman" w:hAnsi="Times New Roman" w:cs="Times New Roman"/>
          <w:bCs/>
          <w:color w:val="000000"/>
          <w:sz w:val="24"/>
          <w:szCs w:val="24"/>
          <w:shd w:val="clear" w:color="auto" w:fill="FFFFFF"/>
        </w:rPr>
        <w:t xml:space="preserve">maliyetlerinin iç denetimine genel bakış. </w:t>
      </w:r>
      <w:r w:rsidRPr="009F3D9E">
        <w:rPr>
          <w:rFonts w:ascii="Times New Roman" w:hAnsi="Times New Roman" w:cs="Times New Roman"/>
          <w:bCs/>
          <w:color w:val="000000"/>
          <w:sz w:val="24"/>
          <w:szCs w:val="24"/>
          <w:shd w:val="clear" w:color="auto" w:fill="FFFFFF"/>
        </w:rPr>
        <w:t>Çankırı Karatekin Üniversitesi İktisadi ve İdari Bilimler Fakültesi Dergisi, 3(1), 159-175.</w:t>
      </w:r>
    </w:p>
    <w:p w14:paraId="1403A853" w14:textId="0D1ACC3F"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Çelenk, H. ve Atmaca, Metin. (2010). Esnek </w:t>
      </w:r>
      <w:r w:rsidR="008604DC" w:rsidRPr="009F3D9E">
        <w:rPr>
          <w:rFonts w:ascii="Times New Roman" w:hAnsi="Times New Roman" w:cs="Times New Roman"/>
          <w:sz w:val="24"/>
          <w:szCs w:val="24"/>
        </w:rPr>
        <w:t>çalışmanın işgücü maliyetlerine ve rekabet gücüne etkisi: tekstil sektöründe bir uygulama</w:t>
      </w:r>
      <w:r w:rsidRPr="009F3D9E">
        <w:rPr>
          <w:rFonts w:ascii="Times New Roman" w:hAnsi="Times New Roman" w:cs="Times New Roman"/>
          <w:sz w:val="24"/>
          <w:szCs w:val="24"/>
        </w:rPr>
        <w:t>. Yönetim Bilimleri Dergisi, 8(2), 187-202.</w:t>
      </w:r>
    </w:p>
    <w:p w14:paraId="6B5D3E48" w14:textId="77777777" w:rsidR="00795500" w:rsidRPr="009F3D9E"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9F3D9E">
        <w:rPr>
          <w:rFonts w:ascii="Times New Roman" w:hAnsi="Times New Roman" w:cs="Times New Roman"/>
          <w:bCs/>
          <w:color w:val="000000"/>
          <w:sz w:val="24"/>
          <w:szCs w:val="24"/>
          <w:shd w:val="clear" w:color="auto" w:fill="FFFFFF"/>
        </w:rPr>
        <w:t xml:space="preserve">Çetiner, E. (1995). Maliyet Muhasebesi Teori ve Uygulama. Ankara: Gazi Kitabevi. </w:t>
      </w:r>
    </w:p>
    <w:p w14:paraId="732B50F5" w14:textId="03DEAD8B"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Çoban, O. (2007). Türk Otomotiv Sana</w:t>
      </w:r>
      <w:r w:rsidR="008604DC" w:rsidRPr="009F3D9E">
        <w:rPr>
          <w:rFonts w:ascii="Times New Roman" w:hAnsi="Times New Roman" w:cs="Times New Roman"/>
          <w:sz w:val="24"/>
          <w:szCs w:val="24"/>
        </w:rPr>
        <w:t xml:space="preserve">yiinde endüstriyel verimlilik ve etkinlik. </w:t>
      </w:r>
      <w:r w:rsidRPr="009F3D9E">
        <w:rPr>
          <w:rFonts w:ascii="Times New Roman" w:hAnsi="Times New Roman" w:cs="Times New Roman"/>
          <w:sz w:val="24"/>
          <w:szCs w:val="24"/>
        </w:rPr>
        <w:t>Erciyes Üniversitesi İktisadi ve İdari Bilimler Fakültesi Dergisi, 29, 17-36.</w:t>
      </w:r>
    </w:p>
    <w:p w14:paraId="5FCDAA22" w14:textId="77777777" w:rsidR="00795500" w:rsidRPr="009F3D9E" w:rsidRDefault="00795500" w:rsidP="00E9618F">
      <w:pPr>
        <w:spacing w:line="360" w:lineRule="auto"/>
        <w:ind w:left="709" w:hanging="709"/>
        <w:jc w:val="both"/>
        <w:rPr>
          <w:rFonts w:ascii="Times New Roman" w:hAnsi="Times New Roman" w:cs="Times New Roman"/>
          <w:bCs/>
          <w:color w:val="000000"/>
          <w:sz w:val="24"/>
          <w:szCs w:val="24"/>
          <w:shd w:val="clear" w:color="auto" w:fill="FFFFFF"/>
        </w:rPr>
      </w:pPr>
      <w:r w:rsidRPr="009F3D9E">
        <w:rPr>
          <w:rFonts w:ascii="Times New Roman" w:hAnsi="Times New Roman" w:cs="Times New Roman"/>
          <w:bCs/>
          <w:color w:val="000000"/>
          <w:sz w:val="24"/>
          <w:szCs w:val="24"/>
          <w:shd w:val="clear" w:color="auto" w:fill="FFFFFF"/>
        </w:rPr>
        <w:t xml:space="preserve">Davidson S. ve Well, R. L. (1978). Handbook of Cost Accounting. New York. </w:t>
      </w:r>
    </w:p>
    <w:p w14:paraId="7004C02D"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Doğan, A. (2012). Tekdüzen Muhasebe Sistemi Uygulamaları Genel Muhasebe 2. Ankara: Detay Yayıncılık, 25-85.</w:t>
      </w:r>
    </w:p>
    <w:p w14:paraId="014D78C9" w14:textId="45E57B60"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Dölen, E. (1992). Tekstil </w:t>
      </w:r>
      <w:r w:rsidR="00A52A22" w:rsidRPr="009F3D9E">
        <w:rPr>
          <w:rFonts w:ascii="Times New Roman" w:hAnsi="Times New Roman" w:cs="Times New Roman"/>
          <w:sz w:val="24"/>
          <w:szCs w:val="24"/>
        </w:rPr>
        <w:t>tarihi: dünyada</w:t>
      </w:r>
      <w:r w:rsidRPr="009F3D9E">
        <w:rPr>
          <w:rFonts w:ascii="Times New Roman" w:hAnsi="Times New Roman" w:cs="Times New Roman"/>
          <w:sz w:val="24"/>
          <w:szCs w:val="24"/>
        </w:rPr>
        <w:t xml:space="preserve"> ve Türkiye’de </w:t>
      </w:r>
      <w:r w:rsidR="00A52A22" w:rsidRPr="009F3D9E">
        <w:rPr>
          <w:rFonts w:ascii="Times New Roman" w:hAnsi="Times New Roman" w:cs="Times New Roman"/>
          <w:sz w:val="24"/>
          <w:szCs w:val="24"/>
        </w:rPr>
        <w:t>tekstil teknolojisinin ve sanayiinin tarihsel gelişimi</w:t>
      </w:r>
      <w:r w:rsidRPr="009F3D9E">
        <w:rPr>
          <w:rFonts w:ascii="Times New Roman" w:hAnsi="Times New Roman" w:cs="Times New Roman"/>
          <w:sz w:val="24"/>
          <w:szCs w:val="24"/>
        </w:rPr>
        <w:t>. Marmara Üniversitesi Teknik Eğitim Fakültesi Yayınları, 92(1),  375-390.</w:t>
      </w:r>
    </w:p>
    <w:p w14:paraId="141F6301"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DPT (2000).  VIII. BYKP, Bölgesel Gelişme Özel İhtisas Komisyonu Raporu, Nisan, Ankara.</w:t>
      </w:r>
    </w:p>
    <w:p w14:paraId="1325E8BF"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Drury, C. (1988). Management and Cost Accounting. London: International Thomson Business Company.</w:t>
      </w:r>
    </w:p>
    <w:p w14:paraId="305E9C06"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Drury, C. (1998), Costing an Introduction,  London: International Thomson Business Compan</w:t>
      </w:r>
      <w:proofErr w:type="gramStart"/>
      <w:r w:rsidRPr="009F3D9E">
        <w:rPr>
          <w:rFonts w:ascii="Times New Roman" w:hAnsi="Times New Roman" w:cs="Times New Roman"/>
          <w:sz w:val="24"/>
          <w:szCs w:val="24"/>
        </w:rPr>
        <w:t>,.</w:t>
      </w:r>
      <w:proofErr w:type="gramEnd"/>
    </w:p>
    <w:p w14:paraId="38946FF4"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DU Toit, J. P. (2009). factors ınfluencing the long-term competitiveness of </w:t>
      </w:r>
      <w:proofErr w:type="gramStart"/>
      <w:r w:rsidRPr="009F3D9E">
        <w:rPr>
          <w:rFonts w:ascii="Times New Roman" w:hAnsi="Times New Roman" w:cs="Times New Roman"/>
          <w:sz w:val="24"/>
          <w:szCs w:val="24"/>
        </w:rPr>
        <w:t>selected  commercial</w:t>
      </w:r>
      <w:proofErr w:type="gramEnd"/>
      <w:r w:rsidRPr="009F3D9E">
        <w:rPr>
          <w:rFonts w:ascii="Times New Roman" w:hAnsi="Times New Roman" w:cs="Times New Roman"/>
          <w:sz w:val="24"/>
          <w:szCs w:val="24"/>
        </w:rPr>
        <w:t xml:space="preserve"> milk producers in east griqualand. (Yüksek lisans tezi), South Africa, University of KwaZulu-Natal Agribusiness Faculty of Science and Agriculture, Pietermaritzburg.</w:t>
      </w:r>
    </w:p>
    <w:p w14:paraId="3197B6B3"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Durna, C. (2008). Enformasyon teknolojilerinin firma verimliliği üzerine etkilerinin araştırılması. (Yüksek lisans tezi), Gebze Yüksek Teknoloji Enstitüsü Sosyal Bilimler Enstitüsü, Gebze.</w:t>
      </w:r>
    </w:p>
    <w:p w14:paraId="2448C519" w14:textId="523CD49E"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Dursun, Y. ve Kocagöz, E. (2010). Yapısal </w:t>
      </w:r>
      <w:r w:rsidR="00A52A22" w:rsidRPr="009F3D9E">
        <w:rPr>
          <w:rFonts w:ascii="Times New Roman" w:hAnsi="Times New Roman" w:cs="Times New Roman"/>
          <w:sz w:val="24"/>
          <w:szCs w:val="24"/>
        </w:rPr>
        <w:t>eşitlik modellemesi ve regresyon</w:t>
      </w:r>
      <w:r w:rsidRPr="009F3D9E">
        <w:rPr>
          <w:rFonts w:ascii="Times New Roman" w:hAnsi="Times New Roman" w:cs="Times New Roman"/>
          <w:sz w:val="24"/>
          <w:szCs w:val="24"/>
        </w:rPr>
        <w:t>. Erciyes Üniversitesi İktisadi ve İdari Bilimler Fakültesi Dergisi, 35, 1-17.</w:t>
      </w:r>
    </w:p>
    <w:p w14:paraId="16BE224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Ekergil, V. (1999). Safha maliyeti sisteminde üretim kayıplarının değerlendirilmesi ve bir uygulama. (Yüksek lisans tezi), Anadolu Üniversitesi Sosyal Bilimler Enstitüsü, Eskişehir. </w:t>
      </w:r>
    </w:p>
    <w:p w14:paraId="1735E19A" w14:textId="0AB9A8AE"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Elden Ürgüp, S. ve Kısakürek, M. (2017). Türkiye Muhasebe Standartlarının (TMS) </w:t>
      </w:r>
      <w:r w:rsidR="00A52A22" w:rsidRPr="009F3D9E">
        <w:rPr>
          <w:rFonts w:ascii="Times New Roman" w:hAnsi="Times New Roman" w:cs="Times New Roman"/>
          <w:sz w:val="24"/>
          <w:szCs w:val="24"/>
        </w:rPr>
        <w:t>üretim maliyeti hesaplamasına etkisi ve bir uygulama</w:t>
      </w:r>
      <w:r w:rsidRPr="009F3D9E">
        <w:rPr>
          <w:rFonts w:ascii="Times New Roman" w:hAnsi="Times New Roman" w:cs="Times New Roman"/>
          <w:sz w:val="24"/>
          <w:szCs w:val="24"/>
        </w:rPr>
        <w:t>. International Journal of Academic Value Studies, 3(10), 1-19.</w:t>
      </w:r>
    </w:p>
    <w:p w14:paraId="091C8254" w14:textId="1859C4DE"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Elitaş, C</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Çonkar, K. ve Erkan, M. (2006). Teknolojik </w:t>
      </w:r>
      <w:r w:rsidR="00A52A22" w:rsidRPr="009F3D9E">
        <w:rPr>
          <w:rFonts w:ascii="Times New Roman" w:hAnsi="Times New Roman" w:cs="Times New Roman"/>
          <w:sz w:val="24"/>
          <w:szCs w:val="24"/>
        </w:rPr>
        <w:t>gelişmelerin üretim maliyeti unsurlarına ve muhasebe eğitimine etkisi</w:t>
      </w:r>
      <w:r w:rsidRPr="009F3D9E">
        <w:rPr>
          <w:rFonts w:ascii="Times New Roman" w:hAnsi="Times New Roman" w:cs="Times New Roman"/>
          <w:sz w:val="24"/>
          <w:szCs w:val="24"/>
        </w:rPr>
        <w:t>.  Afyonkarahisar Kocatepe Üniversitesi Sosyal Bilimler Dergisi, 8 (2), 327-342.</w:t>
      </w:r>
    </w:p>
    <w:p w14:paraId="25C07887"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Erbilir, E. (2015). Matbaa işletmelerinde üretim maliyetlerinin sipariş maliyet yöntemi aracılığı ile irdelenmesi. (Yüksek lisans tezi), Dokuz Eylül Üniversitesi Sosyal Bilimler Enstitüsü, İzmir.</w:t>
      </w:r>
    </w:p>
    <w:p w14:paraId="63DCACBB" w14:textId="3D97BBD3" w:rsidR="00795500" w:rsidRPr="00A52A22" w:rsidRDefault="00795500" w:rsidP="00E9618F">
      <w:pPr>
        <w:spacing w:line="360" w:lineRule="auto"/>
        <w:ind w:left="709" w:hanging="709"/>
        <w:jc w:val="both"/>
        <w:rPr>
          <w:rFonts w:ascii="Times New Roman" w:hAnsi="Times New Roman" w:cs="Times New Roman"/>
          <w:sz w:val="24"/>
          <w:szCs w:val="24"/>
        </w:rPr>
      </w:pPr>
      <w:r w:rsidRPr="00A52A22">
        <w:rPr>
          <w:rFonts w:ascii="Times New Roman" w:hAnsi="Times New Roman" w:cs="Times New Roman"/>
          <w:sz w:val="24"/>
          <w:szCs w:val="24"/>
        </w:rPr>
        <w:lastRenderedPageBreak/>
        <w:t xml:space="preserve">Ercan, E. (2002). Changing </w:t>
      </w:r>
      <w:r w:rsidR="00A52A22" w:rsidRPr="00A52A22">
        <w:rPr>
          <w:rFonts w:ascii="Times New Roman" w:hAnsi="Times New Roman" w:cs="Times New Roman"/>
          <w:sz w:val="24"/>
          <w:szCs w:val="24"/>
        </w:rPr>
        <w:t>world trade conditions force the</w:t>
      </w:r>
      <w:r w:rsidRPr="00A52A22">
        <w:rPr>
          <w:rFonts w:ascii="Times New Roman" w:hAnsi="Times New Roman" w:cs="Times New Roman"/>
          <w:sz w:val="24"/>
          <w:szCs w:val="24"/>
        </w:rPr>
        <w:t xml:space="preserve"> Turkish </w:t>
      </w:r>
      <w:r w:rsidR="00A52A22" w:rsidRPr="00A52A22">
        <w:rPr>
          <w:rFonts w:ascii="Times New Roman" w:hAnsi="Times New Roman" w:cs="Times New Roman"/>
          <w:sz w:val="24"/>
          <w:szCs w:val="24"/>
        </w:rPr>
        <w:t>textile and apparel ındustry to create new strategies</w:t>
      </w:r>
      <w:r w:rsidRPr="00A52A22">
        <w:rPr>
          <w:rFonts w:ascii="Times New Roman" w:hAnsi="Times New Roman" w:cs="Times New Roman"/>
          <w:sz w:val="24"/>
          <w:szCs w:val="24"/>
        </w:rPr>
        <w:t>.</w:t>
      </w:r>
      <w:r w:rsidR="00A52A22" w:rsidRPr="00A52A22">
        <w:rPr>
          <w:rFonts w:ascii="Times New Roman" w:hAnsi="Times New Roman" w:cs="Times New Roman"/>
          <w:sz w:val="24"/>
          <w:szCs w:val="24"/>
        </w:rPr>
        <w:t xml:space="preserve"> Journal of Textile and Apparel.</w:t>
      </w:r>
      <w:r w:rsidRPr="00A52A22">
        <w:rPr>
          <w:rFonts w:ascii="Times New Roman" w:hAnsi="Times New Roman" w:cs="Times New Roman"/>
          <w:sz w:val="24"/>
          <w:szCs w:val="24"/>
        </w:rPr>
        <w:t xml:space="preserve"> Technology and Management, 2(4), 1-8. </w:t>
      </w:r>
    </w:p>
    <w:p w14:paraId="23DB6C0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Erdurak, C. (1997). İşletmelerde toplam verimlik. (Yüksek Lisans Tezi), İstanbul Üniversitesi Sosyal Bilimler Enstitüsü, İstanbul.   </w:t>
      </w:r>
    </w:p>
    <w:p w14:paraId="33CC508A" w14:textId="2ECD445F" w:rsidR="00795500" w:rsidRPr="001F3A77" w:rsidRDefault="00795500" w:rsidP="00E9618F">
      <w:pPr>
        <w:spacing w:line="360" w:lineRule="auto"/>
        <w:ind w:left="709" w:hanging="709"/>
        <w:jc w:val="both"/>
        <w:rPr>
          <w:rFonts w:ascii="Times New Roman" w:hAnsi="Times New Roman" w:cs="Times New Roman"/>
          <w:sz w:val="24"/>
          <w:szCs w:val="24"/>
        </w:rPr>
      </w:pPr>
      <w:r w:rsidRPr="001F3A77">
        <w:rPr>
          <w:rFonts w:ascii="Times New Roman" w:hAnsi="Times New Roman" w:cs="Times New Roman"/>
          <w:sz w:val="24"/>
          <w:szCs w:val="24"/>
        </w:rPr>
        <w:t xml:space="preserve">Eren, E. R. ve Pamuk, O. (2019). A </w:t>
      </w:r>
      <w:r w:rsidR="00A52A22" w:rsidRPr="001F3A77">
        <w:rPr>
          <w:rFonts w:ascii="Times New Roman" w:hAnsi="Times New Roman" w:cs="Times New Roman"/>
          <w:sz w:val="24"/>
          <w:szCs w:val="24"/>
        </w:rPr>
        <w:t>computer program development for a garment’s pre-cost accounting calculation in apparel industry.</w:t>
      </w:r>
      <w:r w:rsidRPr="001F3A77">
        <w:rPr>
          <w:rFonts w:ascii="Times New Roman" w:hAnsi="Times New Roman" w:cs="Times New Roman"/>
          <w:sz w:val="24"/>
          <w:szCs w:val="24"/>
        </w:rPr>
        <w:t xml:space="preserve"> Tekstil ve Konfeksiyon, 29(2), 171-180.</w:t>
      </w:r>
    </w:p>
    <w:p w14:paraId="403A8B9C" w14:textId="57565E35"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Eroğlu, Ö. ve Özdamar, G. (2006). Türk </w:t>
      </w:r>
      <w:r w:rsidR="001F3A77" w:rsidRPr="009F3D9E">
        <w:rPr>
          <w:rFonts w:ascii="Times New Roman" w:hAnsi="Times New Roman" w:cs="Times New Roman"/>
          <w:sz w:val="24"/>
          <w:szCs w:val="24"/>
        </w:rPr>
        <w:t>imalat sanayiinin rekabet gücü ve beyaz eşya sektörü üzerine bir inceleme</w:t>
      </w:r>
      <w:r w:rsidRPr="009F3D9E">
        <w:rPr>
          <w:rFonts w:ascii="Times New Roman" w:hAnsi="Times New Roman" w:cs="Times New Roman"/>
          <w:sz w:val="24"/>
          <w:szCs w:val="24"/>
        </w:rPr>
        <w:t xml:space="preserve">. Akdeniz İktisadi ve İdari Bilimler Fakültesi Dergisi, (11), 85-104. </w:t>
      </w:r>
    </w:p>
    <w:p w14:paraId="210AB27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Ertaş, F. C. (2016). Maliyet Muhasebesi TMS/TFRS İle Uyumlu, İstanbul: Beta Yayınevi. </w:t>
      </w:r>
    </w:p>
    <w:p w14:paraId="326D746B"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Ertürk Güneş, A. (2019). Kütahya ilinde nohut üretiminin üretim maliyeti ve sorunları. (Yüksek lisans tezi), Isparta Uygulamalı Bilimler Üniversitesi Lisansüstü Eğitim Enstitüsü, Isparta.</w:t>
      </w:r>
    </w:p>
    <w:p w14:paraId="2C180A02" w14:textId="0057B2FF"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Eşiyok, A. (2007). Türkiye </w:t>
      </w:r>
      <w:r w:rsidR="001F3A77" w:rsidRPr="009F3D9E">
        <w:rPr>
          <w:rFonts w:ascii="Times New Roman" w:hAnsi="Times New Roman" w:cs="Times New Roman"/>
          <w:sz w:val="24"/>
          <w:szCs w:val="24"/>
        </w:rPr>
        <w:t>ekonomisinin rekabet gücündeki gelişmeler ve faktör kullanım yoğunluklarına göre dış ticaretin yapısı</w:t>
      </w:r>
      <w:r w:rsidRPr="009F3D9E">
        <w:rPr>
          <w:rFonts w:ascii="Times New Roman" w:hAnsi="Times New Roman" w:cs="Times New Roman"/>
          <w:sz w:val="24"/>
          <w:szCs w:val="24"/>
        </w:rPr>
        <w:t xml:space="preserve">. Finans Politik ve Ekonomik Yorumlar, 44( 514), 15-36.  </w:t>
      </w:r>
    </w:p>
    <w:p w14:paraId="3144C01A"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Fischer, P. M. ve Frank, W. G. (1985). Cost Accounting Theory and Applications. Cincinnati-Ohio. </w:t>
      </w:r>
    </w:p>
    <w:p w14:paraId="358A62F6" w14:textId="73E38568"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Fogerberg, J. (1988). International </w:t>
      </w:r>
      <w:r w:rsidR="003A1081" w:rsidRPr="009F3D9E">
        <w:rPr>
          <w:rFonts w:ascii="Times New Roman" w:hAnsi="Times New Roman" w:cs="Times New Roman"/>
          <w:sz w:val="24"/>
          <w:szCs w:val="24"/>
        </w:rPr>
        <w:t>competitiveness.</w:t>
      </w:r>
      <w:r w:rsidRPr="009F3D9E">
        <w:rPr>
          <w:rFonts w:ascii="Times New Roman" w:hAnsi="Times New Roman" w:cs="Times New Roman"/>
          <w:sz w:val="24"/>
          <w:szCs w:val="24"/>
        </w:rPr>
        <w:t xml:space="preserve"> The Economic Journal, 98(391), 355-374.</w:t>
      </w:r>
    </w:p>
    <w:p w14:paraId="19035614"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Gale C. ve Kaur, J. (2003). The Textile Book. New York.</w:t>
      </w:r>
    </w:p>
    <w:p w14:paraId="300A0785"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Garrison, R. H. ve Noreen, E. W. (1997). Managerial Accounting. Irwin.</w:t>
      </w:r>
    </w:p>
    <w:p w14:paraId="0BCF5362"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Garrison, R. H. ve Noreen, E. W. (2000). Managerial Accounting, Boston: The McGraw-Hill Companies. </w:t>
      </w:r>
    </w:p>
    <w:p w14:paraId="2BBE96D1"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GEKA Güney Ege Kalınma Ajansı. (2015). Denizli Ev Tekstil Sektörü Analiz Raporu.</w:t>
      </w:r>
    </w:p>
    <w:p w14:paraId="49AC9CF4" w14:textId="6079720E"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Gökdeniz, A. Ü. (2004). Etkin B</w:t>
      </w:r>
      <w:r w:rsidR="003A1081" w:rsidRPr="009F3D9E">
        <w:rPr>
          <w:rFonts w:ascii="Times New Roman" w:hAnsi="Times New Roman" w:cs="Times New Roman"/>
          <w:sz w:val="24"/>
          <w:szCs w:val="24"/>
        </w:rPr>
        <w:t>ir maliyet yönetiminde prensipler ve performans ölçümlemesinin rolü</w:t>
      </w:r>
      <w:r w:rsidRPr="009F3D9E">
        <w:rPr>
          <w:rFonts w:ascii="Times New Roman" w:hAnsi="Times New Roman" w:cs="Times New Roman"/>
          <w:sz w:val="24"/>
          <w:szCs w:val="24"/>
        </w:rPr>
        <w:t>. Mali Çözüm Dergisi, 68, 60-71.</w:t>
      </w:r>
    </w:p>
    <w:p w14:paraId="7E0E0BFC" w14:textId="1ED238FA"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Gören, S. ve Çelik, M. (2004). Esnek Ür</w:t>
      </w:r>
      <w:r w:rsidR="003A1081" w:rsidRPr="009F3D9E">
        <w:rPr>
          <w:rFonts w:ascii="Times New Roman" w:hAnsi="Times New Roman" w:cs="Times New Roman"/>
          <w:sz w:val="24"/>
          <w:szCs w:val="24"/>
        </w:rPr>
        <w:t xml:space="preserve">etim sistemleri uygulayan işletmelerde üretim maliyetlerinin değerlendirilmesi. </w:t>
      </w:r>
      <w:r w:rsidRPr="009F3D9E">
        <w:rPr>
          <w:rFonts w:ascii="Times New Roman" w:hAnsi="Times New Roman" w:cs="Times New Roman"/>
          <w:sz w:val="24"/>
          <w:szCs w:val="24"/>
        </w:rPr>
        <w:t>Ege Akademik Bakış, (4)1, 133-143.</w:t>
      </w:r>
    </w:p>
    <w:p w14:paraId="7BEED075"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Gray, J. ve Ricketts, D. (1982). Cost and Managerial Accounting. New York. </w:t>
      </w:r>
    </w:p>
    <w:p w14:paraId="13C019E8" w14:textId="0A86EF8E" w:rsidR="00795500" w:rsidRPr="003A1081" w:rsidRDefault="00795500" w:rsidP="00E9618F">
      <w:pPr>
        <w:spacing w:line="360" w:lineRule="auto"/>
        <w:ind w:left="709" w:hanging="709"/>
        <w:jc w:val="both"/>
        <w:rPr>
          <w:rFonts w:ascii="Times New Roman" w:hAnsi="Times New Roman" w:cs="Times New Roman"/>
          <w:sz w:val="24"/>
          <w:szCs w:val="24"/>
        </w:rPr>
      </w:pPr>
      <w:r w:rsidRPr="003A1081">
        <w:rPr>
          <w:rFonts w:ascii="Times New Roman" w:hAnsi="Times New Roman" w:cs="Times New Roman"/>
          <w:sz w:val="24"/>
          <w:szCs w:val="24"/>
        </w:rPr>
        <w:t xml:space="preserve">Guerrieri, P. ve Meliciani, V. (2005). Technology </w:t>
      </w:r>
      <w:r w:rsidR="003A1081" w:rsidRPr="003A1081">
        <w:rPr>
          <w:rFonts w:ascii="Times New Roman" w:hAnsi="Times New Roman" w:cs="Times New Roman"/>
          <w:sz w:val="24"/>
          <w:szCs w:val="24"/>
        </w:rPr>
        <w:t>and ınternational competitiveness: the interdependence between manufacturing and producer</w:t>
      </w:r>
      <w:r w:rsidRPr="003A1081">
        <w:rPr>
          <w:rFonts w:ascii="Times New Roman" w:hAnsi="Times New Roman" w:cs="Times New Roman"/>
          <w:sz w:val="24"/>
          <w:szCs w:val="24"/>
        </w:rPr>
        <w:t xml:space="preserve"> Services. Structural Change and Economic Dynamics, 16(4), 489-502.</w:t>
      </w:r>
    </w:p>
    <w:p w14:paraId="4BAEA76E" w14:textId="39829FE3"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Gunther, T. ve Gaebler, S. (2014). Antecedents </w:t>
      </w:r>
      <w:r w:rsidR="003A1081" w:rsidRPr="009F3D9E">
        <w:rPr>
          <w:rFonts w:ascii="Times New Roman" w:hAnsi="Times New Roman" w:cs="Times New Roman"/>
          <w:sz w:val="24"/>
          <w:szCs w:val="24"/>
        </w:rPr>
        <w:t>of the adoption and success of strategic cost management methods: a meta-analytic investigatio</w:t>
      </w:r>
      <w:r w:rsidRPr="009F3D9E">
        <w:rPr>
          <w:rFonts w:ascii="Times New Roman" w:hAnsi="Times New Roman" w:cs="Times New Roman"/>
          <w:sz w:val="24"/>
          <w:szCs w:val="24"/>
        </w:rPr>
        <w:t>n. Journal of Business Economics, 84(2), 145–190.</w:t>
      </w:r>
    </w:p>
    <w:p w14:paraId="065A121D"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Gülenç, M. (2011). Yönetim bilgi sistemlerinin,  yönetimin etkinliği ve verimliliğine etkisi. (Yüksek lisans tezi), Dumlupınar Üniversitesi Sosyal Bilimler Enstitüsü, Kütahya. </w:t>
      </w:r>
    </w:p>
    <w:p w14:paraId="48758C45" w14:textId="256FDCC1"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Güneş, S. (2012). Rekabet </w:t>
      </w:r>
      <w:r w:rsidR="003A1081" w:rsidRPr="009F3D9E">
        <w:rPr>
          <w:rFonts w:ascii="Times New Roman" w:hAnsi="Times New Roman" w:cs="Times New Roman"/>
          <w:sz w:val="24"/>
          <w:szCs w:val="24"/>
        </w:rPr>
        <w:t>düzeyi ile büyüme arasındaki ilişki: panel analizi</w:t>
      </w:r>
      <w:r w:rsidRPr="009F3D9E">
        <w:rPr>
          <w:rFonts w:ascii="Times New Roman" w:hAnsi="Times New Roman" w:cs="Times New Roman"/>
          <w:sz w:val="24"/>
          <w:szCs w:val="24"/>
        </w:rPr>
        <w:t xml:space="preserve">. Finansal Araştırmalar ve Çalışmalar Dergisi, 3(7), 43-54.   </w:t>
      </w:r>
    </w:p>
    <w:p w14:paraId="60931393"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Gürsoy, C. T. (1997). Yönetim ve Maliyet Muhasebesi. İstanbul: Lebib Yalkın Yayınları. </w:t>
      </w:r>
    </w:p>
    <w:p w14:paraId="0562C672"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Haftacı, V. (2013). Maliyet Muhasebesi.  Kocaeli: Umuttepe Yayınları. </w:t>
      </w:r>
    </w:p>
    <w:p w14:paraId="3963C74D"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Hair, J. F</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Black, W. C., Babin, B. J. ve Anderson, R. E. (2009). Multivariate Data Analysis. London: Prentice Hall.</w:t>
      </w:r>
    </w:p>
    <w:p w14:paraId="43E19E2D" w14:textId="54FD153D" w:rsidR="00795500" w:rsidRPr="009F3D9E" w:rsidRDefault="004645FD" w:rsidP="00E9618F">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 </w:t>
      </w:r>
      <w:r w:rsidR="00795500" w:rsidRPr="009F3D9E">
        <w:rPr>
          <w:rFonts w:ascii="Times New Roman" w:hAnsi="Times New Roman" w:cs="Times New Roman"/>
          <w:sz w:val="24"/>
          <w:szCs w:val="24"/>
        </w:rPr>
        <w:t xml:space="preserve">Hartley, R. V. (1986). Cost and Managerial Accounting. Boston. </w:t>
      </w:r>
    </w:p>
    <w:p w14:paraId="417E0FF2"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Hatipoğlu, Z. (1995). Maliyet Muhasebesi. İstanbul: Lebib Yalkın Yayınları. </w:t>
      </w:r>
    </w:p>
    <w:p w14:paraId="1C368A76"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Heitger, L. H. ve Matulich, S. (1985). Cost Accounting, New York: McGraw-Hill Book Company. </w:t>
      </w:r>
    </w:p>
    <w:p w14:paraId="736A98A5"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Heitger, L</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Ogan, P. ve Matulich Serge,; (1992). Cost Accounting. Ohio: South Western Publiching.</w:t>
      </w:r>
    </w:p>
    <w:p w14:paraId="5B6EF29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 xml:space="preserve">Horngren, C. T. ve Foster, G. (1991). Cost Accounting A Managerial Emphasis. New Jersey: Prentice Hall. </w:t>
      </w:r>
    </w:p>
    <w:p w14:paraId="4A5D866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Horngren, C. T</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Foster, G. ve Datar, S. M. (1997). Cost Accounting. New Jersey: Prentıce Hall International.</w:t>
      </w:r>
    </w:p>
    <w:p w14:paraId="00FA5825" w14:textId="77777777" w:rsidR="00795500" w:rsidRPr="009F3D9E" w:rsidRDefault="005954EF" w:rsidP="00E9618F">
      <w:pPr>
        <w:spacing w:line="360" w:lineRule="auto"/>
        <w:ind w:left="709" w:hanging="709"/>
        <w:jc w:val="both"/>
        <w:rPr>
          <w:rFonts w:ascii="Times New Roman" w:hAnsi="Times New Roman" w:cs="Times New Roman"/>
          <w:sz w:val="24"/>
          <w:szCs w:val="24"/>
        </w:rPr>
      </w:pPr>
      <w:hyperlink r:id="rId39" w:history="1">
        <w:r w:rsidR="00795500" w:rsidRPr="009F3D9E">
          <w:rPr>
            <w:rStyle w:val="Kpr"/>
            <w:rFonts w:ascii="Times New Roman" w:hAnsi="Times New Roman" w:cs="Times New Roman"/>
            <w:sz w:val="24"/>
            <w:szCs w:val="24"/>
          </w:rPr>
          <w:t>http://denizli.gov.tr/nufus</w:t>
        </w:r>
      </w:hyperlink>
      <w:r w:rsidR="00795500" w:rsidRPr="009F3D9E">
        <w:rPr>
          <w:rFonts w:ascii="Times New Roman" w:hAnsi="Times New Roman" w:cs="Times New Roman"/>
          <w:sz w:val="24"/>
          <w:szCs w:val="24"/>
        </w:rPr>
        <w:t xml:space="preserve">. 13 Mart 2020 tarihinde erişildi. </w:t>
      </w:r>
    </w:p>
    <w:p w14:paraId="1F14296F"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İbicioğlu, H. (1993). İşletmelerde insangücü verimliliğinin arttırılması ve teknolojik değişim. (Doktora tezi), İstanbul Üniversitesi Sosyal Bilimler Enstitüsü, İstanbul. </w:t>
      </w:r>
    </w:p>
    <w:p w14:paraId="63863E52"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Jaedicke, M. (1989). Çeviren Alparslan Peker, Yönetim Muhasebesi. İstanbul. </w:t>
      </w:r>
    </w:p>
    <w:p w14:paraId="3011C192"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Jones, L. F. (1991). Product Costing at Caterpillar. Management Accounting, 22(8), 34-42.</w:t>
      </w:r>
    </w:p>
    <w:p w14:paraId="343BBDE1" w14:textId="72DE0A0F" w:rsidR="00795500" w:rsidRPr="003A1081" w:rsidRDefault="00795500" w:rsidP="00E9618F">
      <w:pPr>
        <w:spacing w:line="360" w:lineRule="auto"/>
        <w:ind w:left="709" w:hanging="709"/>
        <w:jc w:val="both"/>
        <w:rPr>
          <w:rFonts w:ascii="Times New Roman" w:hAnsi="Times New Roman" w:cs="Times New Roman"/>
          <w:sz w:val="24"/>
          <w:szCs w:val="24"/>
        </w:rPr>
      </w:pPr>
      <w:r w:rsidRPr="003A1081">
        <w:rPr>
          <w:rFonts w:ascii="Times New Roman" w:hAnsi="Times New Roman" w:cs="Times New Roman"/>
          <w:sz w:val="24"/>
          <w:szCs w:val="24"/>
        </w:rPr>
        <w:t>Jorgenson, D. W. ve Kurod</w:t>
      </w:r>
      <w:r w:rsidR="003A1081" w:rsidRPr="003A1081">
        <w:rPr>
          <w:rFonts w:ascii="Times New Roman" w:hAnsi="Times New Roman" w:cs="Times New Roman"/>
          <w:sz w:val="24"/>
          <w:szCs w:val="24"/>
        </w:rPr>
        <w:t>a, M. (1991). Productivity and international competitiveness in Japan and the United States.</w:t>
      </w:r>
      <w:r w:rsidRPr="003A1081">
        <w:rPr>
          <w:rFonts w:ascii="Times New Roman" w:hAnsi="Times New Roman" w:cs="Times New Roman"/>
          <w:sz w:val="24"/>
          <w:szCs w:val="24"/>
        </w:rPr>
        <w:t xml:space="preserve"> NBER Discussion Papers, W.P</w:t>
      </w:r>
      <w:proofErr w:type="gramStart"/>
      <w:r w:rsidRPr="003A1081">
        <w:rPr>
          <w:rFonts w:ascii="Times New Roman" w:hAnsi="Times New Roman" w:cs="Times New Roman"/>
          <w:sz w:val="24"/>
          <w:szCs w:val="24"/>
        </w:rPr>
        <w:t>.,</w:t>
      </w:r>
      <w:proofErr w:type="gramEnd"/>
      <w:r w:rsidRPr="003A1081">
        <w:rPr>
          <w:rFonts w:ascii="Times New Roman" w:hAnsi="Times New Roman" w:cs="Times New Roman"/>
          <w:sz w:val="24"/>
          <w:szCs w:val="24"/>
        </w:rPr>
        <w:t xml:space="preserve"> 8442, 29-57.</w:t>
      </w:r>
    </w:p>
    <w:p w14:paraId="72F0314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Kalaycı, Ş. (2018). SBSS Uygulamalı Çok Değişkenli İstatistik Teknikleri, İstanbul: Asil Yayın Dağıtım.  </w:t>
      </w:r>
    </w:p>
    <w:p w14:paraId="039FA17A"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Kalaycıoğlu, A. (2006). Üretim programından kaynaklanan üretim kayıplarının azaltılması. (Yüksek lisans tezi), Abant İzzet Baysal Üniversitesi Sosyal Bilimler Enstitüsü, Bolu.</w:t>
      </w:r>
    </w:p>
    <w:p w14:paraId="1E0284C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Kalkan, N. (2018). Catering işletmelerinde üretim kayıplarının önlenmesi: hatay ilinde uygulama çalışması. (Yüksek Lisans Tezi), Balıkesir Üniversitesi Sosyal Bilimler Enstitüsü, Balıkesir.</w:t>
      </w:r>
    </w:p>
    <w:p w14:paraId="61ACE716"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Karakaya, M. (2014). Maliyet Muhasebesi. Ankara: Gazi Kitabevi.</w:t>
      </w:r>
    </w:p>
    <w:p w14:paraId="412A2F8D"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Karasar, N. (2005). Bilimsel Araştırma Yöntemi. Ankara: Nobel Yayınevi.</w:t>
      </w:r>
    </w:p>
    <w:p w14:paraId="0A6F180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Karcıoğlu, R. (2000). Stratejik Maliyet Yönetimi: Maliyet ve Yönetim Muhasebesinde Yeni Yaklaşımlar. Erzurum: Aktif Yayınevi.</w:t>
      </w:r>
    </w:p>
    <w:p w14:paraId="62F99C4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Kaya, Ö. (2019). Asimetrik maliyet davranışı teorisi açısından şirketlerin maliyet davranışının incelenmesi: thy, turkcell ve tüpraş örneği. (Yüksek lisans tezi), Karabük Üniversitesi Sosyal Bilimler Enstitüsü, Karabük.</w:t>
      </w:r>
    </w:p>
    <w:p w14:paraId="1CED6AE6"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Kaygusuz, S. Y. ve Dokur, Ş. (2018). Maliyet Muhasebesi. Bursa: Dora Yayınevi.</w:t>
      </w:r>
    </w:p>
    <w:p w14:paraId="5B2AACE1" w14:textId="42E4C1E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Kaygusuzoğlu, M. (2010). Üretim </w:t>
      </w:r>
      <w:r w:rsidR="003A1081" w:rsidRPr="009F3D9E">
        <w:rPr>
          <w:rFonts w:ascii="Times New Roman" w:hAnsi="Times New Roman" w:cs="Times New Roman"/>
          <w:sz w:val="24"/>
          <w:szCs w:val="24"/>
        </w:rPr>
        <w:t xml:space="preserve">maliyetlerindeki yapısal değişmelerin nedenleri ve maliyetleme kararlarına etkileri. </w:t>
      </w:r>
      <w:r w:rsidRPr="009F3D9E">
        <w:rPr>
          <w:rFonts w:ascii="Times New Roman" w:hAnsi="Times New Roman" w:cs="Times New Roman"/>
          <w:sz w:val="24"/>
          <w:szCs w:val="24"/>
        </w:rPr>
        <w:t>Elektronik Sosyal Bilimler Dergisi, 9(34), 240-258.</w:t>
      </w:r>
    </w:p>
    <w:p w14:paraId="0F371DD7" w14:textId="3A898FB2"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Kesbiç, C. </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Baldemir, E. ve Doğan, S. (2005) Rekabet </w:t>
      </w:r>
      <w:r w:rsidR="003A1081" w:rsidRPr="009F3D9E">
        <w:rPr>
          <w:rFonts w:ascii="Times New Roman" w:hAnsi="Times New Roman" w:cs="Times New Roman"/>
          <w:sz w:val="24"/>
          <w:szCs w:val="24"/>
        </w:rPr>
        <w:t xml:space="preserve">gücü ölçümü ve önemi: </w:t>
      </w:r>
      <w:r w:rsidRPr="009F3D9E">
        <w:rPr>
          <w:rFonts w:ascii="Times New Roman" w:hAnsi="Times New Roman" w:cs="Times New Roman"/>
          <w:sz w:val="24"/>
          <w:szCs w:val="24"/>
        </w:rPr>
        <w:t xml:space="preserve">Türk </w:t>
      </w:r>
      <w:r w:rsidR="003A1081" w:rsidRPr="009F3D9E">
        <w:rPr>
          <w:rFonts w:ascii="Times New Roman" w:hAnsi="Times New Roman" w:cs="Times New Roman"/>
          <w:sz w:val="24"/>
          <w:szCs w:val="24"/>
        </w:rPr>
        <w:t>tarım sektörü için bir analiz</w:t>
      </w:r>
      <w:r w:rsidRPr="009F3D9E">
        <w:rPr>
          <w:rFonts w:ascii="Times New Roman" w:hAnsi="Times New Roman" w:cs="Times New Roman"/>
          <w:sz w:val="24"/>
          <w:szCs w:val="24"/>
        </w:rPr>
        <w:t>. VII. Ulusal Ekonometri ve İstatistik Sempozyumu, Mayıs, İstanbul.</w:t>
      </w:r>
    </w:p>
    <w:p w14:paraId="50807C60"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Keskinoğlu, S. (1968). Endüstride Hesap İşleri Bilgisine Giriş. İstanbul: E. İ. T. İ. A Yayını. </w:t>
      </w:r>
    </w:p>
    <w:p w14:paraId="6C303C5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Kısa, U. (2008). Uluslararası muhasebe standartları ve üretim maliyetleri ilişkileri üzerine bir inceleme. (Yüksek lisans tezi), Kadir Has Üniversitesi Sosyal Bilimler Enstitüsü, İstanbul.</w:t>
      </w:r>
    </w:p>
    <w:p w14:paraId="11881B7F"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Kocamaz, H. (2002). İmalat işletmelerinde fire ve kusurlu üretimden kaynaklanan bozuk mamullerin maliyetlendirilmesi ve yalıtım sektöründe bir uygulama. (Yüksek lisans tezi), Kocaeli Üniversitesi Sosyal Bilimler Enstitüsü, Kocaeli.</w:t>
      </w:r>
    </w:p>
    <w:p w14:paraId="2D937FAD" w14:textId="33953AF5"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Koç, E. ve Ceyhun, S. E. (1996). Tekstil </w:t>
      </w:r>
      <w:r w:rsidR="003A1081" w:rsidRPr="003A1081">
        <w:rPr>
          <w:rFonts w:ascii="Times New Roman" w:hAnsi="Times New Roman" w:cs="Times New Roman"/>
          <w:sz w:val="24"/>
          <w:szCs w:val="24"/>
        </w:rPr>
        <w:t xml:space="preserve">endüstrisinde hammadde durumu üretim, talep ve dış ticaret analizi. </w:t>
      </w:r>
      <w:proofErr w:type="gramStart"/>
      <w:r w:rsidR="003A1081" w:rsidRPr="003A1081">
        <w:rPr>
          <w:rFonts w:ascii="Times New Roman" w:hAnsi="Times New Roman" w:cs="Times New Roman"/>
          <w:sz w:val="24"/>
          <w:szCs w:val="24"/>
        </w:rPr>
        <w:t>tekstil</w:t>
      </w:r>
      <w:proofErr w:type="gramEnd"/>
      <w:r w:rsidR="003A1081" w:rsidRPr="003A1081">
        <w:rPr>
          <w:rFonts w:ascii="Times New Roman" w:hAnsi="Times New Roman" w:cs="Times New Roman"/>
          <w:sz w:val="24"/>
          <w:szCs w:val="24"/>
        </w:rPr>
        <w:t xml:space="preserve"> işveren.</w:t>
      </w:r>
      <w:r w:rsidR="003A1081" w:rsidRPr="009F3D9E">
        <w:rPr>
          <w:rFonts w:ascii="Times New Roman" w:hAnsi="Times New Roman" w:cs="Times New Roman"/>
          <w:sz w:val="24"/>
          <w:szCs w:val="24"/>
        </w:rPr>
        <w:t xml:space="preserve"> </w:t>
      </w:r>
      <w:r w:rsidRPr="009F3D9E">
        <w:rPr>
          <w:rFonts w:ascii="Times New Roman" w:hAnsi="Times New Roman" w:cs="Times New Roman"/>
          <w:sz w:val="24"/>
          <w:szCs w:val="24"/>
        </w:rPr>
        <w:t>Türkiye Tekstil Sanayi İşverenleri Sendikası Aylık Dergisi, 206.</w:t>
      </w:r>
    </w:p>
    <w:p w14:paraId="0E95CD9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Koçsoy, M. (2008). Hedef maliyetleme ve türk imalat işletmelerinde uygulanması. (Doktora tezi), Ankara Üniversitesi Sosyal Bilimler Enstitüsü, Ankara.</w:t>
      </w:r>
    </w:p>
    <w:p w14:paraId="23FCE71C" w14:textId="0B6963D7" w:rsidR="00795500" w:rsidRPr="003A1081"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Koçsoy, M. ve Ag, Y. (2009). </w:t>
      </w:r>
      <w:r w:rsidRPr="003A1081">
        <w:rPr>
          <w:rFonts w:ascii="Times New Roman" w:hAnsi="Times New Roman" w:cs="Times New Roman"/>
          <w:sz w:val="24"/>
          <w:szCs w:val="24"/>
        </w:rPr>
        <w:t xml:space="preserve">Productıon </w:t>
      </w:r>
      <w:r w:rsidR="003A1081" w:rsidRPr="003A1081">
        <w:rPr>
          <w:rFonts w:ascii="Times New Roman" w:hAnsi="Times New Roman" w:cs="Times New Roman"/>
          <w:sz w:val="24"/>
          <w:szCs w:val="24"/>
        </w:rPr>
        <w:t>costs and cost management practıces of</w:t>
      </w:r>
      <w:r w:rsidRPr="003A1081">
        <w:rPr>
          <w:rFonts w:ascii="Times New Roman" w:hAnsi="Times New Roman" w:cs="Times New Roman"/>
          <w:sz w:val="24"/>
          <w:szCs w:val="24"/>
        </w:rPr>
        <w:t xml:space="preserve"> Turkısh Manufacturıng Companıes (Icı 500): </w:t>
      </w:r>
      <w:r w:rsidR="003A1081" w:rsidRPr="003A1081">
        <w:rPr>
          <w:rFonts w:ascii="Times New Roman" w:hAnsi="Times New Roman" w:cs="Times New Roman"/>
          <w:sz w:val="24"/>
          <w:szCs w:val="24"/>
        </w:rPr>
        <w:t>a descrıptıve study.</w:t>
      </w:r>
      <w:r w:rsidRPr="003A1081">
        <w:rPr>
          <w:rFonts w:ascii="Times New Roman" w:hAnsi="Times New Roman" w:cs="Times New Roman"/>
          <w:sz w:val="24"/>
          <w:szCs w:val="24"/>
        </w:rPr>
        <w:t xml:space="preserve"> Internatıonal Journal Of Busıness And Management. 1(2), 1-16.</w:t>
      </w:r>
    </w:p>
    <w:p w14:paraId="383ADB10" w14:textId="1220D631" w:rsidR="00795500" w:rsidRPr="003A1081" w:rsidRDefault="00795500" w:rsidP="00E9618F">
      <w:pPr>
        <w:spacing w:line="360" w:lineRule="auto"/>
        <w:ind w:left="709" w:hanging="709"/>
        <w:jc w:val="both"/>
        <w:rPr>
          <w:rFonts w:ascii="Times New Roman" w:hAnsi="Times New Roman" w:cs="Times New Roman"/>
          <w:sz w:val="24"/>
          <w:szCs w:val="24"/>
        </w:rPr>
      </w:pPr>
      <w:r w:rsidRPr="003A1081">
        <w:rPr>
          <w:rFonts w:ascii="Times New Roman" w:hAnsi="Times New Roman" w:cs="Times New Roman"/>
          <w:sz w:val="24"/>
          <w:szCs w:val="24"/>
        </w:rPr>
        <w:t xml:space="preserve">Kumar, S. (2006). Productivity in Indian </w:t>
      </w:r>
      <w:r w:rsidR="003A1081" w:rsidRPr="003A1081">
        <w:rPr>
          <w:rFonts w:ascii="Times New Roman" w:hAnsi="Times New Roman" w:cs="Times New Roman"/>
          <w:sz w:val="24"/>
          <w:szCs w:val="24"/>
        </w:rPr>
        <w:t>chemical sector an ıntra-sectoral analysis</w:t>
      </w:r>
      <w:r w:rsidRPr="003A1081">
        <w:rPr>
          <w:rFonts w:ascii="Times New Roman" w:hAnsi="Times New Roman" w:cs="Times New Roman"/>
          <w:sz w:val="24"/>
          <w:szCs w:val="24"/>
        </w:rPr>
        <w:t>. Economic and Political Weekly, 41(39), 4148-4152.</w:t>
      </w:r>
    </w:p>
    <w:p w14:paraId="44F2D000"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Kurtuluş, K. (2008). Pazarlama Araştırmaları, İstanbul: Literatür Yayıncılık. </w:t>
      </w:r>
    </w:p>
    <w:p w14:paraId="32226C03"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Küçük, E. (2003). Yeni üretim ortamlarında genel üretim maliyetleri, Erciyes Üniversitesi Sosyal Bilimler Enstitüsü, (Yüksek lisans tezi), Kayseri. </w:t>
      </w:r>
    </w:p>
    <w:p w14:paraId="6D968B06"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 xml:space="preserve">Küçüksavaş, N. (2006). Yönetim Açısından Maliyet Muhasebesi. Ankara: Küre Yayınları. </w:t>
      </w:r>
    </w:p>
    <w:p w14:paraId="43606083"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Lazol, İ. (2009). Maliyet Muhasebesi. Bursa: Ekin Yayınevi.</w:t>
      </w:r>
    </w:p>
    <w:p w14:paraId="63635AD4"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Leech, N. L</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Barrett, K. C. ve Morgan, G. A. (2005). SPSS for Intermediate Statistics: Use and Interpretation, New Jersey: Lawrence Erlbaum Associates.</w:t>
      </w:r>
    </w:p>
    <w:p w14:paraId="75A05DAA"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Maher, M. ve Deakin, E. (1994). Cost Accounting. USA Richard D lrwin.</w:t>
      </w:r>
    </w:p>
    <w:p w14:paraId="24363D1E"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Mammadov, R. (2014). İşletmelerde performans ölçümlemesinin maliyetler üzerinde etkisi ve bir uygulama. (Yüksek lisans tezi), Marmara Üniversitesi Sosyal Bilimler Enstitüsü, İstanbul. </w:t>
      </w:r>
    </w:p>
    <w:p w14:paraId="4FD37333"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Matz, A. ve Usry, M. F. (1980). Cost Accounting  - Planning and Control. Cincinnati Ohio: South-Western Publishing.</w:t>
      </w:r>
    </w:p>
    <w:p w14:paraId="7DF75A6B" w14:textId="6CDAD08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Mete, M. ve Yalçınsoy A. (2014). Maliyet </w:t>
      </w:r>
      <w:r w:rsidR="00544ACD" w:rsidRPr="009F3D9E">
        <w:rPr>
          <w:rFonts w:ascii="Times New Roman" w:hAnsi="Times New Roman" w:cs="Times New Roman"/>
          <w:sz w:val="24"/>
          <w:szCs w:val="24"/>
        </w:rPr>
        <w:t>etkinliği açısından bilgi teknolojilerinin üretim maliyetleri üzerine etkisinin analizi</w:t>
      </w:r>
      <w:r w:rsidRPr="009F3D9E">
        <w:rPr>
          <w:rFonts w:ascii="Times New Roman" w:hAnsi="Times New Roman" w:cs="Times New Roman"/>
          <w:sz w:val="24"/>
          <w:szCs w:val="24"/>
        </w:rPr>
        <w:t xml:space="preserve">. TURAN-SAM Uluslararası Bilimsel Hakemli Dergisi, 6(21), 95-10. </w:t>
      </w:r>
    </w:p>
    <w:p w14:paraId="1554B47C"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Mortan, K. ve Arolat, O. S. (2009). Denizli Ekonomisine Bakış. İstanbul: İmge Kitabevi. </w:t>
      </w:r>
    </w:p>
    <w:p w14:paraId="6D9CA507"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Moscove, S. A. and Wright, A. (1990). Cost Accounting With Managerial Applications. Boston.</w:t>
      </w:r>
    </w:p>
    <w:p w14:paraId="2D73EF4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Mutluer, M. (1995). Gelişimi, Yapısı ve Sorunlarıyla Denizli Sanayii. Denizli Sanayi Odası Yayınları, 90-100</w:t>
      </w:r>
    </w:p>
    <w:p w14:paraId="53AF932B" w14:textId="7839FF0C" w:rsidR="00795500" w:rsidRPr="00E60F8B" w:rsidRDefault="00795500" w:rsidP="00E9618F">
      <w:pPr>
        <w:spacing w:line="360" w:lineRule="auto"/>
        <w:ind w:left="709" w:hanging="709"/>
        <w:jc w:val="both"/>
        <w:rPr>
          <w:rFonts w:ascii="Times New Roman" w:hAnsi="Times New Roman" w:cs="Times New Roman"/>
          <w:sz w:val="24"/>
          <w:szCs w:val="24"/>
        </w:rPr>
      </w:pPr>
      <w:r w:rsidRPr="00E60F8B">
        <w:rPr>
          <w:rFonts w:ascii="Times New Roman" w:hAnsi="Times New Roman" w:cs="Times New Roman"/>
          <w:sz w:val="24"/>
          <w:szCs w:val="24"/>
        </w:rPr>
        <w:t xml:space="preserve">Nations, U. (2008). </w:t>
      </w:r>
      <w:r w:rsidR="00E60F8B" w:rsidRPr="00E60F8B">
        <w:rPr>
          <w:rFonts w:ascii="Times New Roman" w:hAnsi="Times New Roman" w:cs="Times New Roman"/>
          <w:sz w:val="24"/>
          <w:szCs w:val="24"/>
        </w:rPr>
        <w:t xml:space="preserve">International standard industrial classification of all economic activities </w:t>
      </w:r>
      <w:r w:rsidRPr="00E60F8B">
        <w:rPr>
          <w:rFonts w:ascii="Times New Roman" w:hAnsi="Times New Roman" w:cs="Times New Roman"/>
          <w:sz w:val="24"/>
          <w:szCs w:val="24"/>
        </w:rPr>
        <w:t xml:space="preserve">(ISIC) </w:t>
      </w:r>
      <w:r w:rsidR="00E60F8B" w:rsidRPr="00E60F8B">
        <w:rPr>
          <w:rFonts w:ascii="Times New Roman" w:hAnsi="Times New Roman" w:cs="Times New Roman"/>
          <w:sz w:val="24"/>
          <w:szCs w:val="24"/>
        </w:rPr>
        <w:t>revision</w:t>
      </w:r>
      <w:r w:rsidRPr="00E60F8B">
        <w:rPr>
          <w:rFonts w:ascii="Times New Roman" w:hAnsi="Times New Roman" w:cs="Times New Roman"/>
          <w:sz w:val="24"/>
          <w:szCs w:val="24"/>
        </w:rPr>
        <w:t xml:space="preserve"> 4. Statistical Papers Series 4(4), 85-165.</w:t>
      </w:r>
    </w:p>
    <w:p w14:paraId="11ADB5AF" w14:textId="3EB92C5F" w:rsidR="00795500" w:rsidRPr="00E60F8B" w:rsidRDefault="004645FD" w:rsidP="00E9618F">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Navarro</w:t>
      </w:r>
      <w:r w:rsidRPr="00E60F8B">
        <w:rPr>
          <w:rFonts w:ascii="Times New Roman" w:hAnsi="Times New Roman" w:cs="Times New Roman"/>
          <w:sz w:val="24"/>
          <w:szCs w:val="24"/>
        </w:rPr>
        <w:t>, L. ve Soto, R. (2006</w:t>
      </w:r>
      <w:r w:rsidR="00795500" w:rsidRPr="00E60F8B">
        <w:rPr>
          <w:rFonts w:ascii="Times New Roman" w:hAnsi="Times New Roman" w:cs="Times New Roman"/>
          <w:sz w:val="24"/>
          <w:szCs w:val="24"/>
        </w:rPr>
        <w:t xml:space="preserve">). Procyclical </w:t>
      </w:r>
      <w:r w:rsidR="00E60F8B" w:rsidRPr="00E60F8B">
        <w:rPr>
          <w:rFonts w:ascii="Times New Roman" w:hAnsi="Times New Roman" w:cs="Times New Roman"/>
          <w:sz w:val="24"/>
          <w:szCs w:val="24"/>
        </w:rPr>
        <w:t>productivity in manufacturing</w:t>
      </w:r>
      <w:r w:rsidR="00795500" w:rsidRPr="00E60F8B">
        <w:rPr>
          <w:rFonts w:ascii="Times New Roman" w:hAnsi="Times New Roman" w:cs="Times New Roman"/>
          <w:sz w:val="24"/>
          <w:szCs w:val="24"/>
        </w:rPr>
        <w:t>. Cuadernos de Economia, 43(127), 193-220.</w:t>
      </w:r>
    </w:p>
    <w:p w14:paraId="501FC4FA" w14:textId="14A579EE" w:rsidR="00795500" w:rsidRPr="00E60F8B" w:rsidRDefault="00795500" w:rsidP="00E9618F">
      <w:pPr>
        <w:spacing w:line="360" w:lineRule="auto"/>
        <w:ind w:left="709" w:hanging="709"/>
        <w:jc w:val="both"/>
        <w:rPr>
          <w:rFonts w:ascii="Times New Roman" w:hAnsi="Times New Roman" w:cs="Times New Roman"/>
          <w:sz w:val="24"/>
          <w:szCs w:val="24"/>
        </w:rPr>
      </w:pPr>
      <w:r w:rsidRPr="00E60F8B">
        <w:rPr>
          <w:rFonts w:ascii="Times New Roman" w:hAnsi="Times New Roman" w:cs="Times New Roman"/>
          <w:sz w:val="24"/>
          <w:szCs w:val="24"/>
        </w:rPr>
        <w:t xml:space="preserve">Obeng, K. ve Sakano, R. (2000). The </w:t>
      </w:r>
      <w:r w:rsidR="00E60F8B" w:rsidRPr="00E60F8B">
        <w:rPr>
          <w:rFonts w:ascii="Times New Roman" w:hAnsi="Times New Roman" w:cs="Times New Roman"/>
          <w:sz w:val="24"/>
          <w:szCs w:val="24"/>
        </w:rPr>
        <w:t xml:space="preserve">effects of operating and capital subsidies on total factor productivity: a decomposition approach. </w:t>
      </w:r>
      <w:r w:rsidRPr="00E60F8B">
        <w:rPr>
          <w:rFonts w:ascii="Times New Roman" w:hAnsi="Times New Roman" w:cs="Times New Roman"/>
          <w:sz w:val="24"/>
          <w:szCs w:val="24"/>
        </w:rPr>
        <w:t>Southern Economic Journal, 67(2), 81-397.</w:t>
      </w:r>
    </w:p>
    <w:p w14:paraId="6DD492D1"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Oral, T. (2013).  Stratejik maliyet yönetimi açısından genel üretim maliyetleri analizi. (Yüksek lisans tezi), İnönü Üniversitesi Sosyal Bilimler Enstitüsü, Malatya.</w:t>
      </w:r>
    </w:p>
    <w:p w14:paraId="0F1160A1" w14:textId="067B4180"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Orhan, S. M. ve Bozdemir, E. (2009). Üretim </w:t>
      </w:r>
      <w:r w:rsidR="00E60F8B" w:rsidRPr="009F3D9E">
        <w:rPr>
          <w:rFonts w:ascii="Times New Roman" w:hAnsi="Times New Roman" w:cs="Times New Roman"/>
          <w:sz w:val="24"/>
          <w:szCs w:val="24"/>
        </w:rPr>
        <w:t>işletmelerinde atıl kapasite maliyetleri, muhasebeleştirilmesi ve örnek bir uygulama</w:t>
      </w:r>
      <w:r w:rsidRPr="009F3D9E">
        <w:rPr>
          <w:rFonts w:ascii="Times New Roman" w:hAnsi="Times New Roman" w:cs="Times New Roman"/>
          <w:sz w:val="24"/>
          <w:szCs w:val="24"/>
        </w:rPr>
        <w:t xml:space="preserve">. Muhasebe ve Finansman Dergisi, 43, 54-64, </w:t>
      </w:r>
    </w:p>
    <w:p w14:paraId="28B4A7FA" w14:textId="2F9FF994" w:rsidR="00795500" w:rsidRPr="00E60F8B" w:rsidRDefault="00795500" w:rsidP="00E9618F">
      <w:pPr>
        <w:spacing w:line="360" w:lineRule="auto"/>
        <w:ind w:left="709" w:hanging="709"/>
        <w:jc w:val="both"/>
        <w:rPr>
          <w:rFonts w:ascii="Times New Roman" w:hAnsi="Times New Roman" w:cs="Times New Roman"/>
          <w:sz w:val="24"/>
          <w:szCs w:val="24"/>
        </w:rPr>
      </w:pPr>
      <w:r w:rsidRPr="00E60F8B">
        <w:rPr>
          <w:rFonts w:ascii="Times New Roman" w:hAnsi="Times New Roman" w:cs="Times New Roman"/>
          <w:sz w:val="24"/>
          <w:szCs w:val="24"/>
        </w:rPr>
        <w:t xml:space="preserve">Oulton, N. (2002). ICT </w:t>
      </w:r>
      <w:r w:rsidR="00E60F8B" w:rsidRPr="00E60F8B">
        <w:rPr>
          <w:rFonts w:ascii="Times New Roman" w:hAnsi="Times New Roman" w:cs="Times New Roman"/>
          <w:sz w:val="24"/>
          <w:szCs w:val="24"/>
        </w:rPr>
        <w:t xml:space="preserve">and productivity growth in the </w:t>
      </w:r>
      <w:r w:rsidRPr="00E60F8B">
        <w:rPr>
          <w:rFonts w:ascii="Times New Roman" w:hAnsi="Times New Roman" w:cs="Times New Roman"/>
          <w:sz w:val="24"/>
          <w:szCs w:val="24"/>
        </w:rPr>
        <w:t>United Kingdom. Oxford Review of Economic Policy, 18 (3), 363-379.</w:t>
      </w:r>
    </w:p>
    <w:p w14:paraId="359CF118" w14:textId="0E81322F" w:rsidR="00795500" w:rsidRPr="009F3D9E" w:rsidRDefault="00795500" w:rsidP="00E9618F">
      <w:pPr>
        <w:spacing w:line="360" w:lineRule="auto"/>
        <w:ind w:left="709" w:hanging="709"/>
        <w:rPr>
          <w:rFonts w:ascii="Times New Roman" w:hAnsi="Times New Roman" w:cs="Times New Roman"/>
          <w:sz w:val="24"/>
          <w:szCs w:val="24"/>
        </w:rPr>
      </w:pPr>
      <w:r w:rsidRPr="009F3D9E">
        <w:rPr>
          <w:rFonts w:ascii="Times New Roman" w:hAnsi="Times New Roman" w:cs="Times New Roman"/>
          <w:sz w:val="24"/>
          <w:szCs w:val="24"/>
        </w:rPr>
        <w:t xml:space="preserve">Ören, K. (2016). İşletmelerde </w:t>
      </w:r>
      <w:r w:rsidR="00E60F8B" w:rsidRPr="009F3D9E">
        <w:rPr>
          <w:rFonts w:ascii="Times New Roman" w:hAnsi="Times New Roman" w:cs="Times New Roman"/>
          <w:sz w:val="24"/>
          <w:szCs w:val="24"/>
        </w:rPr>
        <w:t>verimlilik ve performansın arttırılmasında zaman yönetimi</w:t>
      </w:r>
      <w:r w:rsidRPr="009F3D9E">
        <w:rPr>
          <w:rFonts w:ascii="Times New Roman" w:hAnsi="Times New Roman" w:cs="Times New Roman"/>
          <w:sz w:val="24"/>
          <w:szCs w:val="24"/>
        </w:rPr>
        <w:t>. HAK-İŞ Uluslararası Emek ve Toplum Dergisi, 5(11), 186-203.</w:t>
      </w:r>
    </w:p>
    <w:p w14:paraId="60DA064D" w14:textId="787FDC6E"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Örücü, E. ve Kanbur, A. (2008). Örgütsel-</w:t>
      </w:r>
      <w:r w:rsidR="00E60F8B" w:rsidRPr="009F3D9E">
        <w:rPr>
          <w:rFonts w:ascii="Times New Roman" w:hAnsi="Times New Roman" w:cs="Times New Roman"/>
          <w:sz w:val="24"/>
          <w:szCs w:val="24"/>
        </w:rPr>
        <w:t xml:space="preserve">yönetsel </w:t>
      </w:r>
      <w:proofErr w:type="gramStart"/>
      <w:r w:rsidR="00E60F8B" w:rsidRPr="009F3D9E">
        <w:rPr>
          <w:rFonts w:ascii="Times New Roman" w:hAnsi="Times New Roman" w:cs="Times New Roman"/>
          <w:sz w:val="24"/>
          <w:szCs w:val="24"/>
        </w:rPr>
        <w:t>motivasyon</w:t>
      </w:r>
      <w:proofErr w:type="gramEnd"/>
      <w:r w:rsidR="00E60F8B" w:rsidRPr="009F3D9E">
        <w:rPr>
          <w:rFonts w:ascii="Times New Roman" w:hAnsi="Times New Roman" w:cs="Times New Roman"/>
          <w:sz w:val="24"/>
          <w:szCs w:val="24"/>
        </w:rPr>
        <w:t xml:space="preserve"> faktörlerinin çalışanların performans ve verimliliğine etkilerini incelemeye yönelik ampirik bir çalışma: hizmet ve endüstri işletmesi örneği. </w:t>
      </w:r>
      <w:r w:rsidRPr="009F3D9E">
        <w:rPr>
          <w:rFonts w:ascii="Times New Roman" w:hAnsi="Times New Roman" w:cs="Times New Roman"/>
          <w:sz w:val="24"/>
          <w:szCs w:val="24"/>
        </w:rPr>
        <w:t>Yönetim ve Ekonomi Celal Bayar Üniversitesi İktisadi ve İdari Bilimler Fakültesi Dergisi, 15(1), 85-97.</w:t>
      </w:r>
    </w:p>
    <w:p w14:paraId="273096FC"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Özbek, A. S. (2005). Sentetik çuval üretimi yapan bir firmada maliyet muhasebesinin işleyişi ve maliyet oluşumu. (Yüksek lisans tezi), İstanbul Üniversitesi Sosyal Bilimler Enstitüsü, İstanbul. </w:t>
      </w:r>
    </w:p>
    <w:p w14:paraId="0E1D0150"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Özbek, Ç. (2007). Verimlilik arttırma teknikleri. (Yüksek lisans tezi), Yıldız Teknik Üniversitesi Sosyal Bilimler Enstitüsü, İstanbul. </w:t>
      </w:r>
    </w:p>
    <w:p w14:paraId="09C823A5" w14:textId="6EE292AC"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Özçelik, F. (2019).Maliyet </w:t>
      </w:r>
      <w:r w:rsidR="00E60F8B" w:rsidRPr="009F3D9E">
        <w:rPr>
          <w:rFonts w:ascii="Times New Roman" w:hAnsi="Times New Roman" w:cs="Times New Roman"/>
          <w:sz w:val="24"/>
          <w:szCs w:val="24"/>
        </w:rPr>
        <w:t>yöntemlerinin değerlendirilmesi ve seçimi</w:t>
      </w:r>
      <w:r w:rsidRPr="009F3D9E">
        <w:rPr>
          <w:rFonts w:ascii="Times New Roman" w:hAnsi="Times New Roman" w:cs="Times New Roman"/>
          <w:sz w:val="24"/>
          <w:szCs w:val="24"/>
        </w:rPr>
        <w:t>. Ömer Halisdemir Üniversitesi İktisadi ve İdari Bilimler Fakültesi Dergisi, 12(4), 607--622.</w:t>
      </w:r>
    </w:p>
    <w:p w14:paraId="5E0C32A7"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Özdemir, G. (2010). Hizmet üretim sistemlerinde üretim maliyetlerinin turizm sektöründe incelenmesi ve antalya’da bir tesiste uygulama. (Yüksek lisans tezi), Haliç Üniversitesi Sosyal Bilimler Enstitüsü, İstanbul.</w:t>
      </w:r>
    </w:p>
    <w:p w14:paraId="150015F9"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Özdemir, T. (2010). Güvenilirlik Analizi. 25 Nisan 2020 tarihinde, </w:t>
      </w:r>
      <w:hyperlink r:id="rId40" w:history="1">
        <w:r w:rsidRPr="009F3D9E">
          <w:rPr>
            <w:rStyle w:val="Kpr"/>
            <w:rFonts w:ascii="Times New Roman" w:hAnsi="Times New Roman" w:cs="Times New Roman"/>
            <w:sz w:val="24"/>
            <w:szCs w:val="24"/>
          </w:rPr>
          <w:t>www.akademikdestek.net/kutuphane/analiz/.../guvenirlik_analizi.doc</w:t>
        </w:r>
      </w:hyperlink>
      <w:r w:rsidRPr="009F3D9E">
        <w:rPr>
          <w:rFonts w:ascii="Times New Roman" w:hAnsi="Times New Roman" w:cs="Times New Roman"/>
          <w:sz w:val="24"/>
          <w:szCs w:val="24"/>
        </w:rPr>
        <w:t xml:space="preserve"> adresinden erişildi.  </w:t>
      </w:r>
    </w:p>
    <w:p w14:paraId="3F57BB1D" w14:textId="529E0491"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Özgener, Ş. (2005). Çalışma H</w:t>
      </w:r>
      <w:r w:rsidR="00E60F8B" w:rsidRPr="009F3D9E">
        <w:rPr>
          <w:rFonts w:ascii="Times New Roman" w:hAnsi="Times New Roman" w:cs="Times New Roman"/>
          <w:sz w:val="24"/>
          <w:szCs w:val="24"/>
        </w:rPr>
        <w:t>ayatında esnekliğin işletme verimliliği üzerine etkileri: karşılaştırmalı bir çalışm</w:t>
      </w:r>
      <w:r w:rsidRPr="009F3D9E">
        <w:rPr>
          <w:rFonts w:ascii="Times New Roman" w:hAnsi="Times New Roman" w:cs="Times New Roman"/>
          <w:sz w:val="24"/>
          <w:szCs w:val="24"/>
        </w:rPr>
        <w:t>a. Amme İdaresi Dergisi, 38(3), 51-79.</w:t>
      </w:r>
    </w:p>
    <w:p w14:paraId="23B2103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Özkan Bakmay, F. (2008). Tam zamanında üretim sisteminin üretim maliyetleri – maliyet muhasebesi üzerindeki etkileri teknik masura ambalaj sanayi ve ticaret a.ş.’de bir uygulama. (Yüksek lisans tezi), Çağ Üniversitesi Sosyal Bilimler Enstitüsü, Mersin.</w:t>
      </w:r>
    </w:p>
    <w:p w14:paraId="0124EF2B"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Özlücan, Abitter. (1999). Sanayi işletmelerinde üretim kayıplarının maliyetlere etkisi ve tekstil sektöründe bir uygulama. (Doktora tezi), İstanbul Üniversitesi Sosyal Bilimler Enstitüsü, İstanbul.</w:t>
      </w:r>
    </w:p>
    <w:p w14:paraId="00F7E84B"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Pekiner, K. (1988). İşletme Denetimi (İşletme Analizleri). İstanbul. İstanbul Üniversitesi Yayınları. </w:t>
      </w:r>
    </w:p>
    <w:p w14:paraId="4197240B"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Polimeni, R. S</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Fabozzi, F. J. ve Adelberg, A. H. (1991). Cost Accounting Consept and Aplications For Managerial Decision Making. McGraw Hill International Editions.</w:t>
      </w:r>
    </w:p>
    <w:p w14:paraId="5E4E9212"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Prokopenko, J. (2005). Verimlilik Yönetimi Uygulamalı El Kitabı. (O. Baykal, N. Atalay ve E. Fidan, Çev.)  Ankara: Milli Prodüktivite Merkezi Yayınları.</w:t>
      </w:r>
    </w:p>
    <w:p w14:paraId="0746A67E"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Rayburn, L. G. (1989). Principles of Cost Accounting. Boston.</w:t>
      </w:r>
    </w:p>
    <w:p w14:paraId="3C6DDD1B" w14:textId="6C292775" w:rsidR="00795500" w:rsidRPr="00E60F8B" w:rsidRDefault="00795500" w:rsidP="00E9618F">
      <w:pPr>
        <w:spacing w:line="360" w:lineRule="auto"/>
        <w:ind w:left="709" w:hanging="709"/>
        <w:jc w:val="both"/>
        <w:rPr>
          <w:rFonts w:ascii="Times New Roman" w:hAnsi="Times New Roman" w:cs="Times New Roman"/>
          <w:sz w:val="24"/>
          <w:szCs w:val="24"/>
        </w:rPr>
      </w:pPr>
      <w:r w:rsidRPr="00E60F8B">
        <w:rPr>
          <w:rFonts w:ascii="Times New Roman" w:hAnsi="Times New Roman" w:cs="Times New Roman"/>
          <w:sz w:val="24"/>
          <w:szCs w:val="24"/>
        </w:rPr>
        <w:t>Rodriguez, F. J. G</w:t>
      </w:r>
      <w:proofErr w:type="gramStart"/>
      <w:r w:rsidRPr="00E60F8B">
        <w:rPr>
          <w:rFonts w:ascii="Times New Roman" w:hAnsi="Times New Roman" w:cs="Times New Roman"/>
          <w:sz w:val="24"/>
          <w:szCs w:val="24"/>
        </w:rPr>
        <w:t>.,</w:t>
      </w:r>
      <w:proofErr w:type="gramEnd"/>
      <w:r w:rsidRPr="00E60F8B">
        <w:rPr>
          <w:rFonts w:ascii="Times New Roman" w:hAnsi="Times New Roman" w:cs="Times New Roman"/>
          <w:sz w:val="24"/>
          <w:szCs w:val="24"/>
        </w:rPr>
        <w:t xml:space="preserve"> Gutierrez, C. C. ve Flores, C. B. (2012). Implementation of </w:t>
      </w:r>
      <w:proofErr w:type="gramStart"/>
      <w:r w:rsidRPr="00E60F8B">
        <w:rPr>
          <w:rFonts w:ascii="Times New Roman" w:hAnsi="Times New Roman" w:cs="Times New Roman"/>
          <w:sz w:val="24"/>
          <w:szCs w:val="24"/>
        </w:rPr>
        <w:t xml:space="preserve">Reverse  </w:t>
      </w:r>
      <w:r w:rsidR="00E60F8B" w:rsidRPr="00E60F8B">
        <w:rPr>
          <w:rFonts w:ascii="Times New Roman" w:hAnsi="Times New Roman" w:cs="Times New Roman"/>
          <w:sz w:val="24"/>
          <w:szCs w:val="24"/>
        </w:rPr>
        <w:t>logistics</w:t>
      </w:r>
      <w:proofErr w:type="gramEnd"/>
      <w:r w:rsidR="00E60F8B" w:rsidRPr="00E60F8B">
        <w:rPr>
          <w:rFonts w:ascii="Times New Roman" w:hAnsi="Times New Roman" w:cs="Times New Roman"/>
          <w:sz w:val="24"/>
          <w:szCs w:val="24"/>
        </w:rPr>
        <w:t xml:space="preserve"> as a sustainable tool for raw material purchasing in developing  countries: the case of </w:t>
      </w:r>
      <w:r w:rsidRPr="00E60F8B">
        <w:rPr>
          <w:rFonts w:ascii="Times New Roman" w:hAnsi="Times New Roman" w:cs="Times New Roman"/>
          <w:sz w:val="24"/>
          <w:szCs w:val="24"/>
        </w:rPr>
        <w:t>Venezuela. Inter</w:t>
      </w:r>
      <w:r w:rsidR="00477C35">
        <w:rPr>
          <w:rFonts w:ascii="Times New Roman" w:hAnsi="Times New Roman" w:cs="Times New Roman"/>
          <w:sz w:val="24"/>
          <w:szCs w:val="24"/>
        </w:rPr>
        <w:t xml:space="preserve">national Journal of Production </w:t>
      </w:r>
      <w:r w:rsidRPr="00E60F8B">
        <w:rPr>
          <w:rFonts w:ascii="Times New Roman" w:hAnsi="Times New Roman" w:cs="Times New Roman"/>
          <w:sz w:val="24"/>
          <w:szCs w:val="24"/>
        </w:rPr>
        <w:t>Management, 141(2), 582-592.</w:t>
      </w:r>
    </w:p>
    <w:p w14:paraId="5DC82A86"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Saban, M. ve Erdoğan, N. (2017). Maliyet ve Yönetim Muhasebesi, İstanbul: Beta Yayınları.</w:t>
      </w:r>
    </w:p>
    <w:p w14:paraId="63144F16" w14:textId="404BD774"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Sarıaltın, H. (2017). Performans </w:t>
      </w:r>
      <w:r w:rsidR="00E60F8B" w:rsidRPr="009F3D9E">
        <w:rPr>
          <w:rFonts w:ascii="Times New Roman" w:hAnsi="Times New Roman" w:cs="Times New Roman"/>
          <w:sz w:val="24"/>
          <w:szCs w:val="24"/>
        </w:rPr>
        <w:t>yönetiminde performans değerlendirme ve öneri sitemlerinin sürdürülebilir verimliliğe etkisinin incelenmesi: bir örnek olay çalışması</w:t>
      </w:r>
      <w:r w:rsidRPr="009F3D9E">
        <w:rPr>
          <w:rFonts w:ascii="Times New Roman" w:hAnsi="Times New Roman" w:cs="Times New Roman"/>
          <w:sz w:val="24"/>
          <w:szCs w:val="24"/>
        </w:rPr>
        <w:t>. İşletme Bilimi Dergisi (JOBS), 5(1), 117-141.</w:t>
      </w:r>
    </w:p>
    <w:p w14:paraId="1D2AFB3A"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Savcı, M. (2013). Maliyet Muhasebesi. Bursa: Ekin Yayınevi.</w:t>
      </w:r>
    </w:p>
    <w:p w14:paraId="14F499B1"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Smith, J. S</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Kerth, R. M. ve Stephens, W. L. (1988). Managerial Accounting. New York. </w:t>
      </w:r>
    </w:p>
    <w:p w14:paraId="06B8E8EE"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Solomon, P. (2004). Financial Accounting: A New Perspective. USA: McGraw Hill Company.</w:t>
      </w:r>
    </w:p>
    <w:p w14:paraId="7ECCACD4" w14:textId="313B3EF9" w:rsidR="00795500" w:rsidRPr="00E60F8B" w:rsidRDefault="00795500" w:rsidP="00E9618F">
      <w:pPr>
        <w:spacing w:line="360" w:lineRule="auto"/>
        <w:ind w:left="709" w:hanging="709"/>
        <w:jc w:val="both"/>
        <w:rPr>
          <w:rFonts w:ascii="Times New Roman" w:hAnsi="Times New Roman" w:cs="Times New Roman"/>
          <w:sz w:val="24"/>
          <w:szCs w:val="24"/>
        </w:rPr>
      </w:pPr>
      <w:r w:rsidRPr="00E60F8B">
        <w:rPr>
          <w:rFonts w:ascii="Times New Roman" w:hAnsi="Times New Roman" w:cs="Times New Roman"/>
          <w:sz w:val="24"/>
          <w:szCs w:val="24"/>
        </w:rPr>
        <w:lastRenderedPageBreak/>
        <w:t>Son C. B</w:t>
      </w:r>
      <w:proofErr w:type="gramStart"/>
      <w:r w:rsidRPr="00E60F8B">
        <w:rPr>
          <w:rFonts w:ascii="Times New Roman" w:hAnsi="Times New Roman" w:cs="Times New Roman"/>
          <w:sz w:val="24"/>
          <w:szCs w:val="24"/>
        </w:rPr>
        <w:t>.,</w:t>
      </w:r>
      <w:proofErr w:type="gramEnd"/>
      <w:r w:rsidRPr="00E60F8B">
        <w:rPr>
          <w:rFonts w:ascii="Times New Roman" w:hAnsi="Times New Roman" w:cs="Times New Roman"/>
          <w:sz w:val="24"/>
          <w:szCs w:val="24"/>
        </w:rPr>
        <w:t xml:space="preserve"> Jang, W. S. ve Lee, D. E. (2014). Effect </w:t>
      </w:r>
      <w:r w:rsidR="00E60F8B" w:rsidRPr="00E60F8B">
        <w:rPr>
          <w:rFonts w:ascii="Times New Roman" w:hAnsi="Times New Roman" w:cs="Times New Roman"/>
          <w:sz w:val="24"/>
          <w:szCs w:val="24"/>
        </w:rPr>
        <w:t>of changes in the construction economy on worker’s operating rates and productivity</w:t>
      </w:r>
      <w:r w:rsidRPr="00E60F8B">
        <w:rPr>
          <w:rFonts w:ascii="Times New Roman" w:hAnsi="Times New Roman" w:cs="Times New Roman"/>
          <w:sz w:val="24"/>
          <w:szCs w:val="24"/>
        </w:rPr>
        <w:t>. KSCE Journal of Civil Engineering, 18(2), 419-429.</w:t>
      </w:r>
    </w:p>
    <w:p w14:paraId="0D0F2DF7" w14:textId="207B59D5"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Spiller, S. A. (2011). Opportunity </w:t>
      </w:r>
      <w:r w:rsidR="00E60F8B" w:rsidRPr="009F3D9E">
        <w:rPr>
          <w:rFonts w:ascii="Times New Roman" w:hAnsi="Times New Roman" w:cs="Times New Roman"/>
          <w:sz w:val="24"/>
          <w:szCs w:val="24"/>
        </w:rPr>
        <w:t xml:space="preserve">cost consideration. </w:t>
      </w:r>
      <w:r w:rsidRPr="009F3D9E">
        <w:rPr>
          <w:rFonts w:ascii="Times New Roman" w:hAnsi="Times New Roman" w:cs="Times New Roman"/>
          <w:sz w:val="24"/>
          <w:szCs w:val="24"/>
        </w:rPr>
        <w:t>Journal of Consumer Research, 38, 595-610.</w:t>
      </w:r>
    </w:p>
    <w:p w14:paraId="1A631468" w14:textId="454A9587" w:rsidR="00795500" w:rsidRPr="00E60F8B" w:rsidRDefault="00795500" w:rsidP="00E9618F">
      <w:pPr>
        <w:spacing w:line="360" w:lineRule="auto"/>
        <w:ind w:left="709" w:hanging="709"/>
        <w:jc w:val="both"/>
        <w:rPr>
          <w:rFonts w:ascii="Times New Roman" w:hAnsi="Times New Roman" w:cs="Times New Roman"/>
          <w:sz w:val="24"/>
          <w:szCs w:val="24"/>
        </w:rPr>
      </w:pPr>
      <w:r w:rsidRPr="00E60F8B">
        <w:rPr>
          <w:rFonts w:ascii="Times New Roman" w:hAnsi="Times New Roman" w:cs="Times New Roman"/>
          <w:sz w:val="24"/>
          <w:szCs w:val="24"/>
        </w:rPr>
        <w:t xml:space="preserve">Stengg, W. (2001). The </w:t>
      </w:r>
      <w:r w:rsidR="00E60F8B" w:rsidRPr="00E60F8B">
        <w:rPr>
          <w:rFonts w:ascii="Times New Roman" w:hAnsi="Times New Roman" w:cs="Times New Roman"/>
          <w:sz w:val="24"/>
          <w:szCs w:val="24"/>
        </w:rPr>
        <w:t>textile and clothing ındustry in the</w:t>
      </w:r>
      <w:r w:rsidRPr="00E60F8B">
        <w:rPr>
          <w:rFonts w:ascii="Times New Roman" w:hAnsi="Times New Roman" w:cs="Times New Roman"/>
          <w:sz w:val="24"/>
          <w:szCs w:val="24"/>
        </w:rPr>
        <w:t xml:space="preserve"> EU, </w:t>
      </w:r>
      <w:r w:rsidR="00E60F8B" w:rsidRPr="00E60F8B">
        <w:rPr>
          <w:rFonts w:ascii="Times New Roman" w:hAnsi="Times New Roman" w:cs="Times New Roman"/>
          <w:sz w:val="24"/>
          <w:szCs w:val="24"/>
        </w:rPr>
        <w:t>a survey</w:t>
      </w:r>
      <w:r w:rsidRPr="00E60F8B">
        <w:rPr>
          <w:rFonts w:ascii="Times New Roman" w:hAnsi="Times New Roman" w:cs="Times New Roman"/>
          <w:sz w:val="24"/>
          <w:szCs w:val="24"/>
        </w:rPr>
        <w:t>.  Enterprise Papers, 2, 1-59.</w:t>
      </w:r>
    </w:p>
    <w:p w14:paraId="66128BAE" w14:textId="79A75C24" w:rsidR="00795500" w:rsidRPr="00BA3551" w:rsidRDefault="004645FD" w:rsidP="00E9618F">
      <w:pPr>
        <w:spacing w:line="360" w:lineRule="auto"/>
        <w:ind w:left="709" w:hanging="709"/>
        <w:jc w:val="both"/>
        <w:rPr>
          <w:rFonts w:ascii="Times New Roman" w:hAnsi="Times New Roman" w:cs="Times New Roman"/>
          <w:sz w:val="24"/>
          <w:szCs w:val="24"/>
        </w:rPr>
      </w:pPr>
      <w:r w:rsidRPr="00BA3551">
        <w:rPr>
          <w:rFonts w:ascii="Times New Roman" w:hAnsi="Times New Roman" w:cs="Times New Roman"/>
          <w:sz w:val="24"/>
          <w:szCs w:val="24"/>
        </w:rPr>
        <w:t>Strei</w:t>
      </w:r>
      <w:r w:rsidR="00795500" w:rsidRPr="00BA3551">
        <w:rPr>
          <w:rFonts w:ascii="Times New Roman" w:hAnsi="Times New Roman" w:cs="Times New Roman"/>
          <w:sz w:val="24"/>
          <w:szCs w:val="24"/>
        </w:rPr>
        <w:t xml:space="preserve">ner, D. L. (2006). </w:t>
      </w:r>
      <w:r w:rsidR="00BA3551" w:rsidRPr="00BA3551">
        <w:rPr>
          <w:rFonts w:ascii="Times New Roman" w:hAnsi="Times New Roman" w:cs="Times New Roman"/>
          <w:sz w:val="24"/>
          <w:szCs w:val="24"/>
        </w:rPr>
        <w:t xml:space="preserve">Building a better model: an introduction to structural equation modeling. </w:t>
      </w:r>
      <w:proofErr w:type="gramStart"/>
      <w:r w:rsidR="00795500" w:rsidRPr="00BA3551">
        <w:rPr>
          <w:rFonts w:ascii="Times New Roman" w:hAnsi="Times New Roman" w:cs="Times New Roman"/>
          <w:sz w:val="24"/>
          <w:szCs w:val="24"/>
        </w:rPr>
        <w:t>The  Canadian</w:t>
      </w:r>
      <w:proofErr w:type="gramEnd"/>
      <w:r w:rsidR="00795500" w:rsidRPr="00BA3551">
        <w:rPr>
          <w:rFonts w:ascii="Times New Roman" w:hAnsi="Times New Roman" w:cs="Times New Roman"/>
          <w:sz w:val="24"/>
          <w:szCs w:val="24"/>
        </w:rPr>
        <w:t xml:space="preserve"> Journal of Psychiatry, 51(5), 317-324.</w:t>
      </w:r>
    </w:p>
    <w:p w14:paraId="7085915D" w14:textId="51E09557" w:rsidR="00795500" w:rsidRPr="00BA3551" w:rsidRDefault="00795500" w:rsidP="00E9618F">
      <w:pPr>
        <w:spacing w:line="360" w:lineRule="auto"/>
        <w:ind w:left="709" w:hanging="709"/>
        <w:jc w:val="both"/>
        <w:rPr>
          <w:rFonts w:ascii="Times New Roman" w:hAnsi="Times New Roman" w:cs="Times New Roman"/>
          <w:sz w:val="24"/>
          <w:szCs w:val="24"/>
        </w:rPr>
      </w:pPr>
      <w:r w:rsidRPr="00BA3551">
        <w:rPr>
          <w:rFonts w:ascii="Times New Roman" w:hAnsi="Times New Roman" w:cs="Times New Roman"/>
          <w:sz w:val="24"/>
          <w:szCs w:val="24"/>
        </w:rPr>
        <w:t xml:space="preserve">Stoyanov, A. ve Zubanov, N. (2012). Productivity </w:t>
      </w:r>
      <w:r w:rsidR="00BA3551" w:rsidRPr="00BA3551">
        <w:rPr>
          <w:rFonts w:ascii="Times New Roman" w:hAnsi="Times New Roman" w:cs="Times New Roman"/>
          <w:sz w:val="24"/>
          <w:szCs w:val="24"/>
        </w:rPr>
        <w:t>spillovers across firms through worker mobility</w:t>
      </w:r>
      <w:r w:rsidRPr="00BA3551">
        <w:rPr>
          <w:rFonts w:ascii="Times New Roman" w:hAnsi="Times New Roman" w:cs="Times New Roman"/>
          <w:sz w:val="24"/>
          <w:szCs w:val="24"/>
        </w:rPr>
        <w:t>. American Economic Journal: Applied Economics, 4(2), 168-198.</w:t>
      </w:r>
    </w:p>
    <w:p w14:paraId="4F267FFD"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Şakrak, M. (1997). Maliyet Yönetimi: Maliyet ve Yönetim Muhasebesinde Yeni Yaklaşımlar. İstanbul: Yasa Yayınları.</w:t>
      </w:r>
    </w:p>
    <w:p w14:paraId="1308F9A2" w14:textId="56360788"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Şakrak, M. (2002). Değer </w:t>
      </w:r>
      <w:r w:rsidR="00BA3551" w:rsidRPr="009F3D9E">
        <w:rPr>
          <w:rFonts w:ascii="Times New Roman" w:hAnsi="Times New Roman" w:cs="Times New Roman"/>
          <w:sz w:val="24"/>
          <w:szCs w:val="24"/>
        </w:rPr>
        <w:t>katmayan faaliyetler ve maliyet yönetimindeki önemi.</w:t>
      </w:r>
      <w:r w:rsidRPr="009F3D9E">
        <w:rPr>
          <w:rFonts w:ascii="Times New Roman" w:hAnsi="Times New Roman" w:cs="Times New Roman"/>
          <w:sz w:val="24"/>
          <w:szCs w:val="24"/>
        </w:rPr>
        <w:t xml:space="preserve"> Mali Çözüm Dergisi, 61, 1-8.</w:t>
      </w:r>
    </w:p>
    <w:p w14:paraId="5A5D84D5"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Şener, R. (2004). Maliyet Unsurları Muhasebesi ve Tekdüzen Muhasebe Sistemi Uygulaması. Ankara: Gazi Kitabevi.</w:t>
      </w:r>
    </w:p>
    <w:p w14:paraId="50BDB612"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Tanış, V. N. (2006). Teknolojik Değişim ve Maliyet Muhasebesi (500 Büyük Firma Üzerine Bir Araştırma). Adana: Nobel Kitabevi, </w:t>
      </w:r>
    </w:p>
    <w:p w14:paraId="18FEB073" w14:textId="4076B9BE"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Tarakçıoğlu, I. (2002). Türk </w:t>
      </w:r>
      <w:r w:rsidR="00BA3551" w:rsidRPr="009F3D9E">
        <w:rPr>
          <w:rFonts w:ascii="Times New Roman" w:hAnsi="Times New Roman" w:cs="Times New Roman"/>
          <w:sz w:val="24"/>
          <w:szCs w:val="24"/>
        </w:rPr>
        <w:t>ve Dünya tekstili</w:t>
      </w:r>
      <w:r w:rsidRPr="009F3D9E">
        <w:rPr>
          <w:rFonts w:ascii="Times New Roman" w:hAnsi="Times New Roman" w:cs="Times New Roman"/>
          <w:sz w:val="24"/>
          <w:szCs w:val="24"/>
        </w:rPr>
        <w:t>. Tekstil İşveren, 276.</w:t>
      </w:r>
    </w:p>
    <w:p w14:paraId="7DC3F26E"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Tavşancıl, E. (2000). Tutumların Ölçülmesi ve SPSS ile Veri Analizi, Ankara: Nobel Yayınevi.</w:t>
      </w:r>
    </w:p>
    <w:p w14:paraId="6138712D"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Tayyar, P. (1998). Sanayi işletmelerinde üretim kayıplarının (fire, artık, kusurlu mamul ve bozuk mamul) verimlilik açısından kontrolü ve bir uygulama: çanakkale seramik fabrikası a.ş.' de uygulama. (Yüksek lisans tezi), Çanakkale Onsekiz Mart Üniversitesi Sosyal Bilimler Enstitüsü, Çanakkale.</w:t>
      </w:r>
    </w:p>
    <w:p w14:paraId="4D5AB811" w14:textId="31DA428A" w:rsidR="00795500" w:rsidRPr="00BA3551" w:rsidRDefault="00795500" w:rsidP="00E9618F">
      <w:pPr>
        <w:spacing w:line="360" w:lineRule="auto"/>
        <w:ind w:left="709" w:hanging="709"/>
        <w:jc w:val="both"/>
        <w:rPr>
          <w:rFonts w:ascii="Times New Roman" w:hAnsi="Times New Roman" w:cs="Times New Roman"/>
          <w:sz w:val="24"/>
          <w:szCs w:val="24"/>
        </w:rPr>
      </w:pPr>
      <w:r w:rsidRPr="00BA3551">
        <w:rPr>
          <w:rFonts w:ascii="Times New Roman" w:hAnsi="Times New Roman" w:cs="Times New Roman"/>
          <w:sz w:val="24"/>
          <w:szCs w:val="24"/>
        </w:rPr>
        <w:lastRenderedPageBreak/>
        <w:t>Temel, E. (2017). Kümelenmenin toprak sanayinde üretim maliyetlerine etkisi ü</w:t>
      </w:r>
      <w:r w:rsidR="00BA3551" w:rsidRPr="00BA3551">
        <w:rPr>
          <w:rFonts w:ascii="Times New Roman" w:hAnsi="Times New Roman" w:cs="Times New Roman"/>
          <w:sz w:val="24"/>
          <w:szCs w:val="24"/>
        </w:rPr>
        <w:t>zerine bir araştırma: TR</w:t>
      </w:r>
      <w:r w:rsidRPr="00BA3551">
        <w:rPr>
          <w:rFonts w:ascii="Times New Roman" w:hAnsi="Times New Roman" w:cs="Times New Roman"/>
          <w:sz w:val="24"/>
          <w:szCs w:val="24"/>
        </w:rPr>
        <w:t xml:space="preserve"> 83 bölgesi erbaa örneği. (Doktora tezi), Gaziosmanpaşa Üniversitesi Sosyal Bilimler Enstitüsü, Tokat.</w:t>
      </w:r>
    </w:p>
    <w:p w14:paraId="2C545385"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Terrill, W. A. (1965). Cost Accounting For Management. New York. </w:t>
      </w:r>
    </w:p>
    <w:p w14:paraId="3A14EC02" w14:textId="40C84C53"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Tosunoğlu, B. (2014). İşletmelerin üretim maliyetlerinin r</w:t>
      </w:r>
      <w:r w:rsidR="00BA3551">
        <w:rPr>
          <w:rFonts w:ascii="Times New Roman" w:hAnsi="Times New Roman" w:cs="Times New Roman"/>
          <w:sz w:val="24"/>
          <w:szCs w:val="24"/>
        </w:rPr>
        <w:t xml:space="preserve">ekabet gücü üzerindeki etkisi: </w:t>
      </w:r>
      <w:r w:rsidR="00BA3551" w:rsidRPr="009F3D9E">
        <w:rPr>
          <w:rFonts w:ascii="Times New Roman" w:hAnsi="Times New Roman" w:cs="Times New Roman"/>
          <w:sz w:val="24"/>
          <w:szCs w:val="24"/>
        </w:rPr>
        <w:t>TR9</w:t>
      </w:r>
      <w:r w:rsidRPr="009F3D9E">
        <w:rPr>
          <w:rFonts w:ascii="Times New Roman" w:hAnsi="Times New Roman" w:cs="Times New Roman"/>
          <w:sz w:val="24"/>
          <w:szCs w:val="24"/>
        </w:rPr>
        <w:t xml:space="preserve">0 bölgesi imalat sektöründe bir uygulama. (Doktora tezi), Atatürk Üniversitesi Sosyal Bilimler Enstitüsü, Erzurum. </w:t>
      </w:r>
    </w:p>
    <w:p w14:paraId="4FAEE8A2" w14:textId="40392978"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Türker, M</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Balyemez, F. ve Biçer, A. A. (2005). Üretim </w:t>
      </w:r>
      <w:r w:rsidR="00BA3551" w:rsidRPr="009F3D9E">
        <w:rPr>
          <w:rFonts w:ascii="Times New Roman" w:hAnsi="Times New Roman" w:cs="Times New Roman"/>
          <w:sz w:val="24"/>
          <w:szCs w:val="24"/>
        </w:rPr>
        <w:t xml:space="preserve">sürecinde tedarik zincirinin önemi ve maliyet yönetimi. </w:t>
      </w:r>
      <w:r w:rsidRPr="009F3D9E">
        <w:rPr>
          <w:rFonts w:ascii="Times New Roman" w:hAnsi="Times New Roman" w:cs="Times New Roman"/>
          <w:sz w:val="24"/>
          <w:szCs w:val="24"/>
        </w:rPr>
        <w:t>V. Ulusal Üretim Araştırmaları Sempozyumu, 25-27 Kasım, İstanbul.</w:t>
      </w:r>
    </w:p>
    <w:p w14:paraId="041F7BE0"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Ulutepe, Ç. (2010). Üretim işletmelerinde nanoteknoloji kullanımı ve üretim maliyetleri üzerine etkileri. (Yüksek lisans tezi), Marmara Üniversitesi Sosyal Bilimler Enstitüsü, İstanbul.</w:t>
      </w:r>
    </w:p>
    <w:p w14:paraId="46DFFEDD"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Uragun, M. (1993). Maliyet Muhasebesi ve Mali Tablolar. Ankara: Yetkin Basıl Yayım.</w:t>
      </w:r>
    </w:p>
    <w:p w14:paraId="1A4150DC"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Usry, M. F</w:t>
      </w:r>
      <w:proofErr w:type="gramStart"/>
      <w:r w:rsidRPr="009F3D9E">
        <w:rPr>
          <w:rFonts w:ascii="Times New Roman" w:hAnsi="Times New Roman" w:cs="Times New Roman"/>
          <w:sz w:val="24"/>
          <w:szCs w:val="24"/>
        </w:rPr>
        <w:t>.,</w:t>
      </w:r>
      <w:proofErr w:type="gramEnd"/>
      <w:r w:rsidRPr="009F3D9E">
        <w:rPr>
          <w:rFonts w:ascii="Times New Roman" w:hAnsi="Times New Roman" w:cs="Times New Roman"/>
          <w:sz w:val="24"/>
          <w:szCs w:val="24"/>
        </w:rPr>
        <w:t xml:space="preserve"> Hammer, L. H. ve Matz, A. (1988). Cost Accounting Planning and Control. Florida:</w:t>
      </w:r>
      <w:r w:rsidRPr="009F3D9E">
        <w:rPr>
          <w:rFonts w:ascii="Times New Roman" w:hAnsi="Times New Roman" w:cs="Times New Roman"/>
          <w:sz w:val="24"/>
          <w:szCs w:val="24"/>
          <w:shd w:val="clear" w:color="auto" w:fill="FFFFFF"/>
        </w:rPr>
        <w:t xml:space="preserve"> South-Western</w:t>
      </w:r>
      <w:r w:rsidRPr="009F3D9E">
        <w:rPr>
          <w:rFonts w:ascii="Arial" w:hAnsi="Arial" w:cs="Arial"/>
          <w:sz w:val="24"/>
          <w:szCs w:val="24"/>
          <w:shd w:val="clear" w:color="auto" w:fill="FFFFFF"/>
        </w:rPr>
        <w:t xml:space="preserve"> </w:t>
      </w:r>
      <w:r w:rsidRPr="009F3D9E">
        <w:rPr>
          <w:rFonts w:ascii="Times New Roman" w:hAnsi="Times New Roman" w:cs="Times New Roman"/>
          <w:sz w:val="24"/>
          <w:szCs w:val="24"/>
          <w:shd w:val="clear" w:color="auto" w:fill="FFFFFF"/>
        </w:rPr>
        <w:t>Publishing Company</w:t>
      </w:r>
      <w:r w:rsidRPr="009F3D9E">
        <w:rPr>
          <w:rFonts w:ascii="Times New Roman" w:hAnsi="Times New Roman" w:cs="Times New Roman"/>
          <w:sz w:val="24"/>
          <w:szCs w:val="24"/>
        </w:rPr>
        <w:t xml:space="preserve">. </w:t>
      </w:r>
    </w:p>
    <w:p w14:paraId="56C7C2F7" w14:textId="2EE834CE"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Ülker, Y. ve İskender, H. (2005). Doğru M</w:t>
      </w:r>
      <w:r w:rsidR="00BA3551" w:rsidRPr="009F3D9E">
        <w:rPr>
          <w:rFonts w:ascii="Times New Roman" w:hAnsi="Times New Roman" w:cs="Times New Roman"/>
          <w:sz w:val="24"/>
          <w:szCs w:val="24"/>
        </w:rPr>
        <w:t>aliyet hesaplamada güvenilir bir sistem: faaliyet tabanlı maliyetleme</w:t>
      </w:r>
      <w:r w:rsidRPr="009F3D9E">
        <w:rPr>
          <w:rFonts w:ascii="Times New Roman" w:hAnsi="Times New Roman" w:cs="Times New Roman"/>
          <w:sz w:val="24"/>
          <w:szCs w:val="24"/>
        </w:rPr>
        <w:t xml:space="preserve"> ve John Deere </w:t>
      </w:r>
      <w:r w:rsidR="00BA3551" w:rsidRPr="009F3D9E">
        <w:rPr>
          <w:rFonts w:ascii="Times New Roman" w:hAnsi="Times New Roman" w:cs="Times New Roman"/>
          <w:sz w:val="24"/>
          <w:szCs w:val="24"/>
        </w:rPr>
        <w:t xml:space="preserve">örneği. </w:t>
      </w:r>
      <w:r w:rsidRPr="009F3D9E">
        <w:rPr>
          <w:rFonts w:ascii="Times New Roman" w:hAnsi="Times New Roman" w:cs="Times New Roman"/>
          <w:sz w:val="24"/>
          <w:szCs w:val="24"/>
        </w:rPr>
        <w:t>Balıkesir Üniversitesi Sosyal Bilimler Enstitüsü Dergisi, 8(13), 189-217.</w:t>
      </w:r>
    </w:p>
    <w:p w14:paraId="488F5CAA"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Ünsar, A. S. (1997). İşletmelerde verimliliği etkileyen faktörler ve insan kaynağı yönetiminin rolü. (Yüksek lisans tezi), Trakya Üniversitesi Sosyal Bilimler Enstitüsü, Edirne. </w:t>
      </w:r>
    </w:p>
    <w:p w14:paraId="3EE2C4EB"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Üstün, R. (1996). Maliyet Muhasebesi. Eskişehir: Bilim Teknik. </w:t>
      </w:r>
    </w:p>
    <w:p w14:paraId="1CA93913" w14:textId="159A7E66"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Yalçın, S. (2006). Rekabet Av</w:t>
      </w:r>
      <w:r w:rsidR="00BA3551" w:rsidRPr="009F3D9E">
        <w:rPr>
          <w:rFonts w:ascii="Times New Roman" w:hAnsi="Times New Roman" w:cs="Times New Roman"/>
          <w:sz w:val="24"/>
          <w:szCs w:val="24"/>
        </w:rPr>
        <w:t>antajı sağlamada stratejik maliyet yönetiminin muhasebe uygulamalarıyla ilişkiler</w:t>
      </w:r>
      <w:r w:rsidRPr="009F3D9E">
        <w:rPr>
          <w:rFonts w:ascii="Times New Roman" w:hAnsi="Times New Roman" w:cs="Times New Roman"/>
          <w:sz w:val="24"/>
          <w:szCs w:val="24"/>
        </w:rPr>
        <w:t>i. Dumlupınar Üniversitesi Sosyal Bilimler Dergisi, 15, 15-34</w:t>
      </w:r>
    </w:p>
    <w:p w14:paraId="22FF4F3E"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Yeşilyurt, İ. (2013). Sanayi işletmelerinde üretim kayıplarının muhasebeleştirilmesi ve bir uygulama. (Yüksek lisans tezi), Kırıkkale Üniversitesi Sosyal Bilimler Enstitüsü, Kırıkkale.</w:t>
      </w:r>
    </w:p>
    <w:p w14:paraId="378FBFFC" w14:textId="7BD27631"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Yıldırım, H. H. (2005). Avrupa Birliği’ne </w:t>
      </w:r>
      <w:r w:rsidR="00BA3551" w:rsidRPr="009F3D9E">
        <w:rPr>
          <w:rFonts w:ascii="Times New Roman" w:hAnsi="Times New Roman" w:cs="Times New Roman"/>
          <w:sz w:val="24"/>
          <w:szCs w:val="24"/>
        </w:rPr>
        <w:t>üye ve aday ülke sağlık sistemlerinin karşılaştırmalı performans analizi: veri zarflama analizine dayalı bir uygulama.</w:t>
      </w:r>
      <w:r w:rsidRPr="009F3D9E">
        <w:rPr>
          <w:rFonts w:ascii="Times New Roman" w:hAnsi="Times New Roman" w:cs="Times New Roman"/>
          <w:sz w:val="24"/>
          <w:szCs w:val="24"/>
        </w:rPr>
        <w:t xml:space="preserve"> Verimlilik Dergisi, 4, 9-46. </w:t>
      </w:r>
    </w:p>
    <w:p w14:paraId="20C504CF"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Yılmaz, R. (2003). Tüvasaş için bir maliyet modeli – ürün ağacı esasına dayalı sipariş maliyetlemesi. (Yüksek lisans tezi), Sakarya Üniversitesi Sosyal Bilimler Enstitüsü, Sakarya.</w:t>
      </w:r>
    </w:p>
    <w:p w14:paraId="41564002" w14:textId="71A68296"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Yılmaz, V. ve Çelik, H. E. (2005). Bankacılık </w:t>
      </w:r>
      <w:r w:rsidR="00BA3551" w:rsidRPr="009F3D9E">
        <w:rPr>
          <w:rFonts w:ascii="Times New Roman" w:hAnsi="Times New Roman" w:cs="Times New Roman"/>
          <w:sz w:val="24"/>
          <w:szCs w:val="24"/>
        </w:rPr>
        <w:t>sektöründe müşteri memnuniyeti ve bankaya bağlılık arasındaki ilişkinin yapısal eşitlik modeliyle araştırılması</w:t>
      </w:r>
      <w:r w:rsidRPr="009F3D9E">
        <w:rPr>
          <w:rFonts w:ascii="Times New Roman" w:hAnsi="Times New Roman" w:cs="Times New Roman"/>
          <w:sz w:val="24"/>
          <w:szCs w:val="24"/>
        </w:rPr>
        <w:t>. VII. Ulusal Ekonometri ve İstatistik Sempozyumu, İstanbul, , 26-27 Mayıs, 1-10.</w:t>
      </w:r>
    </w:p>
    <w:p w14:paraId="24E25928"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Yılmaz, E. F. (2006). Performans değerlendirme sisteminin işletme verimliliği üzerine etkisi ve örnek bir uygulama. (Yüksek lisans tezi), Trakya Üniversitesi Sosyal Bilimler Enstitüsü; Edirne. </w:t>
      </w:r>
    </w:p>
    <w:p w14:paraId="1A831180" w14:textId="2A20D35B"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Yılmaz, F. ve Ünsar, S. (2008). Performans </w:t>
      </w:r>
      <w:r w:rsidR="00BA3551" w:rsidRPr="009F3D9E">
        <w:rPr>
          <w:rFonts w:ascii="Times New Roman" w:hAnsi="Times New Roman" w:cs="Times New Roman"/>
          <w:sz w:val="24"/>
          <w:szCs w:val="24"/>
        </w:rPr>
        <w:t>değerlendirme sisteminin işletme verimliliği üzerine etkisi ve örnek bir uygulama</w:t>
      </w:r>
      <w:r w:rsidRPr="009F3D9E">
        <w:rPr>
          <w:rFonts w:ascii="Times New Roman" w:hAnsi="Times New Roman" w:cs="Times New Roman"/>
          <w:sz w:val="24"/>
          <w:szCs w:val="24"/>
        </w:rPr>
        <w:t xml:space="preserve">. Verimlilik Dergisi, 2008(2), 7-33.  </w:t>
      </w:r>
    </w:p>
    <w:p w14:paraId="3143174B" w14:textId="10D944B1"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Yılmaz, Ş. G. ve Gül, M. (2015).  İşletmelerde Pa</w:t>
      </w:r>
      <w:r w:rsidR="00BA3551" w:rsidRPr="009F3D9E">
        <w:rPr>
          <w:rFonts w:ascii="Times New Roman" w:hAnsi="Times New Roman" w:cs="Times New Roman"/>
          <w:sz w:val="24"/>
          <w:szCs w:val="24"/>
        </w:rPr>
        <w:t>muk üretim maliyeti,  karlılık düzeyi ve uygulanan politikaların değerlendirilmesi:</w:t>
      </w:r>
      <w:r w:rsidRPr="009F3D9E">
        <w:rPr>
          <w:rFonts w:ascii="Times New Roman" w:hAnsi="Times New Roman" w:cs="Times New Roman"/>
          <w:sz w:val="24"/>
          <w:szCs w:val="24"/>
        </w:rPr>
        <w:t xml:space="preserve"> Antalya </w:t>
      </w:r>
      <w:r w:rsidR="00BA3551" w:rsidRPr="009F3D9E">
        <w:rPr>
          <w:rFonts w:ascii="Times New Roman" w:hAnsi="Times New Roman" w:cs="Times New Roman"/>
          <w:sz w:val="24"/>
          <w:szCs w:val="24"/>
        </w:rPr>
        <w:t>ili örneği</w:t>
      </w:r>
      <w:r w:rsidRPr="009F3D9E">
        <w:rPr>
          <w:rFonts w:ascii="Times New Roman" w:hAnsi="Times New Roman" w:cs="Times New Roman"/>
          <w:sz w:val="24"/>
          <w:szCs w:val="24"/>
        </w:rPr>
        <w:t xml:space="preserve">. Journal of Agricultural Faculty of Mustafa Kemal University, 20(2), 27-41. </w:t>
      </w:r>
    </w:p>
    <w:p w14:paraId="75E17022" w14:textId="75B6C1AC"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 xml:space="preserve">Yılmaz, V. ve Varol, S. (2015). Hazır </w:t>
      </w:r>
      <w:r w:rsidR="00BA3551" w:rsidRPr="009F3D9E">
        <w:rPr>
          <w:rFonts w:ascii="Times New Roman" w:hAnsi="Times New Roman" w:cs="Times New Roman"/>
          <w:sz w:val="24"/>
          <w:szCs w:val="24"/>
        </w:rPr>
        <w:t>yazılımlar ile yapısal eşitlik modellemesi</w:t>
      </w:r>
      <w:r w:rsidRPr="009F3D9E">
        <w:rPr>
          <w:rFonts w:ascii="Times New Roman" w:hAnsi="Times New Roman" w:cs="Times New Roman"/>
          <w:sz w:val="24"/>
          <w:szCs w:val="24"/>
        </w:rPr>
        <w:t>: Amos, Eqs, Lısrel. Dumlupınar University Journal of Social Sciences, 44, 28-44.</w:t>
      </w:r>
    </w:p>
    <w:p w14:paraId="6497CB06" w14:textId="6A8F8532" w:rsidR="00795500" w:rsidRPr="00BA3551" w:rsidRDefault="00795500" w:rsidP="00E9618F">
      <w:pPr>
        <w:spacing w:line="360" w:lineRule="auto"/>
        <w:ind w:left="709" w:hanging="709"/>
        <w:jc w:val="both"/>
        <w:rPr>
          <w:rFonts w:ascii="Times New Roman" w:hAnsi="Times New Roman" w:cs="Times New Roman"/>
          <w:sz w:val="24"/>
          <w:szCs w:val="24"/>
        </w:rPr>
      </w:pPr>
      <w:r w:rsidRPr="00BA3551">
        <w:rPr>
          <w:rFonts w:ascii="Times New Roman" w:hAnsi="Times New Roman" w:cs="Times New Roman"/>
          <w:sz w:val="24"/>
          <w:szCs w:val="24"/>
        </w:rPr>
        <w:t xml:space="preserve">Yoshitomi, M. (1996). On </w:t>
      </w:r>
      <w:r w:rsidR="00BA3551" w:rsidRPr="00BA3551">
        <w:rPr>
          <w:rFonts w:ascii="Times New Roman" w:hAnsi="Times New Roman" w:cs="Times New Roman"/>
          <w:sz w:val="24"/>
          <w:szCs w:val="24"/>
        </w:rPr>
        <w:t xml:space="preserve">The changing international competitiveness of Japanese manufacturing since </w:t>
      </w:r>
      <w:r w:rsidRPr="00BA3551">
        <w:rPr>
          <w:rFonts w:ascii="Times New Roman" w:hAnsi="Times New Roman" w:cs="Times New Roman"/>
          <w:sz w:val="24"/>
          <w:szCs w:val="24"/>
        </w:rPr>
        <w:t>1985. Oxford Review of Economic Policy, 12(3), 61-73.</w:t>
      </w:r>
    </w:p>
    <w:p w14:paraId="2E549CFE"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Yozgat, O. (1997). Verimlilik ölçme ve değerlendirmenin stratejik yönetim sürecine katkıları. (Doktora tezi), Marmara Üniversitesi Sosyal Bilimler Enstitüsü, İstanbul.</w:t>
      </w:r>
    </w:p>
    <w:p w14:paraId="7F1780C1" w14:textId="62CE3280"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lastRenderedPageBreak/>
        <w:t xml:space="preserve">Yükçü, S. (1999). </w:t>
      </w:r>
      <w:r w:rsidR="00477C35">
        <w:rPr>
          <w:rFonts w:ascii="Times New Roman" w:hAnsi="Times New Roman" w:cs="Times New Roman"/>
          <w:sz w:val="24"/>
          <w:szCs w:val="24"/>
        </w:rPr>
        <w:t xml:space="preserve">Basit </w:t>
      </w:r>
      <w:r w:rsidR="00477C35" w:rsidRPr="009F3D9E">
        <w:rPr>
          <w:rFonts w:ascii="Times New Roman" w:hAnsi="Times New Roman" w:cs="Times New Roman"/>
          <w:sz w:val="24"/>
          <w:szCs w:val="24"/>
        </w:rPr>
        <w:t>bir içsel başarısızlık m</w:t>
      </w:r>
      <w:r w:rsidR="00477C35">
        <w:rPr>
          <w:rFonts w:ascii="Times New Roman" w:hAnsi="Times New Roman" w:cs="Times New Roman"/>
          <w:sz w:val="24"/>
          <w:szCs w:val="24"/>
        </w:rPr>
        <w:t xml:space="preserve">aliyeti: </w:t>
      </w:r>
      <w:r w:rsidR="00477C35" w:rsidRPr="009F3D9E">
        <w:rPr>
          <w:rFonts w:ascii="Times New Roman" w:hAnsi="Times New Roman" w:cs="Times New Roman"/>
          <w:sz w:val="24"/>
          <w:szCs w:val="24"/>
        </w:rPr>
        <w:t>hurda muhasebesi</w:t>
      </w:r>
      <w:r w:rsidRPr="009F3D9E">
        <w:rPr>
          <w:rFonts w:ascii="Times New Roman" w:hAnsi="Times New Roman" w:cs="Times New Roman"/>
          <w:sz w:val="24"/>
          <w:szCs w:val="24"/>
        </w:rPr>
        <w:t>. Muhasebe Bilim Dünyası Dergisi, 1(1), 113-124.</w:t>
      </w:r>
    </w:p>
    <w:p w14:paraId="43B36D11" w14:textId="7B171882"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Yükçü, S. ve Atağan, G. (2009). Etkinlik, Et</w:t>
      </w:r>
      <w:r w:rsidR="00477C35" w:rsidRPr="009F3D9E">
        <w:rPr>
          <w:rFonts w:ascii="Times New Roman" w:hAnsi="Times New Roman" w:cs="Times New Roman"/>
          <w:sz w:val="24"/>
          <w:szCs w:val="24"/>
        </w:rPr>
        <w:t xml:space="preserve">kililik ve verimlilik kavramlarının yarattığı karışıklık. </w:t>
      </w:r>
      <w:r w:rsidRPr="009F3D9E">
        <w:rPr>
          <w:rFonts w:ascii="Times New Roman" w:hAnsi="Times New Roman" w:cs="Times New Roman"/>
          <w:sz w:val="24"/>
          <w:szCs w:val="24"/>
        </w:rPr>
        <w:t xml:space="preserve">Atatürk Üniversitesi İktisadi ve İdari Bilimler Dergisi, 23(4), 1-13. </w:t>
      </w:r>
    </w:p>
    <w:p w14:paraId="556BEFE1"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Yükçü, S. (2014). Yönetim Açısından Maliyet Muhasebesi. İzmir: Altın Nokta Basım Yayın Dağıtım.</w:t>
      </w:r>
    </w:p>
    <w:p w14:paraId="28DE6840" w14:textId="77777777" w:rsidR="00795500" w:rsidRPr="009F3D9E" w:rsidRDefault="00795500" w:rsidP="00E9618F">
      <w:pPr>
        <w:spacing w:line="360" w:lineRule="auto"/>
        <w:ind w:left="709" w:hanging="709"/>
        <w:jc w:val="both"/>
        <w:rPr>
          <w:rFonts w:ascii="Times New Roman" w:hAnsi="Times New Roman" w:cs="Times New Roman"/>
          <w:sz w:val="24"/>
          <w:szCs w:val="24"/>
        </w:rPr>
      </w:pPr>
      <w:r w:rsidRPr="009F3D9E">
        <w:rPr>
          <w:rFonts w:ascii="Times New Roman" w:hAnsi="Times New Roman" w:cs="Times New Roman"/>
          <w:sz w:val="24"/>
          <w:szCs w:val="24"/>
        </w:rPr>
        <w:t>Yükçü, S. (2016). Genel Muhasebe. İzmir: Altın Nokta Basım Yayın Dağıtım.</w:t>
      </w:r>
    </w:p>
    <w:p w14:paraId="77522D19" w14:textId="77777777" w:rsidR="00244051" w:rsidRPr="009F3D9E" w:rsidRDefault="00244051" w:rsidP="00314E01">
      <w:pPr>
        <w:spacing w:line="360" w:lineRule="auto"/>
        <w:ind w:firstLine="709"/>
        <w:jc w:val="both"/>
        <w:rPr>
          <w:rFonts w:ascii="Times New Roman" w:hAnsi="Times New Roman" w:cs="Times New Roman"/>
          <w:sz w:val="24"/>
          <w:szCs w:val="24"/>
        </w:rPr>
      </w:pPr>
    </w:p>
    <w:p w14:paraId="26990DB9" w14:textId="77777777" w:rsidR="00244051" w:rsidRPr="009F3D9E" w:rsidRDefault="00244051" w:rsidP="00314E01">
      <w:pPr>
        <w:spacing w:line="360" w:lineRule="auto"/>
        <w:ind w:firstLine="709"/>
        <w:jc w:val="both"/>
        <w:rPr>
          <w:rFonts w:ascii="Times New Roman" w:hAnsi="Times New Roman" w:cs="Times New Roman"/>
          <w:sz w:val="24"/>
          <w:szCs w:val="24"/>
        </w:rPr>
      </w:pPr>
    </w:p>
    <w:p w14:paraId="58B02C93" w14:textId="77777777" w:rsidR="00244051" w:rsidRPr="009F3D9E" w:rsidRDefault="00244051" w:rsidP="00314E01">
      <w:pPr>
        <w:spacing w:line="360" w:lineRule="auto"/>
        <w:ind w:firstLine="709"/>
        <w:jc w:val="both"/>
        <w:rPr>
          <w:rFonts w:ascii="Times New Roman" w:hAnsi="Times New Roman" w:cs="Times New Roman"/>
          <w:sz w:val="24"/>
          <w:szCs w:val="24"/>
        </w:rPr>
      </w:pPr>
    </w:p>
    <w:p w14:paraId="79AAF058" w14:textId="77777777" w:rsidR="00244051" w:rsidRPr="009F3D9E" w:rsidRDefault="00244051" w:rsidP="00314E01">
      <w:pPr>
        <w:spacing w:line="360" w:lineRule="auto"/>
        <w:ind w:firstLine="709"/>
        <w:jc w:val="both"/>
        <w:rPr>
          <w:rFonts w:ascii="Times New Roman" w:hAnsi="Times New Roman" w:cs="Times New Roman"/>
          <w:sz w:val="24"/>
          <w:szCs w:val="24"/>
        </w:rPr>
      </w:pPr>
    </w:p>
    <w:p w14:paraId="2DD36438" w14:textId="77777777" w:rsidR="00244051" w:rsidRPr="009F3D9E" w:rsidRDefault="00244051" w:rsidP="00314E01">
      <w:pPr>
        <w:spacing w:line="360" w:lineRule="auto"/>
        <w:ind w:firstLine="709"/>
        <w:jc w:val="both"/>
        <w:rPr>
          <w:rFonts w:ascii="Times New Roman" w:hAnsi="Times New Roman" w:cs="Times New Roman"/>
          <w:sz w:val="24"/>
          <w:szCs w:val="24"/>
        </w:rPr>
      </w:pPr>
    </w:p>
    <w:p w14:paraId="21B882C0" w14:textId="318EBE92" w:rsidR="00244051" w:rsidRDefault="00244051" w:rsidP="00314E01">
      <w:pPr>
        <w:spacing w:line="360" w:lineRule="auto"/>
        <w:ind w:firstLine="709"/>
        <w:jc w:val="both"/>
        <w:rPr>
          <w:rFonts w:ascii="Times New Roman" w:hAnsi="Times New Roman" w:cs="Times New Roman"/>
          <w:sz w:val="24"/>
          <w:szCs w:val="24"/>
        </w:rPr>
      </w:pPr>
    </w:p>
    <w:p w14:paraId="4C31B3EA" w14:textId="77777777" w:rsidR="00BB1016" w:rsidRPr="009F3D9E" w:rsidRDefault="00BB1016" w:rsidP="00314E01">
      <w:pPr>
        <w:spacing w:line="360" w:lineRule="auto"/>
        <w:ind w:firstLine="709"/>
        <w:jc w:val="both"/>
        <w:rPr>
          <w:rFonts w:ascii="Times New Roman" w:hAnsi="Times New Roman" w:cs="Times New Roman"/>
          <w:sz w:val="24"/>
          <w:szCs w:val="24"/>
        </w:rPr>
      </w:pPr>
    </w:p>
    <w:p w14:paraId="3E7CC163" w14:textId="77777777" w:rsidR="00244051" w:rsidRPr="009F3D9E" w:rsidRDefault="00244051" w:rsidP="00314E01">
      <w:pPr>
        <w:spacing w:line="360" w:lineRule="auto"/>
        <w:ind w:firstLine="709"/>
        <w:jc w:val="both"/>
        <w:rPr>
          <w:rFonts w:ascii="Times New Roman" w:hAnsi="Times New Roman" w:cs="Times New Roman"/>
          <w:sz w:val="24"/>
          <w:szCs w:val="24"/>
        </w:rPr>
      </w:pPr>
    </w:p>
    <w:p w14:paraId="5313D14C" w14:textId="77777777" w:rsidR="00244051" w:rsidRPr="009F3D9E" w:rsidRDefault="00244051" w:rsidP="00314E01">
      <w:pPr>
        <w:ind w:firstLine="709"/>
        <w:jc w:val="both"/>
        <w:rPr>
          <w:rFonts w:ascii="Times New Roman" w:hAnsi="Times New Roman" w:cs="Times New Roman"/>
          <w:sz w:val="24"/>
          <w:szCs w:val="24"/>
        </w:rPr>
      </w:pPr>
    </w:p>
    <w:p w14:paraId="3A5144C0" w14:textId="77777777" w:rsidR="00244051" w:rsidRPr="009F3D9E" w:rsidRDefault="00244051" w:rsidP="00314E01">
      <w:pPr>
        <w:ind w:firstLine="709"/>
        <w:jc w:val="both"/>
        <w:rPr>
          <w:rFonts w:ascii="Times New Roman" w:hAnsi="Times New Roman" w:cs="Times New Roman"/>
          <w:sz w:val="24"/>
          <w:szCs w:val="24"/>
        </w:rPr>
      </w:pPr>
    </w:p>
    <w:p w14:paraId="43BEE369" w14:textId="227D5D87" w:rsidR="00244051" w:rsidRPr="009F3D9E" w:rsidRDefault="00244051" w:rsidP="00314E01">
      <w:pPr>
        <w:ind w:firstLine="709"/>
        <w:jc w:val="both"/>
        <w:rPr>
          <w:rFonts w:ascii="Times New Roman" w:hAnsi="Times New Roman" w:cs="Times New Roman"/>
          <w:sz w:val="24"/>
          <w:szCs w:val="24"/>
        </w:rPr>
      </w:pPr>
    </w:p>
    <w:p w14:paraId="0D271D8C" w14:textId="65B7561B" w:rsidR="00244051" w:rsidRDefault="00244051" w:rsidP="00314E01">
      <w:pPr>
        <w:ind w:firstLine="709"/>
        <w:jc w:val="both"/>
        <w:rPr>
          <w:rFonts w:ascii="Times New Roman" w:hAnsi="Times New Roman" w:cs="Times New Roman"/>
          <w:sz w:val="24"/>
          <w:szCs w:val="24"/>
        </w:rPr>
      </w:pPr>
    </w:p>
    <w:p w14:paraId="456F29F1" w14:textId="127A38AB" w:rsidR="00D5761D" w:rsidRDefault="00D5761D" w:rsidP="00314E01">
      <w:pPr>
        <w:ind w:firstLine="709"/>
        <w:jc w:val="both"/>
        <w:rPr>
          <w:rFonts w:ascii="Times New Roman" w:hAnsi="Times New Roman" w:cs="Times New Roman"/>
          <w:sz w:val="24"/>
          <w:szCs w:val="24"/>
        </w:rPr>
      </w:pPr>
    </w:p>
    <w:p w14:paraId="75DCBA48" w14:textId="33C65940" w:rsidR="00D5761D" w:rsidRDefault="00D5761D" w:rsidP="00314E01">
      <w:pPr>
        <w:ind w:firstLine="709"/>
        <w:jc w:val="both"/>
        <w:rPr>
          <w:rFonts w:ascii="Times New Roman" w:hAnsi="Times New Roman" w:cs="Times New Roman"/>
          <w:sz w:val="24"/>
          <w:szCs w:val="24"/>
        </w:rPr>
      </w:pPr>
    </w:p>
    <w:p w14:paraId="5B5AB1A2" w14:textId="55CAA00A" w:rsidR="00D5761D" w:rsidRDefault="00D5761D" w:rsidP="00314E01">
      <w:pPr>
        <w:ind w:firstLine="709"/>
        <w:jc w:val="both"/>
        <w:rPr>
          <w:rFonts w:ascii="Times New Roman" w:hAnsi="Times New Roman" w:cs="Times New Roman"/>
          <w:sz w:val="24"/>
          <w:szCs w:val="24"/>
        </w:rPr>
      </w:pPr>
    </w:p>
    <w:p w14:paraId="596A8D40" w14:textId="763A61A8" w:rsidR="00D5761D" w:rsidRDefault="00D5761D" w:rsidP="00314E01">
      <w:pPr>
        <w:ind w:firstLine="709"/>
        <w:jc w:val="both"/>
        <w:rPr>
          <w:rFonts w:ascii="Times New Roman" w:hAnsi="Times New Roman" w:cs="Times New Roman"/>
          <w:sz w:val="24"/>
          <w:szCs w:val="24"/>
        </w:rPr>
      </w:pPr>
    </w:p>
    <w:p w14:paraId="38C157CD" w14:textId="79519380" w:rsidR="00D5761D" w:rsidRDefault="00D5761D" w:rsidP="00314E01">
      <w:pPr>
        <w:ind w:firstLine="709"/>
        <w:jc w:val="both"/>
        <w:rPr>
          <w:rFonts w:ascii="Times New Roman" w:hAnsi="Times New Roman" w:cs="Times New Roman"/>
          <w:sz w:val="24"/>
          <w:szCs w:val="24"/>
        </w:rPr>
      </w:pPr>
    </w:p>
    <w:p w14:paraId="49949FD1" w14:textId="5A179FB5" w:rsidR="00D5761D" w:rsidRDefault="00D5761D" w:rsidP="00314E01">
      <w:pPr>
        <w:ind w:firstLine="709"/>
        <w:jc w:val="both"/>
        <w:rPr>
          <w:rFonts w:ascii="Times New Roman" w:hAnsi="Times New Roman" w:cs="Times New Roman"/>
          <w:sz w:val="24"/>
          <w:szCs w:val="24"/>
        </w:rPr>
      </w:pPr>
    </w:p>
    <w:p w14:paraId="5756CAE7" w14:textId="41BDF4FB" w:rsidR="00D5761D" w:rsidRDefault="00D5761D" w:rsidP="00314E01">
      <w:pPr>
        <w:ind w:firstLine="709"/>
        <w:jc w:val="both"/>
        <w:rPr>
          <w:rFonts w:ascii="Times New Roman" w:hAnsi="Times New Roman" w:cs="Times New Roman"/>
          <w:sz w:val="24"/>
          <w:szCs w:val="24"/>
        </w:rPr>
      </w:pPr>
    </w:p>
    <w:p w14:paraId="2F6C1D32" w14:textId="5C126E33" w:rsidR="00D5761D" w:rsidRDefault="00D5761D" w:rsidP="00314E01">
      <w:pPr>
        <w:ind w:firstLine="709"/>
        <w:jc w:val="both"/>
        <w:rPr>
          <w:rFonts w:ascii="Times New Roman" w:hAnsi="Times New Roman" w:cs="Times New Roman"/>
          <w:sz w:val="24"/>
          <w:szCs w:val="24"/>
        </w:rPr>
      </w:pPr>
    </w:p>
    <w:p w14:paraId="4A1A8620" w14:textId="600CC0DE" w:rsidR="00D5761D" w:rsidRDefault="00D5761D" w:rsidP="00314E01">
      <w:pPr>
        <w:ind w:firstLine="709"/>
        <w:jc w:val="both"/>
        <w:rPr>
          <w:rFonts w:ascii="Times New Roman" w:hAnsi="Times New Roman" w:cs="Times New Roman"/>
          <w:sz w:val="24"/>
          <w:szCs w:val="24"/>
        </w:rPr>
      </w:pPr>
    </w:p>
    <w:p w14:paraId="644FFF3B" w14:textId="4217595D" w:rsidR="00D5761D" w:rsidRDefault="00D5761D" w:rsidP="00314E01">
      <w:pPr>
        <w:ind w:firstLine="709"/>
        <w:jc w:val="both"/>
        <w:rPr>
          <w:rFonts w:ascii="Times New Roman" w:hAnsi="Times New Roman" w:cs="Times New Roman"/>
          <w:sz w:val="24"/>
          <w:szCs w:val="24"/>
        </w:rPr>
      </w:pPr>
    </w:p>
    <w:p w14:paraId="14CC16FC" w14:textId="04792F91" w:rsidR="00D5761D" w:rsidRDefault="00D5761D" w:rsidP="00314E01">
      <w:pPr>
        <w:ind w:firstLine="709"/>
        <w:jc w:val="both"/>
        <w:rPr>
          <w:rFonts w:ascii="Times New Roman" w:hAnsi="Times New Roman" w:cs="Times New Roman"/>
          <w:sz w:val="24"/>
          <w:szCs w:val="24"/>
        </w:rPr>
      </w:pPr>
    </w:p>
    <w:p w14:paraId="38229323" w14:textId="64D3D8AA" w:rsidR="00D5761D" w:rsidRDefault="00D5761D" w:rsidP="00D5761D">
      <w:pPr>
        <w:jc w:val="both"/>
        <w:rPr>
          <w:rFonts w:ascii="Times New Roman" w:hAnsi="Times New Roman" w:cs="Times New Roman"/>
          <w:sz w:val="24"/>
          <w:szCs w:val="24"/>
        </w:rPr>
      </w:pPr>
    </w:p>
    <w:p w14:paraId="2E2BE154" w14:textId="77777777" w:rsidR="00D5761D" w:rsidRPr="009F3D9E" w:rsidRDefault="00D5761D" w:rsidP="00314E01">
      <w:pPr>
        <w:ind w:firstLine="709"/>
        <w:jc w:val="both"/>
        <w:rPr>
          <w:rFonts w:ascii="Times New Roman" w:hAnsi="Times New Roman" w:cs="Times New Roman"/>
          <w:sz w:val="24"/>
          <w:szCs w:val="24"/>
        </w:rPr>
      </w:pPr>
    </w:p>
    <w:p w14:paraId="55CE2FBB" w14:textId="46817DA9" w:rsidR="00DF42AE" w:rsidRDefault="00DF42AE" w:rsidP="00225EEF">
      <w:pPr>
        <w:jc w:val="center"/>
        <w:rPr>
          <w:rFonts w:ascii="Times New Roman" w:hAnsi="Times New Roman" w:cs="Times New Roman"/>
          <w:b/>
          <w:sz w:val="24"/>
          <w:szCs w:val="24"/>
        </w:rPr>
      </w:pPr>
    </w:p>
    <w:p w14:paraId="70BE9542" w14:textId="6808DEEF" w:rsidR="00DF42AE" w:rsidRDefault="00DF42AE" w:rsidP="00225EEF">
      <w:pPr>
        <w:jc w:val="center"/>
        <w:rPr>
          <w:rFonts w:ascii="Times New Roman" w:hAnsi="Times New Roman" w:cs="Times New Roman"/>
          <w:b/>
          <w:sz w:val="24"/>
          <w:szCs w:val="24"/>
        </w:rPr>
      </w:pPr>
    </w:p>
    <w:p w14:paraId="375D75FA" w14:textId="543E12AA" w:rsidR="00DF42AE" w:rsidRDefault="00DF42AE" w:rsidP="00225EEF">
      <w:pPr>
        <w:jc w:val="center"/>
        <w:rPr>
          <w:rFonts w:ascii="Times New Roman" w:hAnsi="Times New Roman" w:cs="Times New Roman"/>
          <w:b/>
          <w:sz w:val="24"/>
          <w:szCs w:val="24"/>
        </w:rPr>
      </w:pPr>
    </w:p>
    <w:p w14:paraId="6C5ED43A" w14:textId="0F270415" w:rsidR="00DF42AE" w:rsidRDefault="00DF42AE" w:rsidP="00225EEF">
      <w:pPr>
        <w:jc w:val="center"/>
        <w:rPr>
          <w:rFonts w:ascii="Times New Roman" w:hAnsi="Times New Roman" w:cs="Times New Roman"/>
          <w:b/>
          <w:sz w:val="24"/>
          <w:szCs w:val="24"/>
        </w:rPr>
      </w:pPr>
    </w:p>
    <w:p w14:paraId="66D44768" w14:textId="5DC6AAB1" w:rsidR="00E9618F" w:rsidRDefault="00E9618F" w:rsidP="00225EEF">
      <w:pPr>
        <w:jc w:val="center"/>
        <w:rPr>
          <w:rFonts w:ascii="Times New Roman" w:hAnsi="Times New Roman" w:cs="Times New Roman"/>
          <w:b/>
          <w:sz w:val="24"/>
          <w:szCs w:val="24"/>
        </w:rPr>
      </w:pPr>
    </w:p>
    <w:p w14:paraId="298F213E" w14:textId="77777777" w:rsidR="00E9618F" w:rsidRPr="00DF42AE" w:rsidRDefault="00E9618F" w:rsidP="00225EEF">
      <w:pPr>
        <w:jc w:val="center"/>
        <w:rPr>
          <w:rFonts w:ascii="Times New Roman" w:hAnsi="Times New Roman" w:cs="Times New Roman"/>
          <w:b/>
          <w:sz w:val="24"/>
          <w:szCs w:val="24"/>
        </w:rPr>
      </w:pPr>
    </w:p>
    <w:p w14:paraId="30A534A4" w14:textId="6F5CCA6A" w:rsidR="00244051" w:rsidRPr="00225EEF" w:rsidRDefault="00244051" w:rsidP="00225EEF">
      <w:pPr>
        <w:jc w:val="center"/>
        <w:rPr>
          <w:rFonts w:ascii="Times New Roman" w:hAnsi="Times New Roman" w:cs="Times New Roman"/>
          <w:b/>
          <w:sz w:val="72"/>
          <w:szCs w:val="72"/>
        </w:rPr>
      </w:pPr>
      <w:r w:rsidRPr="00225EEF">
        <w:rPr>
          <w:rFonts w:ascii="Times New Roman" w:hAnsi="Times New Roman" w:cs="Times New Roman"/>
          <w:b/>
          <w:sz w:val="72"/>
          <w:szCs w:val="72"/>
        </w:rPr>
        <w:t>EKLER</w:t>
      </w:r>
    </w:p>
    <w:p w14:paraId="4CE13492" w14:textId="77777777" w:rsidR="00244051" w:rsidRPr="009F3D9E" w:rsidRDefault="00244051" w:rsidP="00314E01">
      <w:pPr>
        <w:ind w:firstLine="709"/>
        <w:jc w:val="both"/>
        <w:rPr>
          <w:rFonts w:ascii="Times New Roman" w:hAnsi="Times New Roman" w:cs="Times New Roman"/>
          <w:sz w:val="24"/>
          <w:szCs w:val="24"/>
        </w:rPr>
      </w:pPr>
    </w:p>
    <w:p w14:paraId="76AA9955" w14:textId="77777777" w:rsidR="00244051" w:rsidRPr="009F3D9E" w:rsidRDefault="00244051" w:rsidP="00314E01">
      <w:pPr>
        <w:ind w:firstLine="709"/>
        <w:jc w:val="both"/>
        <w:rPr>
          <w:rFonts w:ascii="Times New Roman" w:hAnsi="Times New Roman" w:cs="Times New Roman"/>
          <w:sz w:val="24"/>
          <w:szCs w:val="24"/>
        </w:rPr>
      </w:pPr>
    </w:p>
    <w:p w14:paraId="09C938FC" w14:textId="77777777" w:rsidR="00244051" w:rsidRPr="009F3D9E" w:rsidRDefault="00244051" w:rsidP="00314E01">
      <w:pPr>
        <w:ind w:firstLine="709"/>
        <w:jc w:val="both"/>
        <w:rPr>
          <w:rFonts w:ascii="Times New Roman" w:hAnsi="Times New Roman" w:cs="Times New Roman"/>
          <w:sz w:val="24"/>
          <w:szCs w:val="24"/>
        </w:rPr>
      </w:pPr>
    </w:p>
    <w:p w14:paraId="079BCCA1" w14:textId="77777777" w:rsidR="00244051" w:rsidRPr="009F3D9E" w:rsidRDefault="00244051" w:rsidP="00314E01">
      <w:pPr>
        <w:ind w:firstLine="709"/>
        <w:jc w:val="both"/>
        <w:rPr>
          <w:rFonts w:ascii="Times New Roman" w:hAnsi="Times New Roman" w:cs="Times New Roman"/>
          <w:sz w:val="24"/>
          <w:szCs w:val="24"/>
        </w:rPr>
      </w:pPr>
    </w:p>
    <w:p w14:paraId="7F05EEFD" w14:textId="77777777" w:rsidR="00244051" w:rsidRPr="009F3D9E" w:rsidRDefault="00244051" w:rsidP="00314E01">
      <w:pPr>
        <w:ind w:firstLine="709"/>
        <w:jc w:val="both"/>
        <w:rPr>
          <w:rFonts w:ascii="Times New Roman" w:hAnsi="Times New Roman" w:cs="Times New Roman"/>
          <w:sz w:val="24"/>
          <w:szCs w:val="24"/>
        </w:rPr>
      </w:pPr>
    </w:p>
    <w:p w14:paraId="21AE4A16" w14:textId="77777777" w:rsidR="00244051" w:rsidRPr="009F3D9E" w:rsidRDefault="00244051" w:rsidP="00314E01">
      <w:pPr>
        <w:ind w:firstLine="709"/>
        <w:jc w:val="both"/>
        <w:rPr>
          <w:rFonts w:ascii="Times New Roman" w:hAnsi="Times New Roman" w:cs="Times New Roman"/>
          <w:sz w:val="24"/>
          <w:szCs w:val="24"/>
        </w:rPr>
      </w:pPr>
    </w:p>
    <w:p w14:paraId="4FD18BCE" w14:textId="77777777" w:rsidR="00244051" w:rsidRDefault="00244051" w:rsidP="00314E01">
      <w:pPr>
        <w:ind w:firstLine="709"/>
        <w:jc w:val="both"/>
        <w:rPr>
          <w:rFonts w:ascii="Times New Roman" w:hAnsi="Times New Roman" w:cs="Times New Roman"/>
          <w:sz w:val="24"/>
          <w:szCs w:val="24"/>
        </w:rPr>
      </w:pPr>
    </w:p>
    <w:p w14:paraId="34ED2F95" w14:textId="77777777" w:rsidR="00A02AEB" w:rsidRDefault="00A02AEB" w:rsidP="00314E01">
      <w:pPr>
        <w:ind w:firstLine="709"/>
        <w:jc w:val="both"/>
        <w:rPr>
          <w:rFonts w:ascii="Times New Roman" w:hAnsi="Times New Roman" w:cs="Times New Roman"/>
          <w:sz w:val="24"/>
          <w:szCs w:val="24"/>
        </w:rPr>
      </w:pPr>
    </w:p>
    <w:p w14:paraId="0A47477E" w14:textId="3E79CFDF" w:rsidR="00A02AEB" w:rsidRDefault="00A02AEB" w:rsidP="00314E01">
      <w:pPr>
        <w:ind w:firstLine="709"/>
        <w:jc w:val="both"/>
        <w:rPr>
          <w:rFonts w:ascii="Times New Roman" w:hAnsi="Times New Roman" w:cs="Times New Roman"/>
          <w:sz w:val="24"/>
          <w:szCs w:val="24"/>
        </w:rPr>
      </w:pPr>
    </w:p>
    <w:p w14:paraId="622870F5" w14:textId="448243C4" w:rsidR="00BB1016" w:rsidRDefault="00BB1016" w:rsidP="00314E01">
      <w:pPr>
        <w:ind w:firstLine="709"/>
        <w:jc w:val="both"/>
        <w:rPr>
          <w:rFonts w:ascii="Times New Roman" w:hAnsi="Times New Roman" w:cs="Times New Roman"/>
          <w:sz w:val="24"/>
          <w:szCs w:val="24"/>
        </w:rPr>
      </w:pPr>
    </w:p>
    <w:p w14:paraId="546E8B19" w14:textId="2FDB1034" w:rsidR="00BB1016" w:rsidRDefault="00BB1016" w:rsidP="00314E01">
      <w:pPr>
        <w:ind w:firstLine="709"/>
        <w:jc w:val="both"/>
        <w:rPr>
          <w:rFonts w:ascii="Times New Roman" w:hAnsi="Times New Roman" w:cs="Times New Roman"/>
          <w:sz w:val="24"/>
          <w:szCs w:val="24"/>
        </w:rPr>
      </w:pPr>
    </w:p>
    <w:p w14:paraId="020977BB" w14:textId="4042F66F" w:rsidR="00BB1016" w:rsidRDefault="00BB1016" w:rsidP="00314E01">
      <w:pPr>
        <w:ind w:firstLine="709"/>
        <w:jc w:val="both"/>
        <w:rPr>
          <w:rFonts w:ascii="Times New Roman" w:hAnsi="Times New Roman" w:cs="Times New Roman"/>
          <w:sz w:val="24"/>
          <w:szCs w:val="24"/>
        </w:rPr>
      </w:pPr>
    </w:p>
    <w:p w14:paraId="63F4CE53" w14:textId="419C3A5E" w:rsidR="00BB1016" w:rsidRDefault="00BB1016" w:rsidP="00314E01">
      <w:pPr>
        <w:ind w:firstLine="709"/>
        <w:jc w:val="both"/>
        <w:rPr>
          <w:rFonts w:ascii="Times New Roman" w:hAnsi="Times New Roman" w:cs="Times New Roman"/>
          <w:sz w:val="24"/>
          <w:szCs w:val="24"/>
        </w:rPr>
      </w:pPr>
    </w:p>
    <w:p w14:paraId="2177F76D" w14:textId="373A1375" w:rsidR="00BB1016" w:rsidRDefault="00BB1016" w:rsidP="00314E01">
      <w:pPr>
        <w:ind w:firstLine="709"/>
        <w:jc w:val="both"/>
        <w:rPr>
          <w:rFonts w:ascii="Times New Roman" w:hAnsi="Times New Roman" w:cs="Times New Roman"/>
          <w:sz w:val="24"/>
          <w:szCs w:val="24"/>
        </w:rPr>
      </w:pPr>
    </w:p>
    <w:p w14:paraId="6AFA33F4" w14:textId="4B88A492" w:rsidR="008E260E" w:rsidRDefault="008E260E" w:rsidP="00DF42AE">
      <w:pPr>
        <w:rPr>
          <w:rFonts w:ascii="Times New Roman" w:hAnsi="Times New Roman" w:cs="Times New Roman"/>
          <w:b/>
          <w:sz w:val="24"/>
          <w:szCs w:val="24"/>
        </w:rPr>
      </w:pPr>
    </w:p>
    <w:p w14:paraId="4DB3A414" w14:textId="1F3FBB1E" w:rsidR="00244051" w:rsidRPr="00225EEF" w:rsidRDefault="00225EEF" w:rsidP="00225EEF">
      <w:pPr>
        <w:jc w:val="center"/>
        <w:rPr>
          <w:rFonts w:ascii="Times New Roman" w:hAnsi="Times New Roman" w:cs="Times New Roman"/>
          <w:sz w:val="24"/>
          <w:szCs w:val="24"/>
        </w:rPr>
      </w:pPr>
      <w:r w:rsidRPr="00225EEF">
        <w:rPr>
          <w:rFonts w:ascii="Times New Roman" w:hAnsi="Times New Roman" w:cs="Times New Roman"/>
          <w:b/>
          <w:sz w:val="24"/>
          <w:szCs w:val="24"/>
        </w:rPr>
        <w:lastRenderedPageBreak/>
        <w:t xml:space="preserve">EK 1. </w:t>
      </w:r>
      <w:r w:rsidRPr="00225EEF">
        <w:rPr>
          <w:rFonts w:ascii="Times New Roman" w:hAnsi="Times New Roman" w:cs="Times New Roman"/>
          <w:sz w:val="24"/>
          <w:szCs w:val="24"/>
        </w:rPr>
        <w:t>Anket Formu</w:t>
      </w:r>
    </w:p>
    <w:p w14:paraId="51ABB5AB" w14:textId="77777777" w:rsidR="00225EEF" w:rsidRPr="00225EEF" w:rsidRDefault="00225EEF" w:rsidP="00225EEF">
      <w:pPr>
        <w:jc w:val="center"/>
        <w:rPr>
          <w:rFonts w:ascii="Times New Roman" w:hAnsi="Times New Roman" w:cs="Times New Roman"/>
          <w:b/>
          <w:sz w:val="20"/>
          <w:szCs w:val="20"/>
        </w:rPr>
      </w:pPr>
    </w:p>
    <w:p w14:paraId="7FAA8215" w14:textId="77777777" w:rsidR="00C17F4C" w:rsidRPr="00225EEF" w:rsidRDefault="00C17F4C" w:rsidP="00314E01">
      <w:pPr>
        <w:ind w:firstLine="709"/>
        <w:jc w:val="both"/>
        <w:rPr>
          <w:rFonts w:ascii="Times New Roman" w:hAnsi="Times New Roman" w:cs="Times New Roman"/>
          <w:sz w:val="20"/>
          <w:szCs w:val="20"/>
        </w:rPr>
      </w:pPr>
      <w:r w:rsidRPr="00225EEF">
        <w:rPr>
          <w:rFonts w:ascii="Times New Roman" w:hAnsi="Times New Roman" w:cs="Times New Roman"/>
          <w:sz w:val="20"/>
          <w:szCs w:val="20"/>
        </w:rPr>
        <w:t>Değerli Katılımcı;</w:t>
      </w:r>
    </w:p>
    <w:p w14:paraId="4B4D5245" w14:textId="77777777" w:rsidR="00C17F4C" w:rsidRPr="00225EEF" w:rsidRDefault="00C17F4C" w:rsidP="00314E01">
      <w:pPr>
        <w:ind w:firstLine="709"/>
        <w:jc w:val="both"/>
        <w:rPr>
          <w:rFonts w:ascii="Times New Roman" w:hAnsi="Times New Roman" w:cs="Times New Roman"/>
          <w:b/>
          <w:sz w:val="20"/>
          <w:szCs w:val="20"/>
        </w:rPr>
      </w:pPr>
      <w:r w:rsidRPr="00225EEF">
        <w:rPr>
          <w:rFonts w:ascii="Times New Roman" w:hAnsi="Times New Roman" w:cs="Times New Roman"/>
          <w:sz w:val="20"/>
          <w:szCs w:val="20"/>
        </w:rPr>
        <w:t xml:space="preserve">Bu çalışmanın sonuçları Gümüşhane Üniversitesi Sosyal Bilimler Enstitüsü tarafından yaptırılan </w:t>
      </w:r>
      <w:r w:rsidRPr="00225EEF">
        <w:rPr>
          <w:rFonts w:ascii="Times New Roman" w:hAnsi="Times New Roman" w:cs="Times New Roman"/>
          <w:b/>
          <w:bCs/>
          <w:sz w:val="20"/>
          <w:szCs w:val="20"/>
        </w:rPr>
        <w:t>“</w:t>
      </w:r>
      <w:r w:rsidR="00A02AEB" w:rsidRPr="00225EEF">
        <w:rPr>
          <w:rFonts w:ascii="Times New Roman" w:hAnsi="Times New Roman" w:cs="Times New Roman"/>
          <w:b/>
          <w:sz w:val="20"/>
          <w:szCs w:val="20"/>
        </w:rPr>
        <w:t>İŞLETMELERİN ÜRETİM MALİYETLERİNİN FİRMA VERİMLİLİĞİ ÜZERİNDEKİ ETKİSİNDE ÜRETİM KAYIPLARININ ROLÜ</w:t>
      </w:r>
      <w:r w:rsidRPr="00225EEF">
        <w:rPr>
          <w:rFonts w:ascii="Times New Roman" w:hAnsi="Times New Roman" w:cs="Times New Roman"/>
          <w:b/>
          <w:bCs/>
          <w:sz w:val="20"/>
          <w:szCs w:val="20"/>
        </w:rPr>
        <w:t>”</w:t>
      </w:r>
      <w:r w:rsidRPr="00225EEF">
        <w:rPr>
          <w:rFonts w:ascii="Times New Roman" w:hAnsi="Times New Roman" w:cs="Times New Roman"/>
          <w:sz w:val="20"/>
          <w:szCs w:val="20"/>
        </w:rPr>
        <w:t xml:space="preserve"> konulu yüksek lisans tezinin uygulama bölümünde kullanılacaktır. </w:t>
      </w:r>
      <w:r w:rsidRPr="00225EEF">
        <w:rPr>
          <w:rFonts w:ascii="Times New Roman" w:hAnsi="Times New Roman" w:cs="Times New Roman"/>
          <w:b/>
          <w:bCs/>
          <w:sz w:val="20"/>
          <w:szCs w:val="20"/>
        </w:rPr>
        <w:t xml:space="preserve">Anket sonuçları genel değerlendirmeye alınacak olup işletmenize ilişkin bilgilere yer verilmeyecektir. </w:t>
      </w:r>
      <w:r w:rsidRPr="00225EEF">
        <w:rPr>
          <w:rFonts w:ascii="Times New Roman" w:hAnsi="Times New Roman" w:cs="Times New Roman"/>
          <w:sz w:val="20"/>
          <w:szCs w:val="20"/>
        </w:rPr>
        <w:t xml:space="preserve">Sorulara vereceğiniz cevaplar araştırma sonuçlarına ve bilime önemli katkılar sağlayacaktır. Çalışmamıza vermiş olduğunuz destekten dolayı teşekkür ederiz. </w:t>
      </w:r>
    </w:p>
    <w:p w14:paraId="7059F79B" w14:textId="77777777" w:rsidR="00C17F4C" w:rsidRPr="00225EEF" w:rsidRDefault="00C17F4C" w:rsidP="00314E01">
      <w:pPr>
        <w:spacing w:after="0"/>
        <w:ind w:firstLine="709"/>
        <w:jc w:val="right"/>
        <w:rPr>
          <w:rFonts w:ascii="Times New Roman" w:hAnsi="Times New Roman" w:cs="Times New Roman"/>
          <w:color w:val="000000" w:themeColor="text1"/>
          <w:sz w:val="20"/>
          <w:szCs w:val="20"/>
        </w:rPr>
      </w:pPr>
      <w:r w:rsidRPr="00225EEF">
        <w:rPr>
          <w:rFonts w:ascii="Times New Roman" w:hAnsi="Times New Roman" w:cs="Times New Roman"/>
          <w:color w:val="000000" w:themeColor="text1"/>
          <w:sz w:val="20"/>
          <w:szCs w:val="20"/>
        </w:rPr>
        <w:t>Doç. Dr. Büşra TOSUNOĞLU</w:t>
      </w:r>
    </w:p>
    <w:p w14:paraId="467CEDA5" w14:textId="77777777" w:rsidR="00C17F4C" w:rsidRPr="00225EEF" w:rsidRDefault="00C17F4C" w:rsidP="00314E01">
      <w:pPr>
        <w:spacing w:after="0"/>
        <w:ind w:firstLine="709"/>
        <w:jc w:val="right"/>
        <w:rPr>
          <w:rFonts w:ascii="Times New Roman" w:hAnsi="Times New Roman" w:cs="Times New Roman"/>
          <w:color w:val="000000" w:themeColor="text1"/>
          <w:sz w:val="20"/>
          <w:szCs w:val="20"/>
        </w:rPr>
      </w:pPr>
      <w:r w:rsidRPr="00225EEF">
        <w:rPr>
          <w:rFonts w:ascii="Times New Roman" w:hAnsi="Times New Roman" w:cs="Times New Roman"/>
          <w:color w:val="000000" w:themeColor="text1"/>
          <w:sz w:val="20"/>
          <w:szCs w:val="20"/>
        </w:rPr>
        <w:t xml:space="preserve">Gülşah DÖNMEZ </w:t>
      </w:r>
    </w:p>
    <w:p w14:paraId="41B5A1FE" w14:textId="77777777" w:rsidR="00C17F4C" w:rsidRPr="00225EEF" w:rsidRDefault="00C17F4C" w:rsidP="00314E01">
      <w:pPr>
        <w:spacing w:after="0"/>
        <w:ind w:firstLine="709"/>
        <w:jc w:val="right"/>
        <w:rPr>
          <w:rFonts w:ascii="Times New Roman" w:hAnsi="Times New Roman" w:cs="Times New Roman"/>
          <w:color w:val="000000" w:themeColor="text1"/>
          <w:sz w:val="20"/>
          <w:szCs w:val="20"/>
        </w:rPr>
      </w:pPr>
      <w:r w:rsidRPr="00225EEF">
        <w:rPr>
          <w:rFonts w:ascii="Times New Roman" w:hAnsi="Times New Roman" w:cs="Times New Roman"/>
          <w:color w:val="000000" w:themeColor="text1"/>
          <w:sz w:val="20"/>
          <w:szCs w:val="20"/>
        </w:rPr>
        <w:t>Gümüşhane Üniversitesi Sosyal Bilimler Enstitüsü</w:t>
      </w:r>
    </w:p>
    <w:tbl>
      <w:tblPr>
        <w:tblStyle w:val="TabloKlavuzu"/>
        <w:tblW w:w="8613" w:type="dxa"/>
        <w:tblLook w:val="04A0" w:firstRow="1" w:lastRow="0" w:firstColumn="1" w:lastColumn="0" w:noHBand="0" w:noVBand="1"/>
      </w:tblPr>
      <w:tblGrid>
        <w:gridCol w:w="8613"/>
      </w:tblGrid>
      <w:tr w:rsidR="00C17F4C" w:rsidRPr="00225EEF" w14:paraId="60B490B6" w14:textId="77777777" w:rsidTr="00225EEF">
        <w:tc>
          <w:tcPr>
            <w:tcW w:w="8613" w:type="dxa"/>
          </w:tcPr>
          <w:p w14:paraId="701458F3" w14:textId="77777777" w:rsidR="00C17F4C" w:rsidRPr="00225EEF" w:rsidRDefault="00C17F4C" w:rsidP="00055BBF">
            <w:pPr>
              <w:jc w:val="both"/>
              <w:rPr>
                <w:rFonts w:ascii="Times New Roman" w:hAnsi="Times New Roman" w:cs="Times New Roman"/>
                <w:b/>
                <w:bCs/>
                <w:sz w:val="20"/>
                <w:szCs w:val="20"/>
              </w:rPr>
            </w:pPr>
            <w:r w:rsidRPr="00225EEF">
              <w:rPr>
                <w:rFonts w:ascii="Times New Roman" w:hAnsi="Times New Roman" w:cs="Times New Roman"/>
                <w:b/>
                <w:bCs/>
                <w:sz w:val="20"/>
                <w:szCs w:val="20"/>
              </w:rPr>
              <w:t xml:space="preserve">Çalışmanın Sonuçları Hakkında Bilgi Almak İsterseniz </w:t>
            </w:r>
          </w:p>
          <w:p w14:paraId="57A54DA6" w14:textId="77777777" w:rsidR="00C17F4C" w:rsidRPr="00225EEF" w:rsidRDefault="00C17F4C" w:rsidP="00055BBF">
            <w:pPr>
              <w:jc w:val="both"/>
              <w:rPr>
                <w:rFonts w:ascii="Times New Roman" w:hAnsi="Times New Roman" w:cs="Times New Roman"/>
                <w:b/>
                <w:bCs/>
                <w:sz w:val="20"/>
                <w:szCs w:val="20"/>
              </w:rPr>
            </w:pPr>
          </w:p>
          <w:p w14:paraId="7BA0BE61" w14:textId="77777777" w:rsidR="00C17F4C" w:rsidRPr="00225EEF" w:rsidRDefault="00C17F4C" w:rsidP="00055BBF">
            <w:pPr>
              <w:jc w:val="both"/>
              <w:rPr>
                <w:rFonts w:ascii="Times New Roman" w:hAnsi="Times New Roman" w:cs="Times New Roman"/>
                <w:b/>
                <w:bCs/>
                <w:sz w:val="20"/>
                <w:szCs w:val="20"/>
              </w:rPr>
            </w:pPr>
            <w:r w:rsidRPr="00225EEF">
              <w:rPr>
                <w:rFonts w:ascii="Times New Roman" w:hAnsi="Times New Roman" w:cs="Times New Roman"/>
                <w:b/>
                <w:bCs/>
                <w:sz w:val="20"/>
                <w:szCs w:val="20"/>
              </w:rPr>
              <w:t>E-mail:</w:t>
            </w:r>
          </w:p>
        </w:tc>
      </w:tr>
    </w:tbl>
    <w:p w14:paraId="0A209187" w14:textId="77777777" w:rsidR="00C17F4C" w:rsidRPr="00225EEF" w:rsidRDefault="00C17F4C" w:rsidP="00314E01">
      <w:pPr>
        <w:ind w:firstLine="709"/>
        <w:jc w:val="both"/>
        <w:rPr>
          <w:rFonts w:ascii="Times New Roman" w:hAnsi="Times New Roman" w:cs="Times New Roman"/>
          <w:sz w:val="20"/>
          <w:szCs w:val="20"/>
        </w:rPr>
      </w:pPr>
    </w:p>
    <w:tbl>
      <w:tblPr>
        <w:tblStyle w:val="TabloKlavuzu"/>
        <w:tblW w:w="8618" w:type="dxa"/>
        <w:tblInd w:w="-5" w:type="dxa"/>
        <w:tblLook w:val="04A0" w:firstRow="1" w:lastRow="0" w:firstColumn="1" w:lastColumn="0" w:noHBand="0" w:noVBand="1"/>
      </w:tblPr>
      <w:tblGrid>
        <w:gridCol w:w="8618"/>
      </w:tblGrid>
      <w:tr w:rsidR="00C17F4C" w:rsidRPr="00225EEF" w14:paraId="625FB4C8" w14:textId="77777777" w:rsidTr="00225EEF">
        <w:tc>
          <w:tcPr>
            <w:tcW w:w="8618" w:type="dxa"/>
          </w:tcPr>
          <w:p w14:paraId="1E7BA1BD" w14:textId="3FF2FFF7" w:rsidR="00C17F4C" w:rsidRPr="00225EEF" w:rsidRDefault="00055BBF" w:rsidP="00314E01">
            <w:pPr>
              <w:ind w:firstLine="709"/>
              <w:jc w:val="center"/>
              <w:rPr>
                <w:rFonts w:ascii="Times New Roman" w:hAnsi="Times New Roman" w:cs="Times New Roman"/>
                <w:sz w:val="20"/>
                <w:szCs w:val="20"/>
              </w:rPr>
            </w:pPr>
            <w:r>
              <w:rPr>
                <w:rFonts w:ascii="Times New Roman" w:hAnsi="Times New Roman" w:cs="Times New Roman"/>
                <w:b/>
                <w:sz w:val="20"/>
                <w:szCs w:val="20"/>
              </w:rPr>
              <w:t>İşletmenizin Faaliyet Yılı</w:t>
            </w:r>
            <w:r w:rsidR="00C17F4C" w:rsidRPr="00225EEF">
              <w:rPr>
                <w:rFonts w:ascii="Times New Roman" w:hAnsi="Times New Roman" w:cs="Times New Roman"/>
                <w:b/>
                <w:sz w:val="20"/>
                <w:szCs w:val="20"/>
              </w:rPr>
              <w:t>:</w:t>
            </w:r>
          </w:p>
          <w:p w14:paraId="07F8A442" w14:textId="77777777" w:rsidR="00C17F4C" w:rsidRPr="00225EEF" w:rsidRDefault="00C17F4C" w:rsidP="00314E01">
            <w:pPr>
              <w:ind w:firstLine="709"/>
              <w:jc w:val="center"/>
              <w:rPr>
                <w:rFonts w:ascii="Times New Roman" w:hAnsi="Times New Roman" w:cs="Times New Roman"/>
                <w:sz w:val="20"/>
                <w:szCs w:val="20"/>
              </w:rPr>
            </w:pPr>
            <w:r w:rsidRPr="00225EEF">
              <w:rPr>
                <w:rFonts w:ascii="Times New Roman" w:hAnsi="Times New Roman" w:cs="Times New Roman"/>
                <w:sz w:val="20"/>
                <w:szCs w:val="20"/>
              </w:rPr>
              <w:t>( ) 0-5 yıl         ( ) 6-10 yıl         ( ) 10 yıl ve üstü</w:t>
            </w:r>
          </w:p>
          <w:p w14:paraId="68C22E39" w14:textId="77777777" w:rsidR="00C17F4C" w:rsidRPr="00225EEF" w:rsidRDefault="00C17F4C" w:rsidP="00314E01">
            <w:pPr>
              <w:ind w:firstLine="709"/>
              <w:jc w:val="center"/>
              <w:rPr>
                <w:rFonts w:ascii="Times New Roman" w:hAnsi="Times New Roman" w:cs="Times New Roman"/>
                <w:sz w:val="20"/>
                <w:szCs w:val="20"/>
              </w:rPr>
            </w:pPr>
            <w:r w:rsidRPr="00225EEF">
              <w:rPr>
                <w:rFonts w:ascii="Times New Roman" w:hAnsi="Times New Roman" w:cs="Times New Roman"/>
                <w:b/>
                <w:sz w:val="20"/>
                <w:szCs w:val="20"/>
              </w:rPr>
              <w:t>İşletmenizde Çalışan Sayısı:</w:t>
            </w:r>
          </w:p>
          <w:p w14:paraId="7C742E06" w14:textId="77777777" w:rsidR="00C17F4C" w:rsidRPr="00225EEF" w:rsidRDefault="00C17F4C" w:rsidP="00314E01">
            <w:pPr>
              <w:ind w:firstLine="709"/>
              <w:jc w:val="center"/>
              <w:rPr>
                <w:rFonts w:ascii="Times New Roman" w:hAnsi="Times New Roman" w:cs="Times New Roman"/>
                <w:sz w:val="20"/>
                <w:szCs w:val="20"/>
              </w:rPr>
            </w:pPr>
            <w:r w:rsidRPr="00225EEF">
              <w:rPr>
                <w:rFonts w:ascii="Times New Roman" w:hAnsi="Times New Roman" w:cs="Times New Roman"/>
                <w:sz w:val="20"/>
                <w:szCs w:val="20"/>
              </w:rPr>
              <w:t>( ) 0-10 kişi         ( ) 11-20 kişi         ( ) 21-30 kişi         ( ) 31-40 kişi         ( ) 41 kişi ve üzeri</w:t>
            </w:r>
          </w:p>
          <w:p w14:paraId="10169CE9" w14:textId="77777777" w:rsidR="00C17F4C" w:rsidRPr="00225EEF" w:rsidRDefault="00C17F4C" w:rsidP="00314E01">
            <w:pPr>
              <w:ind w:firstLine="709"/>
              <w:jc w:val="center"/>
              <w:rPr>
                <w:rFonts w:ascii="Times New Roman" w:hAnsi="Times New Roman" w:cs="Times New Roman"/>
                <w:sz w:val="20"/>
                <w:szCs w:val="20"/>
              </w:rPr>
            </w:pPr>
            <w:r w:rsidRPr="00225EEF">
              <w:rPr>
                <w:rFonts w:ascii="Times New Roman" w:hAnsi="Times New Roman" w:cs="Times New Roman"/>
                <w:b/>
                <w:sz w:val="20"/>
                <w:szCs w:val="20"/>
              </w:rPr>
              <w:t>İşletmenizin Hukuki Yapısı:</w:t>
            </w:r>
          </w:p>
          <w:p w14:paraId="4E8E4C84" w14:textId="59AFF612" w:rsidR="00C17F4C" w:rsidRPr="00225EEF" w:rsidRDefault="00C17F4C" w:rsidP="00314E01">
            <w:pPr>
              <w:ind w:firstLine="709"/>
              <w:jc w:val="center"/>
              <w:rPr>
                <w:rFonts w:ascii="Times New Roman" w:hAnsi="Times New Roman" w:cs="Times New Roman"/>
                <w:sz w:val="20"/>
                <w:szCs w:val="20"/>
              </w:rPr>
            </w:pPr>
            <w:r w:rsidRPr="00225EEF">
              <w:rPr>
                <w:rFonts w:ascii="Times New Roman" w:hAnsi="Times New Roman" w:cs="Times New Roman"/>
                <w:sz w:val="20"/>
                <w:szCs w:val="20"/>
              </w:rPr>
              <w:t xml:space="preserve">( ) A. Ş.         ( ) L. T. D.      </w:t>
            </w:r>
            <w:r w:rsidR="00225EEF">
              <w:rPr>
                <w:rFonts w:ascii="Times New Roman" w:hAnsi="Times New Roman" w:cs="Times New Roman"/>
                <w:sz w:val="20"/>
                <w:szCs w:val="20"/>
              </w:rPr>
              <w:t xml:space="preserve">   ( ) Şahıs İşletmesi         </w:t>
            </w:r>
          </w:p>
          <w:p w14:paraId="441A54CC" w14:textId="77777777" w:rsidR="00C17F4C" w:rsidRPr="00225EEF" w:rsidRDefault="00C17F4C" w:rsidP="00314E01">
            <w:pPr>
              <w:ind w:firstLine="709"/>
              <w:jc w:val="center"/>
              <w:rPr>
                <w:rFonts w:ascii="Times New Roman" w:hAnsi="Times New Roman" w:cs="Times New Roman"/>
                <w:sz w:val="20"/>
                <w:szCs w:val="20"/>
              </w:rPr>
            </w:pPr>
            <w:r w:rsidRPr="00225EEF">
              <w:rPr>
                <w:rFonts w:ascii="Times New Roman" w:hAnsi="Times New Roman" w:cs="Times New Roman"/>
                <w:b/>
                <w:sz w:val="20"/>
                <w:szCs w:val="20"/>
              </w:rPr>
              <w:t>İşletmenizin Ortaklık Yapısı:</w:t>
            </w:r>
          </w:p>
          <w:p w14:paraId="11CC36D1" w14:textId="4E7FFA6A" w:rsidR="00C17F4C" w:rsidRPr="00225EEF" w:rsidRDefault="00C17F4C" w:rsidP="00225EEF">
            <w:pPr>
              <w:ind w:firstLine="709"/>
              <w:jc w:val="center"/>
              <w:rPr>
                <w:rFonts w:ascii="Times New Roman" w:hAnsi="Times New Roman" w:cs="Times New Roman"/>
                <w:sz w:val="20"/>
                <w:szCs w:val="20"/>
              </w:rPr>
            </w:pPr>
            <w:r w:rsidRPr="00225EEF">
              <w:rPr>
                <w:rFonts w:ascii="Times New Roman" w:hAnsi="Times New Roman" w:cs="Times New Roman"/>
                <w:sz w:val="20"/>
                <w:szCs w:val="20"/>
              </w:rPr>
              <w:t>( ) Yerli (%100</w:t>
            </w:r>
          </w:p>
        </w:tc>
      </w:tr>
    </w:tbl>
    <w:p w14:paraId="0CA75A17" w14:textId="77777777" w:rsidR="00C17F4C" w:rsidRPr="00225EEF" w:rsidRDefault="00C17F4C" w:rsidP="00225EEF">
      <w:pPr>
        <w:rPr>
          <w:rFonts w:ascii="Times New Roman" w:hAnsi="Times New Roman" w:cs="Times New Roman"/>
          <w:b/>
          <w:sz w:val="20"/>
          <w:szCs w:val="20"/>
        </w:rPr>
      </w:pPr>
      <w:r w:rsidRPr="00225EEF">
        <w:rPr>
          <w:rFonts w:ascii="Times New Roman" w:hAnsi="Times New Roman" w:cs="Times New Roman"/>
          <w:b/>
          <w:sz w:val="20"/>
          <w:szCs w:val="20"/>
        </w:rPr>
        <w:t>(1=Kesinlikle Katılmıyorum, 2=Katılmıyorum, 3=Kararsızım, 4=Katılıyorum, 5=Kesinlikle Katılıyorum)</w:t>
      </w:r>
    </w:p>
    <w:tbl>
      <w:tblPr>
        <w:tblStyle w:val="TabloKlavuzu"/>
        <w:tblW w:w="8642" w:type="dxa"/>
        <w:tblLayout w:type="fixed"/>
        <w:tblLook w:val="04A0" w:firstRow="1" w:lastRow="0" w:firstColumn="1" w:lastColumn="0" w:noHBand="0" w:noVBand="1"/>
      </w:tblPr>
      <w:tblGrid>
        <w:gridCol w:w="534"/>
        <w:gridCol w:w="6139"/>
        <w:gridCol w:w="403"/>
        <w:gridCol w:w="291"/>
        <w:gridCol w:w="425"/>
        <w:gridCol w:w="425"/>
        <w:gridCol w:w="425"/>
      </w:tblGrid>
      <w:tr w:rsidR="00225EEF" w:rsidRPr="00225EEF" w14:paraId="67EE0BB5" w14:textId="77777777" w:rsidTr="00225EEF">
        <w:tc>
          <w:tcPr>
            <w:tcW w:w="534" w:type="dxa"/>
            <w:vMerge w:val="restart"/>
            <w:textDirection w:val="btLr"/>
          </w:tcPr>
          <w:p w14:paraId="0B37DA62" w14:textId="77777777" w:rsidR="00225EEF" w:rsidRPr="00225EEF" w:rsidRDefault="00225EEF" w:rsidP="00225EEF">
            <w:pPr>
              <w:jc w:val="center"/>
              <w:rPr>
                <w:rFonts w:ascii="Times New Roman" w:hAnsi="Times New Roman" w:cs="Times New Roman"/>
                <w:b/>
                <w:sz w:val="20"/>
                <w:szCs w:val="20"/>
              </w:rPr>
            </w:pPr>
            <w:r w:rsidRPr="00225EEF">
              <w:rPr>
                <w:rFonts w:ascii="Times New Roman" w:hAnsi="Times New Roman" w:cs="Times New Roman"/>
                <w:b/>
                <w:sz w:val="20"/>
                <w:szCs w:val="20"/>
              </w:rPr>
              <w:t>Üretim Maliyetleri</w:t>
            </w:r>
          </w:p>
        </w:tc>
        <w:tc>
          <w:tcPr>
            <w:tcW w:w="6139" w:type="dxa"/>
          </w:tcPr>
          <w:p w14:paraId="354A5465"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 maliyetleri kabul edilebilir bir düzeydedir.</w:t>
            </w:r>
          </w:p>
        </w:tc>
        <w:tc>
          <w:tcPr>
            <w:tcW w:w="403" w:type="dxa"/>
          </w:tcPr>
          <w:p w14:paraId="7F9481BA" w14:textId="77777777" w:rsidR="00225EEF" w:rsidRPr="00225EEF" w:rsidRDefault="00225EEF" w:rsidP="00225EEF">
            <w:pPr>
              <w:jc w:val="center"/>
              <w:rPr>
                <w:rFonts w:ascii="Times New Roman" w:hAnsi="Times New Roman" w:cs="Times New Roman"/>
                <w:sz w:val="20"/>
                <w:szCs w:val="20"/>
              </w:rPr>
            </w:pPr>
          </w:p>
        </w:tc>
        <w:tc>
          <w:tcPr>
            <w:tcW w:w="291" w:type="dxa"/>
          </w:tcPr>
          <w:p w14:paraId="7F41B101" w14:textId="77777777" w:rsidR="00225EEF" w:rsidRPr="00225EEF" w:rsidRDefault="00225EEF" w:rsidP="00225EEF">
            <w:pPr>
              <w:jc w:val="center"/>
              <w:rPr>
                <w:rFonts w:ascii="Times New Roman" w:hAnsi="Times New Roman" w:cs="Times New Roman"/>
                <w:sz w:val="20"/>
                <w:szCs w:val="20"/>
              </w:rPr>
            </w:pPr>
          </w:p>
        </w:tc>
        <w:tc>
          <w:tcPr>
            <w:tcW w:w="425" w:type="dxa"/>
          </w:tcPr>
          <w:p w14:paraId="16307E0F" w14:textId="77777777" w:rsidR="00225EEF" w:rsidRPr="00225EEF" w:rsidRDefault="00225EEF" w:rsidP="00225EEF">
            <w:pPr>
              <w:jc w:val="center"/>
              <w:rPr>
                <w:rFonts w:ascii="Times New Roman" w:hAnsi="Times New Roman" w:cs="Times New Roman"/>
                <w:sz w:val="20"/>
                <w:szCs w:val="20"/>
              </w:rPr>
            </w:pPr>
          </w:p>
        </w:tc>
        <w:tc>
          <w:tcPr>
            <w:tcW w:w="425" w:type="dxa"/>
          </w:tcPr>
          <w:p w14:paraId="5D60C151" w14:textId="77777777" w:rsidR="00225EEF" w:rsidRPr="00225EEF" w:rsidRDefault="00225EEF" w:rsidP="00225EEF">
            <w:pPr>
              <w:jc w:val="center"/>
              <w:rPr>
                <w:rFonts w:ascii="Times New Roman" w:hAnsi="Times New Roman" w:cs="Times New Roman"/>
                <w:sz w:val="20"/>
                <w:szCs w:val="20"/>
              </w:rPr>
            </w:pPr>
          </w:p>
        </w:tc>
        <w:tc>
          <w:tcPr>
            <w:tcW w:w="425" w:type="dxa"/>
          </w:tcPr>
          <w:p w14:paraId="63E51F48" w14:textId="77777777" w:rsidR="00225EEF" w:rsidRPr="00225EEF" w:rsidRDefault="00225EEF" w:rsidP="00225EEF">
            <w:pPr>
              <w:jc w:val="center"/>
              <w:rPr>
                <w:rFonts w:ascii="Times New Roman" w:hAnsi="Times New Roman" w:cs="Times New Roman"/>
                <w:sz w:val="20"/>
                <w:szCs w:val="20"/>
              </w:rPr>
            </w:pPr>
          </w:p>
        </w:tc>
      </w:tr>
      <w:tr w:rsidR="00225EEF" w:rsidRPr="00225EEF" w14:paraId="55266DF3" w14:textId="77777777" w:rsidTr="00225EEF">
        <w:tc>
          <w:tcPr>
            <w:tcW w:w="534" w:type="dxa"/>
            <w:vMerge/>
          </w:tcPr>
          <w:p w14:paraId="324416F1" w14:textId="77777777" w:rsidR="00225EEF" w:rsidRPr="00225EEF" w:rsidRDefault="00225EEF" w:rsidP="00225EEF">
            <w:pPr>
              <w:rPr>
                <w:rFonts w:ascii="Times New Roman" w:hAnsi="Times New Roman" w:cs="Times New Roman"/>
                <w:b/>
                <w:sz w:val="20"/>
                <w:szCs w:val="20"/>
              </w:rPr>
            </w:pPr>
          </w:p>
        </w:tc>
        <w:tc>
          <w:tcPr>
            <w:tcW w:w="6139" w:type="dxa"/>
          </w:tcPr>
          <w:p w14:paraId="628879EF"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 maliyetleri her ay izlenebilmekte ve kontrol edilebilmektedir.</w:t>
            </w:r>
          </w:p>
        </w:tc>
        <w:tc>
          <w:tcPr>
            <w:tcW w:w="403" w:type="dxa"/>
          </w:tcPr>
          <w:p w14:paraId="28BAB8D7" w14:textId="77777777" w:rsidR="00225EEF" w:rsidRPr="00225EEF" w:rsidRDefault="00225EEF" w:rsidP="00225EEF">
            <w:pPr>
              <w:jc w:val="center"/>
              <w:rPr>
                <w:rFonts w:ascii="Times New Roman" w:hAnsi="Times New Roman" w:cs="Times New Roman"/>
                <w:sz w:val="20"/>
                <w:szCs w:val="20"/>
              </w:rPr>
            </w:pPr>
          </w:p>
        </w:tc>
        <w:tc>
          <w:tcPr>
            <w:tcW w:w="291" w:type="dxa"/>
          </w:tcPr>
          <w:p w14:paraId="1E51E2FB" w14:textId="77777777" w:rsidR="00225EEF" w:rsidRPr="00225EEF" w:rsidRDefault="00225EEF" w:rsidP="00225EEF">
            <w:pPr>
              <w:jc w:val="center"/>
              <w:rPr>
                <w:rFonts w:ascii="Times New Roman" w:hAnsi="Times New Roman" w:cs="Times New Roman"/>
                <w:sz w:val="20"/>
                <w:szCs w:val="20"/>
              </w:rPr>
            </w:pPr>
          </w:p>
        </w:tc>
        <w:tc>
          <w:tcPr>
            <w:tcW w:w="425" w:type="dxa"/>
          </w:tcPr>
          <w:p w14:paraId="467D669D" w14:textId="77777777" w:rsidR="00225EEF" w:rsidRPr="00225EEF" w:rsidRDefault="00225EEF" w:rsidP="00225EEF">
            <w:pPr>
              <w:jc w:val="center"/>
              <w:rPr>
                <w:rFonts w:ascii="Times New Roman" w:hAnsi="Times New Roman" w:cs="Times New Roman"/>
                <w:sz w:val="20"/>
                <w:szCs w:val="20"/>
              </w:rPr>
            </w:pPr>
          </w:p>
        </w:tc>
        <w:tc>
          <w:tcPr>
            <w:tcW w:w="425" w:type="dxa"/>
          </w:tcPr>
          <w:p w14:paraId="53D66E0D" w14:textId="77777777" w:rsidR="00225EEF" w:rsidRPr="00225EEF" w:rsidRDefault="00225EEF" w:rsidP="00225EEF">
            <w:pPr>
              <w:jc w:val="center"/>
              <w:rPr>
                <w:rFonts w:ascii="Times New Roman" w:hAnsi="Times New Roman" w:cs="Times New Roman"/>
                <w:sz w:val="20"/>
                <w:szCs w:val="20"/>
              </w:rPr>
            </w:pPr>
          </w:p>
        </w:tc>
        <w:tc>
          <w:tcPr>
            <w:tcW w:w="425" w:type="dxa"/>
          </w:tcPr>
          <w:p w14:paraId="6448BA78" w14:textId="77777777" w:rsidR="00225EEF" w:rsidRPr="00225EEF" w:rsidRDefault="00225EEF" w:rsidP="00225EEF">
            <w:pPr>
              <w:jc w:val="center"/>
              <w:rPr>
                <w:rFonts w:ascii="Times New Roman" w:hAnsi="Times New Roman" w:cs="Times New Roman"/>
                <w:sz w:val="20"/>
                <w:szCs w:val="20"/>
              </w:rPr>
            </w:pPr>
          </w:p>
        </w:tc>
      </w:tr>
      <w:tr w:rsidR="00225EEF" w:rsidRPr="00225EEF" w14:paraId="7B003B3C" w14:textId="77777777" w:rsidTr="00225EEF">
        <w:tc>
          <w:tcPr>
            <w:tcW w:w="534" w:type="dxa"/>
            <w:vMerge/>
          </w:tcPr>
          <w:p w14:paraId="3E54F3BF" w14:textId="77777777" w:rsidR="00225EEF" w:rsidRPr="00225EEF" w:rsidRDefault="00225EEF" w:rsidP="00225EEF">
            <w:pPr>
              <w:rPr>
                <w:rFonts w:ascii="Times New Roman" w:hAnsi="Times New Roman" w:cs="Times New Roman"/>
                <w:b/>
                <w:sz w:val="20"/>
                <w:szCs w:val="20"/>
              </w:rPr>
            </w:pPr>
          </w:p>
        </w:tc>
        <w:tc>
          <w:tcPr>
            <w:tcW w:w="6139" w:type="dxa"/>
          </w:tcPr>
          <w:p w14:paraId="14283A69"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Yeni üretim teknikleri üretim maliyetlerinde artışa neden olmaktadır.</w:t>
            </w:r>
          </w:p>
        </w:tc>
        <w:tc>
          <w:tcPr>
            <w:tcW w:w="403" w:type="dxa"/>
          </w:tcPr>
          <w:p w14:paraId="66559A6B" w14:textId="77777777" w:rsidR="00225EEF" w:rsidRPr="00225EEF" w:rsidRDefault="00225EEF" w:rsidP="00225EEF">
            <w:pPr>
              <w:jc w:val="center"/>
              <w:rPr>
                <w:rFonts w:ascii="Times New Roman" w:hAnsi="Times New Roman" w:cs="Times New Roman"/>
                <w:sz w:val="20"/>
                <w:szCs w:val="20"/>
              </w:rPr>
            </w:pPr>
          </w:p>
        </w:tc>
        <w:tc>
          <w:tcPr>
            <w:tcW w:w="291" w:type="dxa"/>
          </w:tcPr>
          <w:p w14:paraId="7D11F7A0" w14:textId="77777777" w:rsidR="00225EEF" w:rsidRPr="00225EEF" w:rsidRDefault="00225EEF" w:rsidP="00225EEF">
            <w:pPr>
              <w:jc w:val="center"/>
              <w:rPr>
                <w:rFonts w:ascii="Times New Roman" w:hAnsi="Times New Roman" w:cs="Times New Roman"/>
                <w:sz w:val="20"/>
                <w:szCs w:val="20"/>
              </w:rPr>
            </w:pPr>
          </w:p>
        </w:tc>
        <w:tc>
          <w:tcPr>
            <w:tcW w:w="425" w:type="dxa"/>
          </w:tcPr>
          <w:p w14:paraId="35559F86" w14:textId="77777777" w:rsidR="00225EEF" w:rsidRPr="00225EEF" w:rsidRDefault="00225EEF" w:rsidP="00225EEF">
            <w:pPr>
              <w:jc w:val="center"/>
              <w:rPr>
                <w:rFonts w:ascii="Times New Roman" w:hAnsi="Times New Roman" w:cs="Times New Roman"/>
                <w:sz w:val="20"/>
                <w:szCs w:val="20"/>
              </w:rPr>
            </w:pPr>
          </w:p>
        </w:tc>
        <w:tc>
          <w:tcPr>
            <w:tcW w:w="425" w:type="dxa"/>
          </w:tcPr>
          <w:p w14:paraId="30D5AED3" w14:textId="77777777" w:rsidR="00225EEF" w:rsidRPr="00225EEF" w:rsidRDefault="00225EEF" w:rsidP="00225EEF">
            <w:pPr>
              <w:jc w:val="center"/>
              <w:rPr>
                <w:rFonts w:ascii="Times New Roman" w:hAnsi="Times New Roman" w:cs="Times New Roman"/>
                <w:sz w:val="20"/>
                <w:szCs w:val="20"/>
              </w:rPr>
            </w:pPr>
          </w:p>
        </w:tc>
        <w:tc>
          <w:tcPr>
            <w:tcW w:w="425" w:type="dxa"/>
          </w:tcPr>
          <w:p w14:paraId="10A091A6" w14:textId="77777777" w:rsidR="00225EEF" w:rsidRPr="00225EEF" w:rsidRDefault="00225EEF" w:rsidP="00225EEF">
            <w:pPr>
              <w:jc w:val="center"/>
              <w:rPr>
                <w:rFonts w:ascii="Times New Roman" w:hAnsi="Times New Roman" w:cs="Times New Roman"/>
                <w:sz w:val="20"/>
                <w:szCs w:val="20"/>
              </w:rPr>
            </w:pPr>
          </w:p>
        </w:tc>
      </w:tr>
      <w:tr w:rsidR="00225EEF" w:rsidRPr="00225EEF" w14:paraId="0428C160" w14:textId="77777777" w:rsidTr="00225EEF">
        <w:tc>
          <w:tcPr>
            <w:tcW w:w="534" w:type="dxa"/>
            <w:vMerge/>
          </w:tcPr>
          <w:p w14:paraId="52ED53E6" w14:textId="77777777" w:rsidR="00225EEF" w:rsidRPr="00225EEF" w:rsidRDefault="00225EEF" w:rsidP="00225EEF">
            <w:pPr>
              <w:rPr>
                <w:rFonts w:ascii="Times New Roman" w:hAnsi="Times New Roman" w:cs="Times New Roman"/>
                <w:b/>
                <w:sz w:val="20"/>
                <w:szCs w:val="20"/>
              </w:rPr>
            </w:pPr>
          </w:p>
        </w:tc>
        <w:tc>
          <w:tcPr>
            <w:tcW w:w="6139" w:type="dxa"/>
          </w:tcPr>
          <w:p w14:paraId="40939081"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Müşteri istekleri, üretim maliyetlerini artırmaktadır.</w:t>
            </w:r>
          </w:p>
        </w:tc>
        <w:tc>
          <w:tcPr>
            <w:tcW w:w="403" w:type="dxa"/>
          </w:tcPr>
          <w:p w14:paraId="781B68D2" w14:textId="77777777" w:rsidR="00225EEF" w:rsidRPr="00225EEF" w:rsidRDefault="00225EEF" w:rsidP="00225EEF">
            <w:pPr>
              <w:jc w:val="center"/>
              <w:rPr>
                <w:rFonts w:ascii="Times New Roman" w:hAnsi="Times New Roman" w:cs="Times New Roman"/>
                <w:sz w:val="20"/>
                <w:szCs w:val="20"/>
              </w:rPr>
            </w:pPr>
          </w:p>
        </w:tc>
        <w:tc>
          <w:tcPr>
            <w:tcW w:w="291" w:type="dxa"/>
          </w:tcPr>
          <w:p w14:paraId="4E9136D3" w14:textId="77777777" w:rsidR="00225EEF" w:rsidRPr="00225EEF" w:rsidRDefault="00225EEF" w:rsidP="00225EEF">
            <w:pPr>
              <w:jc w:val="center"/>
              <w:rPr>
                <w:rFonts w:ascii="Times New Roman" w:hAnsi="Times New Roman" w:cs="Times New Roman"/>
                <w:sz w:val="20"/>
                <w:szCs w:val="20"/>
              </w:rPr>
            </w:pPr>
          </w:p>
        </w:tc>
        <w:tc>
          <w:tcPr>
            <w:tcW w:w="425" w:type="dxa"/>
          </w:tcPr>
          <w:p w14:paraId="33F12447" w14:textId="77777777" w:rsidR="00225EEF" w:rsidRPr="00225EEF" w:rsidRDefault="00225EEF" w:rsidP="00225EEF">
            <w:pPr>
              <w:jc w:val="center"/>
              <w:rPr>
                <w:rFonts w:ascii="Times New Roman" w:hAnsi="Times New Roman" w:cs="Times New Roman"/>
                <w:sz w:val="20"/>
                <w:szCs w:val="20"/>
              </w:rPr>
            </w:pPr>
          </w:p>
        </w:tc>
        <w:tc>
          <w:tcPr>
            <w:tcW w:w="425" w:type="dxa"/>
          </w:tcPr>
          <w:p w14:paraId="450999A6" w14:textId="77777777" w:rsidR="00225EEF" w:rsidRPr="00225EEF" w:rsidRDefault="00225EEF" w:rsidP="00225EEF">
            <w:pPr>
              <w:jc w:val="center"/>
              <w:rPr>
                <w:rFonts w:ascii="Times New Roman" w:hAnsi="Times New Roman" w:cs="Times New Roman"/>
                <w:sz w:val="20"/>
                <w:szCs w:val="20"/>
              </w:rPr>
            </w:pPr>
          </w:p>
        </w:tc>
        <w:tc>
          <w:tcPr>
            <w:tcW w:w="425" w:type="dxa"/>
          </w:tcPr>
          <w:p w14:paraId="1C5857B0" w14:textId="77777777" w:rsidR="00225EEF" w:rsidRPr="00225EEF" w:rsidRDefault="00225EEF" w:rsidP="00225EEF">
            <w:pPr>
              <w:jc w:val="center"/>
              <w:rPr>
                <w:rFonts w:ascii="Times New Roman" w:hAnsi="Times New Roman" w:cs="Times New Roman"/>
                <w:sz w:val="20"/>
                <w:szCs w:val="20"/>
              </w:rPr>
            </w:pPr>
          </w:p>
        </w:tc>
      </w:tr>
      <w:tr w:rsidR="00225EEF" w:rsidRPr="00225EEF" w14:paraId="35D182B7" w14:textId="77777777" w:rsidTr="00225EEF">
        <w:tc>
          <w:tcPr>
            <w:tcW w:w="534" w:type="dxa"/>
            <w:vMerge/>
          </w:tcPr>
          <w:p w14:paraId="2A8F2976" w14:textId="77777777" w:rsidR="00225EEF" w:rsidRPr="00225EEF" w:rsidRDefault="00225EEF" w:rsidP="00225EEF">
            <w:pPr>
              <w:rPr>
                <w:rFonts w:ascii="Times New Roman" w:hAnsi="Times New Roman" w:cs="Times New Roman"/>
                <w:b/>
                <w:sz w:val="20"/>
                <w:szCs w:val="20"/>
              </w:rPr>
            </w:pPr>
          </w:p>
        </w:tc>
        <w:tc>
          <w:tcPr>
            <w:tcW w:w="6139" w:type="dxa"/>
          </w:tcPr>
          <w:p w14:paraId="2F04B6F9" w14:textId="77777777" w:rsidR="00225EEF" w:rsidRPr="00225EEF" w:rsidRDefault="00225EEF" w:rsidP="00225EEF">
            <w:pPr>
              <w:jc w:val="both"/>
              <w:rPr>
                <w:rFonts w:ascii="Times New Roman" w:hAnsi="Times New Roman" w:cs="Times New Roman"/>
                <w:sz w:val="20"/>
                <w:szCs w:val="20"/>
              </w:rPr>
            </w:pPr>
            <w:r w:rsidRPr="00225EEF">
              <w:rPr>
                <w:rFonts w:ascii="Times New Roman" w:hAnsi="Times New Roman" w:cs="Times New Roman"/>
                <w:sz w:val="20"/>
                <w:szCs w:val="20"/>
              </w:rPr>
              <w:t>İşletmemiz üretim maliyetlerini azaltmak için; kaliteden ödün vermeksizin ucuz malzeme tedarik edilmeye çalışılmaktadır.</w:t>
            </w:r>
          </w:p>
        </w:tc>
        <w:tc>
          <w:tcPr>
            <w:tcW w:w="403" w:type="dxa"/>
          </w:tcPr>
          <w:p w14:paraId="62EC3197" w14:textId="77777777" w:rsidR="00225EEF" w:rsidRPr="00225EEF" w:rsidRDefault="00225EEF" w:rsidP="00225EEF">
            <w:pPr>
              <w:jc w:val="center"/>
              <w:rPr>
                <w:rFonts w:ascii="Times New Roman" w:hAnsi="Times New Roman" w:cs="Times New Roman"/>
                <w:sz w:val="20"/>
                <w:szCs w:val="20"/>
              </w:rPr>
            </w:pPr>
          </w:p>
        </w:tc>
        <w:tc>
          <w:tcPr>
            <w:tcW w:w="291" w:type="dxa"/>
          </w:tcPr>
          <w:p w14:paraId="1A376478" w14:textId="77777777" w:rsidR="00225EEF" w:rsidRPr="00225EEF" w:rsidRDefault="00225EEF" w:rsidP="00225EEF">
            <w:pPr>
              <w:jc w:val="center"/>
              <w:rPr>
                <w:rFonts w:ascii="Times New Roman" w:hAnsi="Times New Roman" w:cs="Times New Roman"/>
                <w:sz w:val="20"/>
                <w:szCs w:val="20"/>
              </w:rPr>
            </w:pPr>
          </w:p>
        </w:tc>
        <w:tc>
          <w:tcPr>
            <w:tcW w:w="425" w:type="dxa"/>
          </w:tcPr>
          <w:p w14:paraId="5A1617AC" w14:textId="77777777" w:rsidR="00225EEF" w:rsidRPr="00225EEF" w:rsidRDefault="00225EEF" w:rsidP="00225EEF">
            <w:pPr>
              <w:jc w:val="center"/>
              <w:rPr>
                <w:rFonts w:ascii="Times New Roman" w:hAnsi="Times New Roman" w:cs="Times New Roman"/>
                <w:sz w:val="20"/>
                <w:szCs w:val="20"/>
              </w:rPr>
            </w:pPr>
          </w:p>
        </w:tc>
        <w:tc>
          <w:tcPr>
            <w:tcW w:w="425" w:type="dxa"/>
          </w:tcPr>
          <w:p w14:paraId="1C9717A6" w14:textId="77777777" w:rsidR="00225EEF" w:rsidRPr="00225EEF" w:rsidRDefault="00225EEF" w:rsidP="00225EEF">
            <w:pPr>
              <w:jc w:val="center"/>
              <w:rPr>
                <w:rFonts w:ascii="Times New Roman" w:hAnsi="Times New Roman" w:cs="Times New Roman"/>
                <w:sz w:val="20"/>
                <w:szCs w:val="20"/>
              </w:rPr>
            </w:pPr>
          </w:p>
        </w:tc>
        <w:tc>
          <w:tcPr>
            <w:tcW w:w="425" w:type="dxa"/>
          </w:tcPr>
          <w:p w14:paraId="6B72FFF0" w14:textId="77777777" w:rsidR="00225EEF" w:rsidRPr="00225EEF" w:rsidRDefault="00225EEF" w:rsidP="00225EEF">
            <w:pPr>
              <w:jc w:val="center"/>
              <w:rPr>
                <w:rFonts w:ascii="Times New Roman" w:hAnsi="Times New Roman" w:cs="Times New Roman"/>
                <w:sz w:val="20"/>
                <w:szCs w:val="20"/>
              </w:rPr>
            </w:pPr>
          </w:p>
        </w:tc>
      </w:tr>
      <w:tr w:rsidR="00225EEF" w:rsidRPr="00225EEF" w14:paraId="6F7D7704" w14:textId="77777777" w:rsidTr="00225EEF">
        <w:tc>
          <w:tcPr>
            <w:tcW w:w="534" w:type="dxa"/>
            <w:vMerge/>
          </w:tcPr>
          <w:p w14:paraId="419068F1" w14:textId="77777777" w:rsidR="00225EEF" w:rsidRPr="00225EEF" w:rsidRDefault="00225EEF" w:rsidP="00225EEF">
            <w:pPr>
              <w:rPr>
                <w:rFonts w:ascii="Times New Roman" w:hAnsi="Times New Roman" w:cs="Times New Roman"/>
                <w:b/>
                <w:sz w:val="20"/>
                <w:szCs w:val="20"/>
              </w:rPr>
            </w:pPr>
          </w:p>
        </w:tc>
        <w:tc>
          <w:tcPr>
            <w:tcW w:w="6139" w:type="dxa"/>
          </w:tcPr>
          <w:p w14:paraId="7062C95E"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 xml:space="preserve">İşletmemiz ürün tasarımı üzerinde odaklanmaktadır.    </w:t>
            </w:r>
          </w:p>
        </w:tc>
        <w:tc>
          <w:tcPr>
            <w:tcW w:w="403" w:type="dxa"/>
          </w:tcPr>
          <w:p w14:paraId="18D40DF1" w14:textId="77777777" w:rsidR="00225EEF" w:rsidRPr="00225EEF" w:rsidRDefault="00225EEF" w:rsidP="00225EEF">
            <w:pPr>
              <w:jc w:val="center"/>
              <w:rPr>
                <w:rFonts w:ascii="Times New Roman" w:hAnsi="Times New Roman" w:cs="Times New Roman"/>
                <w:sz w:val="20"/>
                <w:szCs w:val="20"/>
              </w:rPr>
            </w:pPr>
          </w:p>
        </w:tc>
        <w:tc>
          <w:tcPr>
            <w:tcW w:w="291" w:type="dxa"/>
          </w:tcPr>
          <w:p w14:paraId="1A279485" w14:textId="77777777" w:rsidR="00225EEF" w:rsidRPr="00225EEF" w:rsidRDefault="00225EEF" w:rsidP="00225EEF">
            <w:pPr>
              <w:jc w:val="center"/>
              <w:rPr>
                <w:rFonts w:ascii="Times New Roman" w:hAnsi="Times New Roman" w:cs="Times New Roman"/>
                <w:sz w:val="20"/>
                <w:szCs w:val="20"/>
              </w:rPr>
            </w:pPr>
          </w:p>
        </w:tc>
        <w:tc>
          <w:tcPr>
            <w:tcW w:w="425" w:type="dxa"/>
          </w:tcPr>
          <w:p w14:paraId="7B796E1B" w14:textId="77777777" w:rsidR="00225EEF" w:rsidRPr="00225EEF" w:rsidRDefault="00225EEF" w:rsidP="00225EEF">
            <w:pPr>
              <w:jc w:val="center"/>
              <w:rPr>
                <w:rFonts w:ascii="Times New Roman" w:hAnsi="Times New Roman" w:cs="Times New Roman"/>
                <w:sz w:val="20"/>
                <w:szCs w:val="20"/>
              </w:rPr>
            </w:pPr>
          </w:p>
        </w:tc>
        <w:tc>
          <w:tcPr>
            <w:tcW w:w="425" w:type="dxa"/>
          </w:tcPr>
          <w:p w14:paraId="7C82000F" w14:textId="77777777" w:rsidR="00225EEF" w:rsidRPr="00225EEF" w:rsidRDefault="00225EEF" w:rsidP="00225EEF">
            <w:pPr>
              <w:jc w:val="center"/>
              <w:rPr>
                <w:rFonts w:ascii="Times New Roman" w:hAnsi="Times New Roman" w:cs="Times New Roman"/>
                <w:sz w:val="20"/>
                <w:szCs w:val="20"/>
              </w:rPr>
            </w:pPr>
          </w:p>
        </w:tc>
        <w:tc>
          <w:tcPr>
            <w:tcW w:w="425" w:type="dxa"/>
          </w:tcPr>
          <w:p w14:paraId="22494234" w14:textId="77777777" w:rsidR="00225EEF" w:rsidRPr="00225EEF" w:rsidRDefault="00225EEF" w:rsidP="00225EEF">
            <w:pPr>
              <w:jc w:val="center"/>
              <w:rPr>
                <w:rFonts w:ascii="Times New Roman" w:hAnsi="Times New Roman" w:cs="Times New Roman"/>
                <w:sz w:val="20"/>
                <w:szCs w:val="20"/>
              </w:rPr>
            </w:pPr>
          </w:p>
        </w:tc>
      </w:tr>
      <w:tr w:rsidR="00225EEF" w:rsidRPr="00225EEF" w14:paraId="7F906162" w14:textId="77777777" w:rsidTr="00225EEF">
        <w:tc>
          <w:tcPr>
            <w:tcW w:w="534" w:type="dxa"/>
            <w:vMerge/>
          </w:tcPr>
          <w:p w14:paraId="3B4BC226" w14:textId="77777777" w:rsidR="00225EEF" w:rsidRPr="00225EEF" w:rsidRDefault="00225EEF" w:rsidP="00225EEF">
            <w:pPr>
              <w:rPr>
                <w:rFonts w:ascii="Times New Roman" w:hAnsi="Times New Roman" w:cs="Times New Roman"/>
                <w:b/>
                <w:sz w:val="20"/>
                <w:szCs w:val="20"/>
              </w:rPr>
            </w:pPr>
          </w:p>
        </w:tc>
        <w:tc>
          <w:tcPr>
            <w:tcW w:w="6139" w:type="dxa"/>
          </w:tcPr>
          <w:p w14:paraId="6BC661C9"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 xml:space="preserve">İşletmemizde, ürünün maliyetini artıran özellikler ve fonksiyonlar üründen çıkartılmaktadır.         </w:t>
            </w:r>
          </w:p>
        </w:tc>
        <w:tc>
          <w:tcPr>
            <w:tcW w:w="403" w:type="dxa"/>
          </w:tcPr>
          <w:p w14:paraId="34A240CD" w14:textId="77777777" w:rsidR="00225EEF" w:rsidRPr="00225EEF" w:rsidRDefault="00225EEF" w:rsidP="00225EEF">
            <w:pPr>
              <w:jc w:val="center"/>
              <w:rPr>
                <w:rFonts w:ascii="Times New Roman" w:hAnsi="Times New Roman" w:cs="Times New Roman"/>
                <w:sz w:val="20"/>
                <w:szCs w:val="20"/>
              </w:rPr>
            </w:pPr>
          </w:p>
        </w:tc>
        <w:tc>
          <w:tcPr>
            <w:tcW w:w="291" w:type="dxa"/>
          </w:tcPr>
          <w:p w14:paraId="4F9CB7C9" w14:textId="77777777" w:rsidR="00225EEF" w:rsidRPr="00225EEF" w:rsidRDefault="00225EEF" w:rsidP="00225EEF">
            <w:pPr>
              <w:jc w:val="center"/>
              <w:rPr>
                <w:rFonts w:ascii="Times New Roman" w:hAnsi="Times New Roman" w:cs="Times New Roman"/>
                <w:sz w:val="20"/>
                <w:szCs w:val="20"/>
              </w:rPr>
            </w:pPr>
          </w:p>
        </w:tc>
        <w:tc>
          <w:tcPr>
            <w:tcW w:w="425" w:type="dxa"/>
          </w:tcPr>
          <w:p w14:paraId="4A438684" w14:textId="77777777" w:rsidR="00225EEF" w:rsidRPr="00225EEF" w:rsidRDefault="00225EEF" w:rsidP="00225EEF">
            <w:pPr>
              <w:jc w:val="center"/>
              <w:rPr>
                <w:rFonts w:ascii="Times New Roman" w:hAnsi="Times New Roman" w:cs="Times New Roman"/>
                <w:sz w:val="20"/>
                <w:szCs w:val="20"/>
              </w:rPr>
            </w:pPr>
          </w:p>
        </w:tc>
        <w:tc>
          <w:tcPr>
            <w:tcW w:w="425" w:type="dxa"/>
          </w:tcPr>
          <w:p w14:paraId="1B8C5065" w14:textId="77777777" w:rsidR="00225EEF" w:rsidRPr="00225EEF" w:rsidRDefault="00225EEF" w:rsidP="00225EEF">
            <w:pPr>
              <w:jc w:val="center"/>
              <w:rPr>
                <w:rFonts w:ascii="Times New Roman" w:hAnsi="Times New Roman" w:cs="Times New Roman"/>
                <w:sz w:val="20"/>
                <w:szCs w:val="20"/>
              </w:rPr>
            </w:pPr>
          </w:p>
        </w:tc>
        <w:tc>
          <w:tcPr>
            <w:tcW w:w="425" w:type="dxa"/>
          </w:tcPr>
          <w:p w14:paraId="70F4EF61" w14:textId="77777777" w:rsidR="00225EEF" w:rsidRPr="00225EEF" w:rsidRDefault="00225EEF" w:rsidP="00225EEF">
            <w:pPr>
              <w:jc w:val="center"/>
              <w:rPr>
                <w:rFonts w:ascii="Times New Roman" w:hAnsi="Times New Roman" w:cs="Times New Roman"/>
                <w:sz w:val="20"/>
                <w:szCs w:val="20"/>
              </w:rPr>
            </w:pPr>
          </w:p>
        </w:tc>
      </w:tr>
      <w:tr w:rsidR="00225EEF" w:rsidRPr="00225EEF" w14:paraId="4730D9F3" w14:textId="77777777" w:rsidTr="00225EEF">
        <w:tc>
          <w:tcPr>
            <w:tcW w:w="534" w:type="dxa"/>
            <w:vMerge/>
          </w:tcPr>
          <w:p w14:paraId="60F4E443" w14:textId="77777777" w:rsidR="00225EEF" w:rsidRPr="00225EEF" w:rsidRDefault="00225EEF" w:rsidP="00225EEF">
            <w:pPr>
              <w:rPr>
                <w:rFonts w:ascii="Times New Roman" w:hAnsi="Times New Roman" w:cs="Times New Roman"/>
                <w:b/>
                <w:sz w:val="20"/>
                <w:szCs w:val="20"/>
              </w:rPr>
            </w:pPr>
          </w:p>
        </w:tc>
        <w:tc>
          <w:tcPr>
            <w:tcW w:w="6139" w:type="dxa"/>
          </w:tcPr>
          <w:p w14:paraId="615048F3"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 xml:space="preserve">İşletmemiz, üretim süreçlerini sürekli gözden geçirerek yeniden tasarlamaktadır.   </w:t>
            </w:r>
          </w:p>
        </w:tc>
        <w:tc>
          <w:tcPr>
            <w:tcW w:w="403" w:type="dxa"/>
          </w:tcPr>
          <w:p w14:paraId="600B7E66" w14:textId="77777777" w:rsidR="00225EEF" w:rsidRPr="00225EEF" w:rsidRDefault="00225EEF" w:rsidP="00225EEF">
            <w:pPr>
              <w:jc w:val="center"/>
              <w:rPr>
                <w:rFonts w:ascii="Times New Roman" w:hAnsi="Times New Roman" w:cs="Times New Roman"/>
                <w:sz w:val="20"/>
                <w:szCs w:val="20"/>
              </w:rPr>
            </w:pPr>
          </w:p>
        </w:tc>
        <w:tc>
          <w:tcPr>
            <w:tcW w:w="291" w:type="dxa"/>
          </w:tcPr>
          <w:p w14:paraId="33FCED04" w14:textId="77777777" w:rsidR="00225EEF" w:rsidRPr="00225EEF" w:rsidRDefault="00225EEF" w:rsidP="00225EEF">
            <w:pPr>
              <w:jc w:val="center"/>
              <w:rPr>
                <w:rFonts w:ascii="Times New Roman" w:hAnsi="Times New Roman" w:cs="Times New Roman"/>
                <w:sz w:val="20"/>
                <w:szCs w:val="20"/>
              </w:rPr>
            </w:pPr>
          </w:p>
        </w:tc>
        <w:tc>
          <w:tcPr>
            <w:tcW w:w="425" w:type="dxa"/>
          </w:tcPr>
          <w:p w14:paraId="091D83C1" w14:textId="77777777" w:rsidR="00225EEF" w:rsidRPr="00225EEF" w:rsidRDefault="00225EEF" w:rsidP="00225EEF">
            <w:pPr>
              <w:jc w:val="center"/>
              <w:rPr>
                <w:rFonts w:ascii="Times New Roman" w:hAnsi="Times New Roman" w:cs="Times New Roman"/>
                <w:sz w:val="20"/>
                <w:szCs w:val="20"/>
              </w:rPr>
            </w:pPr>
          </w:p>
        </w:tc>
        <w:tc>
          <w:tcPr>
            <w:tcW w:w="425" w:type="dxa"/>
          </w:tcPr>
          <w:p w14:paraId="4C5439A9" w14:textId="77777777" w:rsidR="00225EEF" w:rsidRPr="00225EEF" w:rsidRDefault="00225EEF" w:rsidP="00225EEF">
            <w:pPr>
              <w:jc w:val="center"/>
              <w:rPr>
                <w:rFonts w:ascii="Times New Roman" w:hAnsi="Times New Roman" w:cs="Times New Roman"/>
                <w:sz w:val="20"/>
                <w:szCs w:val="20"/>
              </w:rPr>
            </w:pPr>
          </w:p>
        </w:tc>
        <w:tc>
          <w:tcPr>
            <w:tcW w:w="425" w:type="dxa"/>
          </w:tcPr>
          <w:p w14:paraId="5634EB39" w14:textId="77777777" w:rsidR="00225EEF" w:rsidRPr="00225EEF" w:rsidRDefault="00225EEF" w:rsidP="00225EEF">
            <w:pPr>
              <w:jc w:val="center"/>
              <w:rPr>
                <w:rFonts w:ascii="Times New Roman" w:hAnsi="Times New Roman" w:cs="Times New Roman"/>
                <w:sz w:val="20"/>
                <w:szCs w:val="20"/>
              </w:rPr>
            </w:pPr>
          </w:p>
        </w:tc>
      </w:tr>
      <w:tr w:rsidR="00225EEF" w:rsidRPr="00225EEF" w14:paraId="06111264" w14:textId="77777777" w:rsidTr="00225EEF">
        <w:tc>
          <w:tcPr>
            <w:tcW w:w="534" w:type="dxa"/>
            <w:vMerge/>
          </w:tcPr>
          <w:p w14:paraId="38261CDD" w14:textId="77777777" w:rsidR="00225EEF" w:rsidRPr="00225EEF" w:rsidRDefault="00225EEF" w:rsidP="00225EEF">
            <w:pPr>
              <w:rPr>
                <w:rFonts w:ascii="Times New Roman" w:hAnsi="Times New Roman" w:cs="Times New Roman"/>
                <w:b/>
                <w:sz w:val="20"/>
                <w:szCs w:val="20"/>
              </w:rPr>
            </w:pPr>
          </w:p>
        </w:tc>
        <w:tc>
          <w:tcPr>
            <w:tcW w:w="6139" w:type="dxa"/>
          </w:tcPr>
          <w:p w14:paraId="696C19F6"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 xml:space="preserve">İşletmemizde maliyetlere belirli bir kâr </w:t>
            </w:r>
            <w:proofErr w:type="gramStart"/>
            <w:r w:rsidRPr="00225EEF">
              <w:rPr>
                <w:rFonts w:ascii="Times New Roman" w:hAnsi="Times New Roman" w:cs="Times New Roman"/>
                <w:sz w:val="20"/>
                <w:szCs w:val="20"/>
              </w:rPr>
              <w:t>marjı</w:t>
            </w:r>
            <w:proofErr w:type="gramEnd"/>
            <w:r w:rsidRPr="00225EEF">
              <w:rPr>
                <w:rFonts w:ascii="Times New Roman" w:hAnsi="Times New Roman" w:cs="Times New Roman"/>
                <w:sz w:val="20"/>
                <w:szCs w:val="20"/>
              </w:rPr>
              <w:t xml:space="preserve"> eklenerek ürün fiyatlandırması yapılmaktadır.      </w:t>
            </w:r>
          </w:p>
        </w:tc>
        <w:tc>
          <w:tcPr>
            <w:tcW w:w="403" w:type="dxa"/>
          </w:tcPr>
          <w:p w14:paraId="732CD352" w14:textId="77777777" w:rsidR="00225EEF" w:rsidRPr="00225EEF" w:rsidRDefault="00225EEF" w:rsidP="00225EEF">
            <w:pPr>
              <w:jc w:val="center"/>
              <w:rPr>
                <w:rFonts w:ascii="Times New Roman" w:hAnsi="Times New Roman" w:cs="Times New Roman"/>
                <w:sz w:val="20"/>
                <w:szCs w:val="20"/>
              </w:rPr>
            </w:pPr>
          </w:p>
        </w:tc>
        <w:tc>
          <w:tcPr>
            <w:tcW w:w="291" w:type="dxa"/>
          </w:tcPr>
          <w:p w14:paraId="19B3F2A4" w14:textId="77777777" w:rsidR="00225EEF" w:rsidRPr="00225EEF" w:rsidRDefault="00225EEF" w:rsidP="00225EEF">
            <w:pPr>
              <w:jc w:val="center"/>
              <w:rPr>
                <w:rFonts w:ascii="Times New Roman" w:hAnsi="Times New Roman" w:cs="Times New Roman"/>
                <w:sz w:val="20"/>
                <w:szCs w:val="20"/>
              </w:rPr>
            </w:pPr>
          </w:p>
        </w:tc>
        <w:tc>
          <w:tcPr>
            <w:tcW w:w="425" w:type="dxa"/>
          </w:tcPr>
          <w:p w14:paraId="27704F2D" w14:textId="77777777" w:rsidR="00225EEF" w:rsidRPr="00225EEF" w:rsidRDefault="00225EEF" w:rsidP="00225EEF">
            <w:pPr>
              <w:jc w:val="center"/>
              <w:rPr>
                <w:rFonts w:ascii="Times New Roman" w:hAnsi="Times New Roman" w:cs="Times New Roman"/>
                <w:sz w:val="20"/>
                <w:szCs w:val="20"/>
              </w:rPr>
            </w:pPr>
          </w:p>
        </w:tc>
        <w:tc>
          <w:tcPr>
            <w:tcW w:w="425" w:type="dxa"/>
          </w:tcPr>
          <w:p w14:paraId="1A9A43C5" w14:textId="77777777" w:rsidR="00225EEF" w:rsidRPr="00225EEF" w:rsidRDefault="00225EEF" w:rsidP="00225EEF">
            <w:pPr>
              <w:jc w:val="center"/>
              <w:rPr>
                <w:rFonts w:ascii="Times New Roman" w:hAnsi="Times New Roman" w:cs="Times New Roman"/>
                <w:sz w:val="20"/>
                <w:szCs w:val="20"/>
              </w:rPr>
            </w:pPr>
          </w:p>
        </w:tc>
        <w:tc>
          <w:tcPr>
            <w:tcW w:w="425" w:type="dxa"/>
          </w:tcPr>
          <w:p w14:paraId="2B26AEEA" w14:textId="77777777" w:rsidR="00225EEF" w:rsidRPr="00225EEF" w:rsidRDefault="00225EEF" w:rsidP="00225EEF">
            <w:pPr>
              <w:jc w:val="center"/>
              <w:rPr>
                <w:rFonts w:ascii="Times New Roman" w:hAnsi="Times New Roman" w:cs="Times New Roman"/>
                <w:sz w:val="20"/>
                <w:szCs w:val="20"/>
              </w:rPr>
            </w:pPr>
          </w:p>
        </w:tc>
      </w:tr>
      <w:tr w:rsidR="00225EEF" w:rsidRPr="00225EEF" w14:paraId="245A0EE1" w14:textId="77777777" w:rsidTr="00225EEF">
        <w:tc>
          <w:tcPr>
            <w:tcW w:w="534" w:type="dxa"/>
            <w:vMerge/>
          </w:tcPr>
          <w:p w14:paraId="57FB2F76" w14:textId="77777777" w:rsidR="00225EEF" w:rsidRPr="00225EEF" w:rsidRDefault="00225EEF" w:rsidP="00225EEF">
            <w:pPr>
              <w:rPr>
                <w:rFonts w:ascii="Times New Roman" w:hAnsi="Times New Roman" w:cs="Times New Roman"/>
                <w:b/>
                <w:sz w:val="20"/>
                <w:szCs w:val="20"/>
              </w:rPr>
            </w:pPr>
          </w:p>
        </w:tc>
        <w:tc>
          <w:tcPr>
            <w:tcW w:w="6139" w:type="dxa"/>
          </w:tcPr>
          <w:p w14:paraId="187EF0B5" w14:textId="77777777" w:rsidR="00225EEF" w:rsidRPr="00225EEF" w:rsidRDefault="00225EEF" w:rsidP="00225EEF">
            <w:pPr>
              <w:jc w:val="both"/>
              <w:rPr>
                <w:rFonts w:ascii="Times New Roman" w:hAnsi="Times New Roman" w:cs="Times New Roman"/>
                <w:sz w:val="20"/>
                <w:szCs w:val="20"/>
              </w:rPr>
            </w:pPr>
            <w:r w:rsidRPr="00225EEF">
              <w:rPr>
                <w:rFonts w:ascii="Times New Roman" w:hAnsi="Times New Roman" w:cs="Times New Roman"/>
                <w:sz w:val="20"/>
                <w:szCs w:val="20"/>
              </w:rPr>
              <w:t>İşletmemizde piyasa fiyatı esas alınarak ürün fiyatlandırması yapılmaktadır.</w:t>
            </w:r>
          </w:p>
        </w:tc>
        <w:tc>
          <w:tcPr>
            <w:tcW w:w="403" w:type="dxa"/>
          </w:tcPr>
          <w:p w14:paraId="58E510A4" w14:textId="77777777" w:rsidR="00225EEF" w:rsidRPr="00225EEF" w:rsidRDefault="00225EEF" w:rsidP="00225EEF">
            <w:pPr>
              <w:jc w:val="center"/>
              <w:rPr>
                <w:rFonts w:ascii="Times New Roman" w:hAnsi="Times New Roman" w:cs="Times New Roman"/>
                <w:sz w:val="20"/>
                <w:szCs w:val="20"/>
              </w:rPr>
            </w:pPr>
          </w:p>
        </w:tc>
        <w:tc>
          <w:tcPr>
            <w:tcW w:w="291" w:type="dxa"/>
          </w:tcPr>
          <w:p w14:paraId="66BC48F4" w14:textId="77777777" w:rsidR="00225EEF" w:rsidRPr="00225EEF" w:rsidRDefault="00225EEF" w:rsidP="00225EEF">
            <w:pPr>
              <w:jc w:val="center"/>
              <w:rPr>
                <w:rFonts w:ascii="Times New Roman" w:hAnsi="Times New Roman" w:cs="Times New Roman"/>
                <w:sz w:val="20"/>
                <w:szCs w:val="20"/>
              </w:rPr>
            </w:pPr>
          </w:p>
        </w:tc>
        <w:tc>
          <w:tcPr>
            <w:tcW w:w="425" w:type="dxa"/>
          </w:tcPr>
          <w:p w14:paraId="6047AFA0" w14:textId="77777777" w:rsidR="00225EEF" w:rsidRPr="00225EEF" w:rsidRDefault="00225EEF" w:rsidP="00225EEF">
            <w:pPr>
              <w:jc w:val="center"/>
              <w:rPr>
                <w:rFonts w:ascii="Times New Roman" w:hAnsi="Times New Roman" w:cs="Times New Roman"/>
                <w:sz w:val="20"/>
                <w:szCs w:val="20"/>
              </w:rPr>
            </w:pPr>
          </w:p>
        </w:tc>
        <w:tc>
          <w:tcPr>
            <w:tcW w:w="425" w:type="dxa"/>
          </w:tcPr>
          <w:p w14:paraId="3929780C" w14:textId="77777777" w:rsidR="00225EEF" w:rsidRPr="00225EEF" w:rsidRDefault="00225EEF" w:rsidP="00225EEF">
            <w:pPr>
              <w:jc w:val="center"/>
              <w:rPr>
                <w:rFonts w:ascii="Times New Roman" w:hAnsi="Times New Roman" w:cs="Times New Roman"/>
                <w:sz w:val="20"/>
                <w:szCs w:val="20"/>
              </w:rPr>
            </w:pPr>
          </w:p>
        </w:tc>
        <w:tc>
          <w:tcPr>
            <w:tcW w:w="425" w:type="dxa"/>
          </w:tcPr>
          <w:p w14:paraId="06EF45EB" w14:textId="77777777" w:rsidR="00225EEF" w:rsidRPr="00225EEF" w:rsidRDefault="00225EEF" w:rsidP="00225EEF">
            <w:pPr>
              <w:jc w:val="center"/>
              <w:rPr>
                <w:rFonts w:ascii="Times New Roman" w:hAnsi="Times New Roman" w:cs="Times New Roman"/>
                <w:sz w:val="20"/>
                <w:szCs w:val="20"/>
              </w:rPr>
            </w:pPr>
          </w:p>
        </w:tc>
      </w:tr>
      <w:tr w:rsidR="00225EEF" w:rsidRPr="00225EEF" w14:paraId="75BF0662" w14:textId="77777777" w:rsidTr="00225EEF">
        <w:tc>
          <w:tcPr>
            <w:tcW w:w="534" w:type="dxa"/>
            <w:vMerge/>
          </w:tcPr>
          <w:p w14:paraId="2DF9A4A8" w14:textId="77777777" w:rsidR="00225EEF" w:rsidRPr="00225EEF" w:rsidRDefault="00225EEF" w:rsidP="00225EEF">
            <w:pPr>
              <w:rPr>
                <w:rFonts w:ascii="Times New Roman" w:hAnsi="Times New Roman" w:cs="Times New Roman"/>
                <w:b/>
                <w:sz w:val="20"/>
                <w:szCs w:val="20"/>
              </w:rPr>
            </w:pPr>
          </w:p>
        </w:tc>
        <w:tc>
          <w:tcPr>
            <w:tcW w:w="6139" w:type="dxa"/>
          </w:tcPr>
          <w:p w14:paraId="5E434257"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İşletmemizde, ürün fiyatlaması yapılırken değişken maliyet ve belirli bir karlılık oranı dikkate alınmaktadır.</w:t>
            </w:r>
          </w:p>
        </w:tc>
        <w:tc>
          <w:tcPr>
            <w:tcW w:w="403" w:type="dxa"/>
          </w:tcPr>
          <w:p w14:paraId="5554E995" w14:textId="77777777" w:rsidR="00225EEF" w:rsidRPr="00225EEF" w:rsidRDefault="00225EEF" w:rsidP="00225EEF">
            <w:pPr>
              <w:jc w:val="center"/>
              <w:rPr>
                <w:rFonts w:ascii="Times New Roman" w:hAnsi="Times New Roman" w:cs="Times New Roman"/>
                <w:sz w:val="20"/>
                <w:szCs w:val="20"/>
              </w:rPr>
            </w:pPr>
          </w:p>
        </w:tc>
        <w:tc>
          <w:tcPr>
            <w:tcW w:w="291" w:type="dxa"/>
          </w:tcPr>
          <w:p w14:paraId="3591DB23" w14:textId="77777777" w:rsidR="00225EEF" w:rsidRPr="00225EEF" w:rsidRDefault="00225EEF" w:rsidP="00225EEF">
            <w:pPr>
              <w:jc w:val="center"/>
              <w:rPr>
                <w:rFonts w:ascii="Times New Roman" w:hAnsi="Times New Roman" w:cs="Times New Roman"/>
                <w:sz w:val="20"/>
                <w:szCs w:val="20"/>
              </w:rPr>
            </w:pPr>
          </w:p>
        </w:tc>
        <w:tc>
          <w:tcPr>
            <w:tcW w:w="425" w:type="dxa"/>
          </w:tcPr>
          <w:p w14:paraId="379097AB" w14:textId="77777777" w:rsidR="00225EEF" w:rsidRPr="00225EEF" w:rsidRDefault="00225EEF" w:rsidP="00225EEF">
            <w:pPr>
              <w:jc w:val="center"/>
              <w:rPr>
                <w:rFonts w:ascii="Times New Roman" w:hAnsi="Times New Roman" w:cs="Times New Roman"/>
                <w:sz w:val="20"/>
                <w:szCs w:val="20"/>
              </w:rPr>
            </w:pPr>
          </w:p>
        </w:tc>
        <w:tc>
          <w:tcPr>
            <w:tcW w:w="425" w:type="dxa"/>
          </w:tcPr>
          <w:p w14:paraId="41175FAD" w14:textId="77777777" w:rsidR="00225EEF" w:rsidRPr="00225EEF" w:rsidRDefault="00225EEF" w:rsidP="00225EEF">
            <w:pPr>
              <w:jc w:val="center"/>
              <w:rPr>
                <w:rFonts w:ascii="Times New Roman" w:hAnsi="Times New Roman" w:cs="Times New Roman"/>
                <w:sz w:val="20"/>
                <w:szCs w:val="20"/>
              </w:rPr>
            </w:pPr>
          </w:p>
        </w:tc>
        <w:tc>
          <w:tcPr>
            <w:tcW w:w="425" w:type="dxa"/>
          </w:tcPr>
          <w:p w14:paraId="38BE408C" w14:textId="77777777" w:rsidR="00225EEF" w:rsidRPr="00225EEF" w:rsidRDefault="00225EEF" w:rsidP="00225EEF">
            <w:pPr>
              <w:jc w:val="center"/>
              <w:rPr>
                <w:rFonts w:ascii="Times New Roman" w:hAnsi="Times New Roman" w:cs="Times New Roman"/>
                <w:sz w:val="20"/>
                <w:szCs w:val="20"/>
              </w:rPr>
            </w:pPr>
          </w:p>
        </w:tc>
      </w:tr>
      <w:tr w:rsidR="00225EEF" w:rsidRPr="00225EEF" w14:paraId="6FB8D632" w14:textId="77777777" w:rsidTr="00225EEF">
        <w:tc>
          <w:tcPr>
            <w:tcW w:w="534" w:type="dxa"/>
            <w:vMerge/>
          </w:tcPr>
          <w:p w14:paraId="3C64E167" w14:textId="77777777" w:rsidR="00225EEF" w:rsidRPr="00225EEF" w:rsidRDefault="00225EEF" w:rsidP="00225EEF">
            <w:pPr>
              <w:rPr>
                <w:rFonts w:ascii="Times New Roman" w:hAnsi="Times New Roman" w:cs="Times New Roman"/>
                <w:b/>
                <w:sz w:val="20"/>
                <w:szCs w:val="20"/>
              </w:rPr>
            </w:pPr>
          </w:p>
        </w:tc>
        <w:tc>
          <w:tcPr>
            <w:tcW w:w="6139" w:type="dxa"/>
          </w:tcPr>
          <w:p w14:paraId="68B0843D"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İşletmemiz satın almak istediği hammaddeleri doğal kaynaklardan karşılamaktadır.</w:t>
            </w:r>
          </w:p>
        </w:tc>
        <w:tc>
          <w:tcPr>
            <w:tcW w:w="403" w:type="dxa"/>
          </w:tcPr>
          <w:p w14:paraId="56CDF43F" w14:textId="77777777" w:rsidR="00225EEF" w:rsidRPr="00225EEF" w:rsidRDefault="00225EEF" w:rsidP="00225EEF">
            <w:pPr>
              <w:jc w:val="center"/>
              <w:rPr>
                <w:rFonts w:ascii="Times New Roman" w:hAnsi="Times New Roman" w:cs="Times New Roman"/>
                <w:sz w:val="20"/>
                <w:szCs w:val="20"/>
              </w:rPr>
            </w:pPr>
          </w:p>
        </w:tc>
        <w:tc>
          <w:tcPr>
            <w:tcW w:w="291" w:type="dxa"/>
          </w:tcPr>
          <w:p w14:paraId="361FF7CB" w14:textId="77777777" w:rsidR="00225EEF" w:rsidRPr="00225EEF" w:rsidRDefault="00225EEF" w:rsidP="00225EEF">
            <w:pPr>
              <w:jc w:val="center"/>
              <w:rPr>
                <w:rFonts w:ascii="Times New Roman" w:hAnsi="Times New Roman" w:cs="Times New Roman"/>
                <w:sz w:val="20"/>
                <w:szCs w:val="20"/>
              </w:rPr>
            </w:pPr>
          </w:p>
        </w:tc>
        <w:tc>
          <w:tcPr>
            <w:tcW w:w="425" w:type="dxa"/>
          </w:tcPr>
          <w:p w14:paraId="0371F799" w14:textId="77777777" w:rsidR="00225EEF" w:rsidRPr="00225EEF" w:rsidRDefault="00225EEF" w:rsidP="00225EEF">
            <w:pPr>
              <w:jc w:val="center"/>
              <w:rPr>
                <w:rFonts w:ascii="Times New Roman" w:hAnsi="Times New Roman" w:cs="Times New Roman"/>
                <w:sz w:val="20"/>
                <w:szCs w:val="20"/>
              </w:rPr>
            </w:pPr>
          </w:p>
        </w:tc>
        <w:tc>
          <w:tcPr>
            <w:tcW w:w="425" w:type="dxa"/>
          </w:tcPr>
          <w:p w14:paraId="46345BAF" w14:textId="77777777" w:rsidR="00225EEF" w:rsidRPr="00225EEF" w:rsidRDefault="00225EEF" w:rsidP="00225EEF">
            <w:pPr>
              <w:jc w:val="center"/>
              <w:rPr>
                <w:rFonts w:ascii="Times New Roman" w:hAnsi="Times New Roman" w:cs="Times New Roman"/>
                <w:sz w:val="20"/>
                <w:szCs w:val="20"/>
              </w:rPr>
            </w:pPr>
          </w:p>
        </w:tc>
        <w:tc>
          <w:tcPr>
            <w:tcW w:w="425" w:type="dxa"/>
          </w:tcPr>
          <w:p w14:paraId="61AE1DC4" w14:textId="77777777" w:rsidR="00225EEF" w:rsidRPr="00225EEF" w:rsidRDefault="00225EEF" w:rsidP="00225EEF">
            <w:pPr>
              <w:jc w:val="center"/>
              <w:rPr>
                <w:rFonts w:ascii="Times New Roman" w:hAnsi="Times New Roman" w:cs="Times New Roman"/>
                <w:sz w:val="20"/>
                <w:szCs w:val="20"/>
              </w:rPr>
            </w:pPr>
          </w:p>
        </w:tc>
      </w:tr>
      <w:tr w:rsidR="00225EEF" w:rsidRPr="00225EEF" w14:paraId="394A24EE" w14:textId="77777777" w:rsidTr="00225EEF">
        <w:tc>
          <w:tcPr>
            <w:tcW w:w="534" w:type="dxa"/>
            <w:vMerge/>
          </w:tcPr>
          <w:p w14:paraId="20FE2EE2" w14:textId="77777777" w:rsidR="00225EEF" w:rsidRPr="00225EEF" w:rsidRDefault="00225EEF" w:rsidP="00225EEF">
            <w:pPr>
              <w:rPr>
                <w:rFonts w:ascii="Times New Roman" w:hAnsi="Times New Roman" w:cs="Times New Roman"/>
                <w:b/>
                <w:sz w:val="20"/>
                <w:szCs w:val="20"/>
              </w:rPr>
            </w:pPr>
          </w:p>
        </w:tc>
        <w:tc>
          <w:tcPr>
            <w:tcW w:w="6139" w:type="dxa"/>
          </w:tcPr>
          <w:p w14:paraId="46A5C43B"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İşletmemiz için genel üretim maliyetleri kabul edilebilir bir seviyededir.</w:t>
            </w:r>
          </w:p>
        </w:tc>
        <w:tc>
          <w:tcPr>
            <w:tcW w:w="403" w:type="dxa"/>
          </w:tcPr>
          <w:p w14:paraId="6065DED4" w14:textId="77777777" w:rsidR="00225EEF" w:rsidRPr="00225EEF" w:rsidRDefault="00225EEF" w:rsidP="00225EEF">
            <w:pPr>
              <w:jc w:val="center"/>
              <w:rPr>
                <w:rFonts w:ascii="Times New Roman" w:hAnsi="Times New Roman" w:cs="Times New Roman"/>
                <w:sz w:val="20"/>
                <w:szCs w:val="20"/>
              </w:rPr>
            </w:pPr>
          </w:p>
        </w:tc>
        <w:tc>
          <w:tcPr>
            <w:tcW w:w="291" w:type="dxa"/>
          </w:tcPr>
          <w:p w14:paraId="3F224B39" w14:textId="77777777" w:rsidR="00225EEF" w:rsidRPr="00225EEF" w:rsidRDefault="00225EEF" w:rsidP="00225EEF">
            <w:pPr>
              <w:jc w:val="center"/>
              <w:rPr>
                <w:rFonts w:ascii="Times New Roman" w:hAnsi="Times New Roman" w:cs="Times New Roman"/>
                <w:sz w:val="20"/>
                <w:szCs w:val="20"/>
              </w:rPr>
            </w:pPr>
          </w:p>
        </w:tc>
        <w:tc>
          <w:tcPr>
            <w:tcW w:w="425" w:type="dxa"/>
          </w:tcPr>
          <w:p w14:paraId="21ACAC3D" w14:textId="77777777" w:rsidR="00225EEF" w:rsidRPr="00225EEF" w:rsidRDefault="00225EEF" w:rsidP="00225EEF">
            <w:pPr>
              <w:jc w:val="center"/>
              <w:rPr>
                <w:rFonts w:ascii="Times New Roman" w:hAnsi="Times New Roman" w:cs="Times New Roman"/>
                <w:sz w:val="20"/>
                <w:szCs w:val="20"/>
              </w:rPr>
            </w:pPr>
          </w:p>
        </w:tc>
        <w:tc>
          <w:tcPr>
            <w:tcW w:w="425" w:type="dxa"/>
          </w:tcPr>
          <w:p w14:paraId="78587487" w14:textId="77777777" w:rsidR="00225EEF" w:rsidRPr="00225EEF" w:rsidRDefault="00225EEF" w:rsidP="00225EEF">
            <w:pPr>
              <w:jc w:val="center"/>
              <w:rPr>
                <w:rFonts w:ascii="Times New Roman" w:hAnsi="Times New Roman" w:cs="Times New Roman"/>
                <w:sz w:val="20"/>
                <w:szCs w:val="20"/>
              </w:rPr>
            </w:pPr>
          </w:p>
        </w:tc>
        <w:tc>
          <w:tcPr>
            <w:tcW w:w="425" w:type="dxa"/>
          </w:tcPr>
          <w:p w14:paraId="747B4D1C" w14:textId="77777777" w:rsidR="00225EEF" w:rsidRPr="00225EEF" w:rsidRDefault="00225EEF" w:rsidP="00225EEF">
            <w:pPr>
              <w:jc w:val="center"/>
              <w:rPr>
                <w:rFonts w:ascii="Times New Roman" w:hAnsi="Times New Roman" w:cs="Times New Roman"/>
                <w:sz w:val="20"/>
                <w:szCs w:val="20"/>
              </w:rPr>
            </w:pPr>
          </w:p>
        </w:tc>
      </w:tr>
      <w:tr w:rsidR="00225EEF" w:rsidRPr="00225EEF" w14:paraId="2282AB45" w14:textId="77777777" w:rsidTr="00225EEF">
        <w:tc>
          <w:tcPr>
            <w:tcW w:w="534" w:type="dxa"/>
            <w:vMerge w:val="restart"/>
            <w:textDirection w:val="btLr"/>
          </w:tcPr>
          <w:p w14:paraId="6C779EBE" w14:textId="77777777" w:rsidR="00225EEF" w:rsidRPr="00225EEF" w:rsidRDefault="00225EEF" w:rsidP="00225EEF">
            <w:pPr>
              <w:jc w:val="center"/>
              <w:rPr>
                <w:rFonts w:ascii="Times New Roman" w:hAnsi="Times New Roman" w:cs="Times New Roman"/>
                <w:b/>
                <w:sz w:val="20"/>
                <w:szCs w:val="20"/>
              </w:rPr>
            </w:pPr>
            <w:r w:rsidRPr="00225EEF">
              <w:rPr>
                <w:rFonts w:ascii="Times New Roman" w:hAnsi="Times New Roman" w:cs="Times New Roman"/>
                <w:b/>
                <w:sz w:val="20"/>
                <w:szCs w:val="20"/>
              </w:rPr>
              <w:t>Üretim Kayıpları</w:t>
            </w:r>
          </w:p>
          <w:p w14:paraId="4411C886" w14:textId="77777777" w:rsidR="00225EEF" w:rsidRPr="00225EEF" w:rsidRDefault="00225EEF" w:rsidP="00225EEF">
            <w:pPr>
              <w:jc w:val="center"/>
              <w:rPr>
                <w:rFonts w:ascii="Times New Roman" w:hAnsi="Times New Roman" w:cs="Times New Roman"/>
                <w:b/>
                <w:sz w:val="20"/>
                <w:szCs w:val="20"/>
              </w:rPr>
            </w:pPr>
          </w:p>
        </w:tc>
        <w:tc>
          <w:tcPr>
            <w:tcW w:w="6139" w:type="dxa"/>
          </w:tcPr>
          <w:p w14:paraId="22994E8B"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 xml:space="preserve">Üretim kayıplarının kazanılması için yeni </w:t>
            </w:r>
            <w:proofErr w:type="gramStart"/>
            <w:r w:rsidRPr="00225EEF">
              <w:rPr>
                <w:rFonts w:ascii="Times New Roman" w:hAnsi="Times New Roman" w:cs="Times New Roman"/>
                <w:sz w:val="20"/>
                <w:szCs w:val="20"/>
              </w:rPr>
              <w:t>prosesler</w:t>
            </w:r>
            <w:proofErr w:type="gramEnd"/>
            <w:r w:rsidRPr="00225EEF">
              <w:rPr>
                <w:rFonts w:ascii="Times New Roman" w:hAnsi="Times New Roman" w:cs="Times New Roman"/>
                <w:sz w:val="20"/>
                <w:szCs w:val="20"/>
              </w:rPr>
              <w:t xml:space="preserve"> üretilmektedir.</w:t>
            </w:r>
          </w:p>
        </w:tc>
        <w:tc>
          <w:tcPr>
            <w:tcW w:w="403" w:type="dxa"/>
          </w:tcPr>
          <w:p w14:paraId="6E66FA71" w14:textId="77777777" w:rsidR="00225EEF" w:rsidRPr="00225EEF" w:rsidRDefault="00225EEF" w:rsidP="00225EEF">
            <w:pPr>
              <w:jc w:val="center"/>
              <w:rPr>
                <w:rFonts w:ascii="Times New Roman" w:hAnsi="Times New Roman" w:cs="Times New Roman"/>
                <w:sz w:val="20"/>
                <w:szCs w:val="20"/>
              </w:rPr>
            </w:pPr>
          </w:p>
        </w:tc>
        <w:tc>
          <w:tcPr>
            <w:tcW w:w="291" w:type="dxa"/>
          </w:tcPr>
          <w:p w14:paraId="7FA2B9FB" w14:textId="77777777" w:rsidR="00225EEF" w:rsidRPr="00225EEF" w:rsidRDefault="00225EEF" w:rsidP="00225EEF">
            <w:pPr>
              <w:jc w:val="center"/>
              <w:rPr>
                <w:rFonts w:ascii="Times New Roman" w:hAnsi="Times New Roman" w:cs="Times New Roman"/>
                <w:sz w:val="20"/>
                <w:szCs w:val="20"/>
              </w:rPr>
            </w:pPr>
          </w:p>
        </w:tc>
        <w:tc>
          <w:tcPr>
            <w:tcW w:w="425" w:type="dxa"/>
          </w:tcPr>
          <w:p w14:paraId="20C5D8FB" w14:textId="77777777" w:rsidR="00225EEF" w:rsidRPr="00225EEF" w:rsidRDefault="00225EEF" w:rsidP="00225EEF">
            <w:pPr>
              <w:jc w:val="center"/>
              <w:rPr>
                <w:rFonts w:ascii="Times New Roman" w:hAnsi="Times New Roman" w:cs="Times New Roman"/>
                <w:sz w:val="20"/>
                <w:szCs w:val="20"/>
              </w:rPr>
            </w:pPr>
          </w:p>
        </w:tc>
        <w:tc>
          <w:tcPr>
            <w:tcW w:w="425" w:type="dxa"/>
          </w:tcPr>
          <w:p w14:paraId="6121E654" w14:textId="77777777" w:rsidR="00225EEF" w:rsidRPr="00225EEF" w:rsidRDefault="00225EEF" w:rsidP="00225EEF">
            <w:pPr>
              <w:jc w:val="center"/>
              <w:rPr>
                <w:rFonts w:ascii="Times New Roman" w:hAnsi="Times New Roman" w:cs="Times New Roman"/>
                <w:sz w:val="20"/>
                <w:szCs w:val="20"/>
              </w:rPr>
            </w:pPr>
          </w:p>
        </w:tc>
        <w:tc>
          <w:tcPr>
            <w:tcW w:w="425" w:type="dxa"/>
          </w:tcPr>
          <w:p w14:paraId="6C8E19DA" w14:textId="77777777" w:rsidR="00225EEF" w:rsidRPr="00225EEF" w:rsidRDefault="00225EEF" w:rsidP="00225EEF">
            <w:pPr>
              <w:jc w:val="center"/>
              <w:rPr>
                <w:rFonts w:ascii="Times New Roman" w:hAnsi="Times New Roman" w:cs="Times New Roman"/>
                <w:sz w:val="20"/>
                <w:szCs w:val="20"/>
              </w:rPr>
            </w:pPr>
          </w:p>
        </w:tc>
      </w:tr>
      <w:tr w:rsidR="00225EEF" w:rsidRPr="00225EEF" w14:paraId="0C9ECE6B" w14:textId="77777777" w:rsidTr="00225EEF">
        <w:tc>
          <w:tcPr>
            <w:tcW w:w="534" w:type="dxa"/>
            <w:vMerge/>
          </w:tcPr>
          <w:p w14:paraId="09F13F46" w14:textId="77777777" w:rsidR="00225EEF" w:rsidRPr="00225EEF" w:rsidRDefault="00225EEF" w:rsidP="00225EEF">
            <w:pPr>
              <w:rPr>
                <w:rFonts w:ascii="Times New Roman" w:hAnsi="Times New Roman" w:cs="Times New Roman"/>
                <w:b/>
                <w:sz w:val="20"/>
                <w:szCs w:val="20"/>
              </w:rPr>
            </w:pPr>
          </w:p>
        </w:tc>
        <w:tc>
          <w:tcPr>
            <w:tcW w:w="6139" w:type="dxa"/>
          </w:tcPr>
          <w:p w14:paraId="5152BE4D"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 kayıplarının kazanılması için yeni programlar satın alınmaktadır.</w:t>
            </w:r>
          </w:p>
        </w:tc>
        <w:tc>
          <w:tcPr>
            <w:tcW w:w="403" w:type="dxa"/>
          </w:tcPr>
          <w:p w14:paraId="6E5B7E1D" w14:textId="77777777" w:rsidR="00225EEF" w:rsidRPr="00225EEF" w:rsidRDefault="00225EEF" w:rsidP="00225EEF">
            <w:pPr>
              <w:jc w:val="center"/>
              <w:rPr>
                <w:rFonts w:ascii="Times New Roman" w:hAnsi="Times New Roman" w:cs="Times New Roman"/>
                <w:sz w:val="20"/>
                <w:szCs w:val="20"/>
              </w:rPr>
            </w:pPr>
          </w:p>
        </w:tc>
        <w:tc>
          <w:tcPr>
            <w:tcW w:w="291" w:type="dxa"/>
          </w:tcPr>
          <w:p w14:paraId="47021F30" w14:textId="77777777" w:rsidR="00225EEF" w:rsidRPr="00225EEF" w:rsidRDefault="00225EEF" w:rsidP="00225EEF">
            <w:pPr>
              <w:jc w:val="center"/>
              <w:rPr>
                <w:rFonts w:ascii="Times New Roman" w:hAnsi="Times New Roman" w:cs="Times New Roman"/>
                <w:sz w:val="20"/>
                <w:szCs w:val="20"/>
              </w:rPr>
            </w:pPr>
          </w:p>
        </w:tc>
        <w:tc>
          <w:tcPr>
            <w:tcW w:w="425" w:type="dxa"/>
          </w:tcPr>
          <w:p w14:paraId="377349A2" w14:textId="77777777" w:rsidR="00225EEF" w:rsidRPr="00225EEF" w:rsidRDefault="00225EEF" w:rsidP="00225EEF">
            <w:pPr>
              <w:jc w:val="center"/>
              <w:rPr>
                <w:rFonts w:ascii="Times New Roman" w:hAnsi="Times New Roman" w:cs="Times New Roman"/>
                <w:sz w:val="20"/>
                <w:szCs w:val="20"/>
              </w:rPr>
            </w:pPr>
          </w:p>
        </w:tc>
        <w:tc>
          <w:tcPr>
            <w:tcW w:w="425" w:type="dxa"/>
          </w:tcPr>
          <w:p w14:paraId="5CDC937B" w14:textId="77777777" w:rsidR="00225EEF" w:rsidRPr="00225EEF" w:rsidRDefault="00225EEF" w:rsidP="00225EEF">
            <w:pPr>
              <w:jc w:val="center"/>
              <w:rPr>
                <w:rFonts w:ascii="Times New Roman" w:hAnsi="Times New Roman" w:cs="Times New Roman"/>
                <w:sz w:val="20"/>
                <w:szCs w:val="20"/>
              </w:rPr>
            </w:pPr>
          </w:p>
        </w:tc>
        <w:tc>
          <w:tcPr>
            <w:tcW w:w="425" w:type="dxa"/>
          </w:tcPr>
          <w:p w14:paraId="1512C867" w14:textId="77777777" w:rsidR="00225EEF" w:rsidRPr="00225EEF" w:rsidRDefault="00225EEF" w:rsidP="00225EEF">
            <w:pPr>
              <w:jc w:val="center"/>
              <w:rPr>
                <w:rFonts w:ascii="Times New Roman" w:hAnsi="Times New Roman" w:cs="Times New Roman"/>
                <w:sz w:val="20"/>
                <w:szCs w:val="20"/>
              </w:rPr>
            </w:pPr>
          </w:p>
        </w:tc>
      </w:tr>
      <w:tr w:rsidR="00225EEF" w:rsidRPr="00225EEF" w14:paraId="17C8B50D" w14:textId="77777777" w:rsidTr="00225EEF">
        <w:tc>
          <w:tcPr>
            <w:tcW w:w="534" w:type="dxa"/>
            <w:vMerge/>
          </w:tcPr>
          <w:p w14:paraId="43619EC9" w14:textId="77777777" w:rsidR="00225EEF" w:rsidRPr="00225EEF" w:rsidRDefault="00225EEF" w:rsidP="00225EEF">
            <w:pPr>
              <w:rPr>
                <w:rFonts w:ascii="Times New Roman" w:hAnsi="Times New Roman" w:cs="Times New Roman"/>
                <w:b/>
                <w:sz w:val="20"/>
                <w:szCs w:val="20"/>
              </w:rPr>
            </w:pPr>
          </w:p>
        </w:tc>
        <w:tc>
          <w:tcPr>
            <w:tcW w:w="6139" w:type="dxa"/>
          </w:tcPr>
          <w:p w14:paraId="358BD39B"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 kayıplarının azaltılması için işletmemize yeni makineler satın alınmaktadır.</w:t>
            </w:r>
          </w:p>
        </w:tc>
        <w:tc>
          <w:tcPr>
            <w:tcW w:w="403" w:type="dxa"/>
          </w:tcPr>
          <w:p w14:paraId="5041A0FF" w14:textId="77777777" w:rsidR="00225EEF" w:rsidRPr="00225EEF" w:rsidRDefault="00225EEF" w:rsidP="00225EEF">
            <w:pPr>
              <w:jc w:val="center"/>
              <w:rPr>
                <w:rFonts w:ascii="Times New Roman" w:hAnsi="Times New Roman" w:cs="Times New Roman"/>
                <w:sz w:val="20"/>
                <w:szCs w:val="20"/>
              </w:rPr>
            </w:pPr>
          </w:p>
        </w:tc>
        <w:tc>
          <w:tcPr>
            <w:tcW w:w="291" w:type="dxa"/>
          </w:tcPr>
          <w:p w14:paraId="00CA3F9E" w14:textId="77777777" w:rsidR="00225EEF" w:rsidRPr="00225EEF" w:rsidRDefault="00225EEF" w:rsidP="00225EEF">
            <w:pPr>
              <w:jc w:val="center"/>
              <w:rPr>
                <w:rFonts w:ascii="Times New Roman" w:hAnsi="Times New Roman" w:cs="Times New Roman"/>
                <w:sz w:val="20"/>
                <w:szCs w:val="20"/>
              </w:rPr>
            </w:pPr>
          </w:p>
        </w:tc>
        <w:tc>
          <w:tcPr>
            <w:tcW w:w="425" w:type="dxa"/>
          </w:tcPr>
          <w:p w14:paraId="69F72FDE" w14:textId="77777777" w:rsidR="00225EEF" w:rsidRPr="00225EEF" w:rsidRDefault="00225EEF" w:rsidP="00225EEF">
            <w:pPr>
              <w:jc w:val="center"/>
              <w:rPr>
                <w:rFonts w:ascii="Times New Roman" w:hAnsi="Times New Roman" w:cs="Times New Roman"/>
                <w:sz w:val="20"/>
                <w:szCs w:val="20"/>
              </w:rPr>
            </w:pPr>
          </w:p>
        </w:tc>
        <w:tc>
          <w:tcPr>
            <w:tcW w:w="425" w:type="dxa"/>
          </w:tcPr>
          <w:p w14:paraId="4AF43C94" w14:textId="77777777" w:rsidR="00225EEF" w:rsidRPr="00225EEF" w:rsidRDefault="00225EEF" w:rsidP="00225EEF">
            <w:pPr>
              <w:jc w:val="center"/>
              <w:rPr>
                <w:rFonts w:ascii="Times New Roman" w:hAnsi="Times New Roman" w:cs="Times New Roman"/>
                <w:sz w:val="20"/>
                <w:szCs w:val="20"/>
              </w:rPr>
            </w:pPr>
          </w:p>
        </w:tc>
        <w:tc>
          <w:tcPr>
            <w:tcW w:w="425" w:type="dxa"/>
          </w:tcPr>
          <w:p w14:paraId="16C4D269" w14:textId="77777777" w:rsidR="00225EEF" w:rsidRPr="00225EEF" w:rsidRDefault="00225EEF" w:rsidP="00225EEF">
            <w:pPr>
              <w:jc w:val="center"/>
              <w:rPr>
                <w:rFonts w:ascii="Times New Roman" w:hAnsi="Times New Roman" w:cs="Times New Roman"/>
                <w:sz w:val="20"/>
                <w:szCs w:val="20"/>
              </w:rPr>
            </w:pPr>
          </w:p>
        </w:tc>
      </w:tr>
      <w:tr w:rsidR="00225EEF" w:rsidRPr="00225EEF" w14:paraId="060CA651" w14:textId="77777777" w:rsidTr="00225EEF">
        <w:tc>
          <w:tcPr>
            <w:tcW w:w="534" w:type="dxa"/>
            <w:vMerge/>
          </w:tcPr>
          <w:p w14:paraId="09D68253" w14:textId="77777777" w:rsidR="00225EEF" w:rsidRPr="00225EEF" w:rsidRDefault="00225EEF" w:rsidP="00225EEF">
            <w:pPr>
              <w:rPr>
                <w:rFonts w:ascii="Times New Roman" w:hAnsi="Times New Roman" w:cs="Times New Roman"/>
                <w:b/>
                <w:sz w:val="20"/>
                <w:szCs w:val="20"/>
              </w:rPr>
            </w:pPr>
          </w:p>
        </w:tc>
        <w:tc>
          <w:tcPr>
            <w:tcW w:w="6139" w:type="dxa"/>
          </w:tcPr>
          <w:p w14:paraId="46FAF756"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Üretimde kontrol nokrası sürecin sonunda yer almaktadır.</w:t>
            </w:r>
          </w:p>
        </w:tc>
        <w:tc>
          <w:tcPr>
            <w:tcW w:w="403" w:type="dxa"/>
          </w:tcPr>
          <w:p w14:paraId="24EF8100" w14:textId="77777777" w:rsidR="00225EEF" w:rsidRPr="00225EEF" w:rsidRDefault="00225EEF" w:rsidP="00225EEF">
            <w:pPr>
              <w:jc w:val="center"/>
              <w:rPr>
                <w:rFonts w:ascii="Times New Roman" w:hAnsi="Times New Roman" w:cs="Times New Roman"/>
                <w:sz w:val="20"/>
                <w:szCs w:val="20"/>
              </w:rPr>
            </w:pPr>
          </w:p>
        </w:tc>
        <w:tc>
          <w:tcPr>
            <w:tcW w:w="291" w:type="dxa"/>
          </w:tcPr>
          <w:p w14:paraId="13349FEA" w14:textId="77777777" w:rsidR="00225EEF" w:rsidRPr="00225EEF" w:rsidRDefault="00225EEF" w:rsidP="00225EEF">
            <w:pPr>
              <w:jc w:val="center"/>
              <w:rPr>
                <w:rFonts w:ascii="Times New Roman" w:hAnsi="Times New Roman" w:cs="Times New Roman"/>
                <w:sz w:val="20"/>
                <w:szCs w:val="20"/>
              </w:rPr>
            </w:pPr>
          </w:p>
        </w:tc>
        <w:tc>
          <w:tcPr>
            <w:tcW w:w="425" w:type="dxa"/>
          </w:tcPr>
          <w:p w14:paraId="64E78F59" w14:textId="77777777" w:rsidR="00225EEF" w:rsidRPr="00225EEF" w:rsidRDefault="00225EEF" w:rsidP="00225EEF">
            <w:pPr>
              <w:jc w:val="center"/>
              <w:rPr>
                <w:rFonts w:ascii="Times New Roman" w:hAnsi="Times New Roman" w:cs="Times New Roman"/>
                <w:sz w:val="20"/>
                <w:szCs w:val="20"/>
              </w:rPr>
            </w:pPr>
          </w:p>
        </w:tc>
        <w:tc>
          <w:tcPr>
            <w:tcW w:w="425" w:type="dxa"/>
          </w:tcPr>
          <w:p w14:paraId="22734424" w14:textId="77777777" w:rsidR="00225EEF" w:rsidRPr="00225EEF" w:rsidRDefault="00225EEF" w:rsidP="00225EEF">
            <w:pPr>
              <w:jc w:val="center"/>
              <w:rPr>
                <w:rFonts w:ascii="Times New Roman" w:hAnsi="Times New Roman" w:cs="Times New Roman"/>
                <w:sz w:val="20"/>
                <w:szCs w:val="20"/>
              </w:rPr>
            </w:pPr>
          </w:p>
        </w:tc>
        <w:tc>
          <w:tcPr>
            <w:tcW w:w="425" w:type="dxa"/>
          </w:tcPr>
          <w:p w14:paraId="3B09E7C1" w14:textId="77777777" w:rsidR="00225EEF" w:rsidRPr="00225EEF" w:rsidRDefault="00225EEF" w:rsidP="00225EEF">
            <w:pPr>
              <w:jc w:val="center"/>
              <w:rPr>
                <w:rFonts w:ascii="Times New Roman" w:hAnsi="Times New Roman" w:cs="Times New Roman"/>
                <w:sz w:val="20"/>
                <w:szCs w:val="20"/>
              </w:rPr>
            </w:pPr>
          </w:p>
        </w:tc>
      </w:tr>
      <w:tr w:rsidR="00225EEF" w:rsidRPr="00225EEF" w14:paraId="6CF2304E" w14:textId="77777777" w:rsidTr="00225EEF">
        <w:tc>
          <w:tcPr>
            <w:tcW w:w="534" w:type="dxa"/>
            <w:vMerge/>
          </w:tcPr>
          <w:p w14:paraId="2E5524AE" w14:textId="77777777" w:rsidR="00225EEF" w:rsidRPr="00225EEF" w:rsidRDefault="00225EEF" w:rsidP="00225EEF">
            <w:pPr>
              <w:rPr>
                <w:rFonts w:ascii="Times New Roman" w:hAnsi="Times New Roman" w:cs="Times New Roman"/>
                <w:b/>
                <w:sz w:val="20"/>
                <w:szCs w:val="20"/>
              </w:rPr>
            </w:pPr>
          </w:p>
        </w:tc>
        <w:tc>
          <w:tcPr>
            <w:tcW w:w="6139" w:type="dxa"/>
          </w:tcPr>
          <w:p w14:paraId="5372D392"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Üretimde kontrol noktası sürecin ortasında yer almaktadır.</w:t>
            </w:r>
          </w:p>
        </w:tc>
        <w:tc>
          <w:tcPr>
            <w:tcW w:w="403" w:type="dxa"/>
          </w:tcPr>
          <w:p w14:paraId="772B7B80" w14:textId="77777777" w:rsidR="00225EEF" w:rsidRPr="00225EEF" w:rsidRDefault="00225EEF" w:rsidP="00225EEF">
            <w:pPr>
              <w:jc w:val="center"/>
              <w:rPr>
                <w:rFonts w:ascii="Times New Roman" w:hAnsi="Times New Roman" w:cs="Times New Roman"/>
                <w:sz w:val="20"/>
                <w:szCs w:val="20"/>
              </w:rPr>
            </w:pPr>
          </w:p>
        </w:tc>
        <w:tc>
          <w:tcPr>
            <w:tcW w:w="291" w:type="dxa"/>
          </w:tcPr>
          <w:p w14:paraId="5A2DDA2E" w14:textId="77777777" w:rsidR="00225EEF" w:rsidRPr="00225EEF" w:rsidRDefault="00225EEF" w:rsidP="00225EEF">
            <w:pPr>
              <w:jc w:val="center"/>
              <w:rPr>
                <w:rFonts w:ascii="Times New Roman" w:hAnsi="Times New Roman" w:cs="Times New Roman"/>
                <w:sz w:val="20"/>
                <w:szCs w:val="20"/>
              </w:rPr>
            </w:pPr>
          </w:p>
        </w:tc>
        <w:tc>
          <w:tcPr>
            <w:tcW w:w="425" w:type="dxa"/>
          </w:tcPr>
          <w:p w14:paraId="2C17FA24" w14:textId="77777777" w:rsidR="00225EEF" w:rsidRPr="00225EEF" w:rsidRDefault="00225EEF" w:rsidP="00225EEF">
            <w:pPr>
              <w:jc w:val="center"/>
              <w:rPr>
                <w:rFonts w:ascii="Times New Roman" w:hAnsi="Times New Roman" w:cs="Times New Roman"/>
                <w:sz w:val="20"/>
                <w:szCs w:val="20"/>
              </w:rPr>
            </w:pPr>
          </w:p>
        </w:tc>
        <w:tc>
          <w:tcPr>
            <w:tcW w:w="425" w:type="dxa"/>
          </w:tcPr>
          <w:p w14:paraId="2EE41258" w14:textId="77777777" w:rsidR="00225EEF" w:rsidRPr="00225EEF" w:rsidRDefault="00225EEF" w:rsidP="00225EEF">
            <w:pPr>
              <w:jc w:val="center"/>
              <w:rPr>
                <w:rFonts w:ascii="Times New Roman" w:hAnsi="Times New Roman" w:cs="Times New Roman"/>
                <w:sz w:val="20"/>
                <w:szCs w:val="20"/>
              </w:rPr>
            </w:pPr>
          </w:p>
        </w:tc>
        <w:tc>
          <w:tcPr>
            <w:tcW w:w="425" w:type="dxa"/>
          </w:tcPr>
          <w:p w14:paraId="7EA07695" w14:textId="77777777" w:rsidR="00225EEF" w:rsidRPr="00225EEF" w:rsidRDefault="00225EEF" w:rsidP="00225EEF">
            <w:pPr>
              <w:jc w:val="center"/>
              <w:rPr>
                <w:rFonts w:ascii="Times New Roman" w:hAnsi="Times New Roman" w:cs="Times New Roman"/>
                <w:sz w:val="20"/>
                <w:szCs w:val="20"/>
              </w:rPr>
            </w:pPr>
          </w:p>
        </w:tc>
      </w:tr>
      <w:tr w:rsidR="00225EEF" w:rsidRPr="00225EEF" w14:paraId="078B7C45" w14:textId="77777777" w:rsidTr="00225EEF">
        <w:tc>
          <w:tcPr>
            <w:tcW w:w="534" w:type="dxa"/>
            <w:vMerge/>
          </w:tcPr>
          <w:p w14:paraId="22341C0B" w14:textId="77777777" w:rsidR="00225EEF" w:rsidRPr="00225EEF" w:rsidRDefault="00225EEF" w:rsidP="00225EEF">
            <w:pPr>
              <w:rPr>
                <w:rFonts w:ascii="Times New Roman" w:hAnsi="Times New Roman" w:cs="Times New Roman"/>
                <w:b/>
                <w:sz w:val="20"/>
                <w:szCs w:val="20"/>
              </w:rPr>
            </w:pPr>
          </w:p>
        </w:tc>
        <w:tc>
          <w:tcPr>
            <w:tcW w:w="6139" w:type="dxa"/>
          </w:tcPr>
          <w:p w14:paraId="4D4009A8"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Fire, kusurlu ürün, bozuk ürün ve artıklar için önlemler alınmaktadır.</w:t>
            </w:r>
          </w:p>
        </w:tc>
        <w:tc>
          <w:tcPr>
            <w:tcW w:w="403" w:type="dxa"/>
          </w:tcPr>
          <w:p w14:paraId="2CBF4C06" w14:textId="77777777" w:rsidR="00225EEF" w:rsidRPr="00225EEF" w:rsidRDefault="00225EEF" w:rsidP="00225EEF">
            <w:pPr>
              <w:jc w:val="center"/>
              <w:rPr>
                <w:rFonts w:ascii="Times New Roman" w:hAnsi="Times New Roman" w:cs="Times New Roman"/>
                <w:sz w:val="20"/>
                <w:szCs w:val="20"/>
              </w:rPr>
            </w:pPr>
          </w:p>
        </w:tc>
        <w:tc>
          <w:tcPr>
            <w:tcW w:w="291" w:type="dxa"/>
          </w:tcPr>
          <w:p w14:paraId="41D43B6D" w14:textId="77777777" w:rsidR="00225EEF" w:rsidRPr="00225EEF" w:rsidRDefault="00225EEF" w:rsidP="00225EEF">
            <w:pPr>
              <w:jc w:val="center"/>
              <w:rPr>
                <w:rFonts w:ascii="Times New Roman" w:hAnsi="Times New Roman" w:cs="Times New Roman"/>
                <w:sz w:val="20"/>
                <w:szCs w:val="20"/>
              </w:rPr>
            </w:pPr>
          </w:p>
        </w:tc>
        <w:tc>
          <w:tcPr>
            <w:tcW w:w="425" w:type="dxa"/>
          </w:tcPr>
          <w:p w14:paraId="05F895C0" w14:textId="77777777" w:rsidR="00225EEF" w:rsidRPr="00225EEF" w:rsidRDefault="00225EEF" w:rsidP="00225EEF">
            <w:pPr>
              <w:jc w:val="center"/>
              <w:rPr>
                <w:rFonts w:ascii="Times New Roman" w:hAnsi="Times New Roman" w:cs="Times New Roman"/>
                <w:sz w:val="20"/>
                <w:szCs w:val="20"/>
              </w:rPr>
            </w:pPr>
          </w:p>
        </w:tc>
        <w:tc>
          <w:tcPr>
            <w:tcW w:w="425" w:type="dxa"/>
          </w:tcPr>
          <w:p w14:paraId="2C958F5D" w14:textId="77777777" w:rsidR="00225EEF" w:rsidRPr="00225EEF" w:rsidRDefault="00225EEF" w:rsidP="00225EEF">
            <w:pPr>
              <w:jc w:val="center"/>
              <w:rPr>
                <w:rFonts w:ascii="Times New Roman" w:hAnsi="Times New Roman" w:cs="Times New Roman"/>
                <w:sz w:val="20"/>
                <w:szCs w:val="20"/>
              </w:rPr>
            </w:pPr>
          </w:p>
        </w:tc>
        <w:tc>
          <w:tcPr>
            <w:tcW w:w="425" w:type="dxa"/>
          </w:tcPr>
          <w:p w14:paraId="00A9A780" w14:textId="77777777" w:rsidR="00225EEF" w:rsidRPr="00225EEF" w:rsidRDefault="00225EEF" w:rsidP="00225EEF">
            <w:pPr>
              <w:jc w:val="center"/>
              <w:rPr>
                <w:rFonts w:ascii="Times New Roman" w:hAnsi="Times New Roman" w:cs="Times New Roman"/>
                <w:sz w:val="20"/>
                <w:szCs w:val="20"/>
              </w:rPr>
            </w:pPr>
          </w:p>
        </w:tc>
      </w:tr>
      <w:tr w:rsidR="00225EEF" w:rsidRPr="00225EEF" w14:paraId="56D6CDE1" w14:textId="77777777" w:rsidTr="00225EEF">
        <w:tc>
          <w:tcPr>
            <w:tcW w:w="534" w:type="dxa"/>
            <w:vMerge/>
          </w:tcPr>
          <w:p w14:paraId="0D2B2156" w14:textId="77777777" w:rsidR="00225EEF" w:rsidRPr="00225EEF" w:rsidRDefault="00225EEF" w:rsidP="00225EEF">
            <w:pPr>
              <w:rPr>
                <w:rFonts w:ascii="Times New Roman" w:hAnsi="Times New Roman" w:cs="Times New Roman"/>
                <w:b/>
                <w:sz w:val="20"/>
                <w:szCs w:val="20"/>
              </w:rPr>
            </w:pPr>
          </w:p>
        </w:tc>
        <w:tc>
          <w:tcPr>
            <w:tcW w:w="6139" w:type="dxa"/>
          </w:tcPr>
          <w:p w14:paraId="0E57AB6B"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 faaliyetlerinde eş zamanlı üretim yapılmaktadır.</w:t>
            </w:r>
          </w:p>
        </w:tc>
        <w:tc>
          <w:tcPr>
            <w:tcW w:w="403" w:type="dxa"/>
          </w:tcPr>
          <w:p w14:paraId="5457DFC4" w14:textId="77777777" w:rsidR="00225EEF" w:rsidRPr="00225EEF" w:rsidRDefault="00225EEF" w:rsidP="00225EEF">
            <w:pPr>
              <w:jc w:val="center"/>
              <w:rPr>
                <w:rFonts w:ascii="Times New Roman" w:hAnsi="Times New Roman" w:cs="Times New Roman"/>
                <w:sz w:val="20"/>
                <w:szCs w:val="20"/>
              </w:rPr>
            </w:pPr>
          </w:p>
        </w:tc>
        <w:tc>
          <w:tcPr>
            <w:tcW w:w="291" w:type="dxa"/>
          </w:tcPr>
          <w:p w14:paraId="4A304F60" w14:textId="77777777" w:rsidR="00225EEF" w:rsidRPr="00225EEF" w:rsidRDefault="00225EEF" w:rsidP="00225EEF">
            <w:pPr>
              <w:jc w:val="center"/>
              <w:rPr>
                <w:rFonts w:ascii="Times New Roman" w:hAnsi="Times New Roman" w:cs="Times New Roman"/>
                <w:sz w:val="20"/>
                <w:szCs w:val="20"/>
              </w:rPr>
            </w:pPr>
          </w:p>
        </w:tc>
        <w:tc>
          <w:tcPr>
            <w:tcW w:w="425" w:type="dxa"/>
          </w:tcPr>
          <w:p w14:paraId="3A61E24D" w14:textId="77777777" w:rsidR="00225EEF" w:rsidRPr="00225EEF" w:rsidRDefault="00225EEF" w:rsidP="00225EEF">
            <w:pPr>
              <w:jc w:val="center"/>
              <w:rPr>
                <w:rFonts w:ascii="Times New Roman" w:hAnsi="Times New Roman" w:cs="Times New Roman"/>
                <w:sz w:val="20"/>
                <w:szCs w:val="20"/>
              </w:rPr>
            </w:pPr>
          </w:p>
        </w:tc>
        <w:tc>
          <w:tcPr>
            <w:tcW w:w="425" w:type="dxa"/>
          </w:tcPr>
          <w:p w14:paraId="5833884D" w14:textId="77777777" w:rsidR="00225EEF" w:rsidRPr="00225EEF" w:rsidRDefault="00225EEF" w:rsidP="00225EEF">
            <w:pPr>
              <w:jc w:val="center"/>
              <w:rPr>
                <w:rFonts w:ascii="Times New Roman" w:hAnsi="Times New Roman" w:cs="Times New Roman"/>
                <w:sz w:val="20"/>
                <w:szCs w:val="20"/>
              </w:rPr>
            </w:pPr>
          </w:p>
        </w:tc>
        <w:tc>
          <w:tcPr>
            <w:tcW w:w="425" w:type="dxa"/>
          </w:tcPr>
          <w:p w14:paraId="4C00D421" w14:textId="77777777" w:rsidR="00225EEF" w:rsidRPr="00225EEF" w:rsidRDefault="00225EEF" w:rsidP="00225EEF">
            <w:pPr>
              <w:jc w:val="center"/>
              <w:rPr>
                <w:rFonts w:ascii="Times New Roman" w:hAnsi="Times New Roman" w:cs="Times New Roman"/>
                <w:sz w:val="20"/>
                <w:szCs w:val="20"/>
              </w:rPr>
            </w:pPr>
          </w:p>
        </w:tc>
      </w:tr>
      <w:tr w:rsidR="00225EEF" w:rsidRPr="00225EEF" w14:paraId="7D30EAD4" w14:textId="77777777" w:rsidTr="00225EEF">
        <w:tc>
          <w:tcPr>
            <w:tcW w:w="534" w:type="dxa"/>
            <w:vMerge/>
          </w:tcPr>
          <w:p w14:paraId="09A50D0E" w14:textId="77777777" w:rsidR="00225EEF" w:rsidRPr="00225EEF" w:rsidRDefault="00225EEF" w:rsidP="00225EEF">
            <w:pPr>
              <w:rPr>
                <w:rFonts w:ascii="Times New Roman" w:hAnsi="Times New Roman" w:cs="Times New Roman"/>
                <w:b/>
                <w:sz w:val="20"/>
                <w:szCs w:val="20"/>
              </w:rPr>
            </w:pPr>
          </w:p>
        </w:tc>
        <w:tc>
          <w:tcPr>
            <w:tcW w:w="6139" w:type="dxa"/>
          </w:tcPr>
          <w:p w14:paraId="40B8C578"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 faaliyetlerinde sıfır stok uygulaması yapılmaktadır.</w:t>
            </w:r>
          </w:p>
        </w:tc>
        <w:tc>
          <w:tcPr>
            <w:tcW w:w="403" w:type="dxa"/>
          </w:tcPr>
          <w:p w14:paraId="0B7C6730" w14:textId="77777777" w:rsidR="00225EEF" w:rsidRPr="00225EEF" w:rsidRDefault="00225EEF" w:rsidP="00225EEF">
            <w:pPr>
              <w:jc w:val="center"/>
              <w:rPr>
                <w:rFonts w:ascii="Times New Roman" w:hAnsi="Times New Roman" w:cs="Times New Roman"/>
                <w:sz w:val="20"/>
                <w:szCs w:val="20"/>
              </w:rPr>
            </w:pPr>
          </w:p>
        </w:tc>
        <w:tc>
          <w:tcPr>
            <w:tcW w:w="291" w:type="dxa"/>
          </w:tcPr>
          <w:p w14:paraId="3E8F40B4" w14:textId="77777777" w:rsidR="00225EEF" w:rsidRPr="00225EEF" w:rsidRDefault="00225EEF" w:rsidP="00225EEF">
            <w:pPr>
              <w:jc w:val="center"/>
              <w:rPr>
                <w:rFonts w:ascii="Times New Roman" w:hAnsi="Times New Roman" w:cs="Times New Roman"/>
                <w:sz w:val="20"/>
                <w:szCs w:val="20"/>
              </w:rPr>
            </w:pPr>
          </w:p>
        </w:tc>
        <w:tc>
          <w:tcPr>
            <w:tcW w:w="425" w:type="dxa"/>
          </w:tcPr>
          <w:p w14:paraId="18B20FEF" w14:textId="77777777" w:rsidR="00225EEF" w:rsidRPr="00225EEF" w:rsidRDefault="00225EEF" w:rsidP="00225EEF">
            <w:pPr>
              <w:jc w:val="center"/>
              <w:rPr>
                <w:rFonts w:ascii="Times New Roman" w:hAnsi="Times New Roman" w:cs="Times New Roman"/>
                <w:sz w:val="20"/>
                <w:szCs w:val="20"/>
              </w:rPr>
            </w:pPr>
          </w:p>
        </w:tc>
        <w:tc>
          <w:tcPr>
            <w:tcW w:w="425" w:type="dxa"/>
          </w:tcPr>
          <w:p w14:paraId="021A15CD" w14:textId="77777777" w:rsidR="00225EEF" w:rsidRPr="00225EEF" w:rsidRDefault="00225EEF" w:rsidP="00225EEF">
            <w:pPr>
              <w:jc w:val="center"/>
              <w:rPr>
                <w:rFonts w:ascii="Times New Roman" w:hAnsi="Times New Roman" w:cs="Times New Roman"/>
                <w:sz w:val="20"/>
                <w:szCs w:val="20"/>
              </w:rPr>
            </w:pPr>
          </w:p>
        </w:tc>
        <w:tc>
          <w:tcPr>
            <w:tcW w:w="425" w:type="dxa"/>
          </w:tcPr>
          <w:p w14:paraId="3DC30202" w14:textId="77777777" w:rsidR="00225EEF" w:rsidRPr="00225EEF" w:rsidRDefault="00225EEF" w:rsidP="00225EEF">
            <w:pPr>
              <w:jc w:val="center"/>
              <w:rPr>
                <w:rFonts w:ascii="Times New Roman" w:hAnsi="Times New Roman" w:cs="Times New Roman"/>
                <w:sz w:val="20"/>
                <w:szCs w:val="20"/>
              </w:rPr>
            </w:pPr>
          </w:p>
        </w:tc>
      </w:tr>
      <w:tr w:rsidR="00225EEF" w:rsidRPr="00225EEF" w14:paraId="2E746E64" w14:textId="77777777" w:rsidTr="00225EEF">
        <w:tc>
          <w:tcPr>
            <w:tcW w:w="534" w:type="dxa"/>
            <w:vMerge/>
          </w:tcPr>
          <w:p w14:paraId="58ADD1A2" w14:textId="77777777" w:rsidR="00225EEF" w:rsidRPr="00225EEF" w:rsidRDefault="00225EEF" w:rsidP="00225EEF">
            <w:pPr>
              <w:rPr>
                <w:rFonts w:ascii="Times New Roman" w:hAnsi="Times New Roman" w:cs="Times New Roman"/>
                <w:b/>
                <w:sz w:val="20"/>
                <w:szCs w:val="20"/>
              </w:rPr>
            </w:pPr>
          </w:p>
        </w:tc>
        <w:tc>
          <w:tcPr>
            <w:tcW w:w="6139" w:type="dxa"/>
          </w:tcPr>
          <w:p w14:paraId="5D638E62"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 kayıpları doğrudan üretim maliyetlerini etkilemektedir.</w:t>
            </w:r>
          </w:p>
        </w:tc>
        <w:tc>
          <w:tcPr>
            <w:tcW w:w="403" w:type="dxa"/>
          </w:tcPr>
          <w:p w14:paraId="4F5A3FA9" w14:textId="77777777" w:rsidR="00225EEF" w:rsidRPr="00225EEF" w:rsidRDefault="00225EEF" w:rsidP="00225EEF">
            <w:pPr>
              <w:jc w:val="center"/>
              <w:rPr>
                <w:rFonts w:ascii="Times New Roman" w:hAnsi="Times New Roman" w:cs="Times New Roman"/>
                <w:sz w:val="20"/>
                <w:szCs w:val="20"/>
              </w:rPr>
            </w:pPr>
          </w:p>
        </w:tc>
        <w:tc>
          <w:tcPr>
            <w:tcW w:w="291" w:type="dxa"/>
          </w:tcPr>
          <w:p w14:paraId="54490C1D" w14:textId="77777777" w:rsidR="00225EEF" w:rsidRPr="00225EEF" w:rsidRDefault="00225EEF" w:rsidP="00225EEF">
            <w:pPr>
              <w:jc w:val="center"/>
              <w:rPr>
                <w:rFonts w:ascii="Times New Roman" w:hAnsi="Times New Roman" w:cs="Times New Roman"/>
                <w:sz w:val="20"/>
                <w:szCs w:val="20"/>
              </w:rPr>
            </w:pPr>
          </w:p>
        </w:tc>
        <w:tc>
          <w:tcPr>
            <w:tcW w:w="425" w:type="dxa"/>
          </w:tcPr>
          <w:p w14:paraId="11628696" w14:textId="77777777" w:rsidR="00225EEF" w:rsidRPr="00225EEF" w:rsidRDefault="00225EEF" w:rsidP="00225EEF">
            <w:pPr>
              <w:jc w:val="center"/>
              <w:rPr>
                <w:rFonts w:ascii="Times New Roman" w:hAnsi="Times New Roman" w:cs="Times New Roman"/>
                <w:sz w:val="20"/>
                <w:szCs w:val="20"/>
              </w:rPr>
            </w:pPr>
          </w:p>
        </w:tc>
        <w:tc>
          <w:tcPr>
            <w:tcW w:w="425" w:type="dxa"/>
          </w:tcPr>
          <w:p w14:paraId="0BD1D800" w14:textId="77777777" w:rsidR="00225EEF" w:rsidRPr="00225EEF" w:rsidRDefault="00225EEF" w:rsidP="00225EEF">
            <w:pPr>
              <w:jc w:val="center"/>
              <w:rPr>
                <w:rFonts w:ascii="Times New Roman" w:hAnsi="Times New Roman" w:cs="Times New Roman"/>
                <w:sz w:val="20"/>
                <w:szCs w:val="20"/>
              </w:rPr>
            </w:pPr>
          </w:p>
        </w:tc>
        <w:tc>
          <w:tcPr>
            <w:tcW w:w="425" w:type="dxa"/>
          </w:tcPr>
          <w:p w14:paraId="0C5831A0" w14:textId="77777777" w:rsidR="00225EEF" w:rsidRPr="00225EEF" w:rsidRDefault="00225EEF" w:rsidP="00225EEF">
            <w:pPr>
              <w:jc w:val="center"/>
              <w:rPr>
                <w:rFonts w:ascii="Times New Roman" w:hAnsi="Times New Roman" w:cs="Times New Roman"/>
                <w:sz w:val="20"/>
                <w:szCs w:val="20"/>
              </w:rPr>
            </w:pPr>
          </w:p>
        </w:tc>
      </w:tr>
      <w:tr w:rsidR="00225EEF" w:rsidRPr="00225EEF" w14:paraId="32F47061" w14:textId="77777777" w:rsidTr="00225EEF">
        <w:tc>
          <w:tcPr>
            <w:tcW w:w="534" w:type="dxa"/>
            <w:vMerge/>
          </w:tcPr>
          <w:p w14:paraId="43BBACB3" w14:textId="77777777" w:rsidR="00225EEF" w:rsidRPr="00225EEF" w:rsidRDefault="00225EEF" w:rsidP="00225EEF">
            <w:pPr>
              <w:rPr>
                <w:rFonts w:ascii="Times New Roman" w:hAnsi="Times New Roman" w:cs="Times New Roman"/>
                <w:b/>
                <w:sz w:val="20"/>
                <w:szCs w:val="20"/>
              </w:rPr>
            </w:pPr>
          </w:p>
        </w:tc>
        <w:tc>
          <w:tcPr>
            <w:tcW w:w="6139" w:type="dxa"/>
          </w:tcPr>
          <w:p w14:paraId="6992DF8E" w14:textId="77777777" w:rsidR="00225EEF" w:rsidRPr="00225EEF" w:rsidRDefault="00225EEF" w:rsidP="00225EEF">
            <w:pPr>
              <w:jc w:val="both"/>
              <w:rPr>
                <w:rFonts w:ascii="Times New Roman" w:hAnsi="Times New Roman" w:cs="Times New Roman"/>
                <w:sz w:val="20"/>
                <w:szCs w:val="20"/>
              </w:rPr>
            </w:pPr>
            <w:r w:rsidRPr="00225EEF">
              <w:rPr>
                <w:rFonts w:ascii="Times New Roman" w:hAnsi="Times New Roman" w:cs="Times New Roman"/>
                <w:sz w:val="20"/>
                <w:szCs w:val="20"/>
              </w:rPr>
              <w:t>Geri dönüşümle ilgili uygulamalar yapılmaktadır.</w:t>
            </w:r>
          </w:p>
        </w:tc>
        <w:tc>
          <w:tcPr>
            <w:tcW w:w="403" w:type="dxa"/>
          </w:tcPr>
          <w:p w14:paraId="42973B47" w14:textId="77777777" w:rsidR="00225EEF" w:rsidRPr="00225EEF" w:rsidRDefault="00225EEF" w:rsidP="00225EEF">
            <w:pPr>
              <w:jc w:val="center"/>
              <w:rPr>
                <w:rFonts w:ascii="Times New Roman" w:hAnsi="Times New Roman" w:cs="Times New Roman"/>
                <w:sz w:val="20"/>
                <w:szCs w:val="20"/>
              </w:rPr>
            </w:pPr>
          </w:p>
        </w:tc>
        <w:tc>
          <w:tcPr>
            <w:tcW w:w="291" w:type="dxa"/>
          </w:tcPr>
          <w:p w14:paraId="3EC9F3D3" w14:textId="77777777" w:rsidR="00225EEF" w:rsidRPr="00225EEF" w:rsidRDefault="00225EEF" w:rsidP="00225EEF">
            <w:pPr>
              <w:jc w:val="center"/>
              <w:rPr>
                <w:rFonts w:ascii="Times New Roman" w:hAnsi="Times New Roman" w:cs="Times New Roman"/>
                <w:sz w:val="20"/>
                <w:szCs w:val="20"/>
              </w:rPr>
            </w:pPr>
          </w:p>
        </w:tc>
        <w:tc>
          <w:tcPr>
            <w:tcW w:w="425" w:type="dxa"/>
          </w:tcPr>
          <w:p w14:paraId="649BC81B" w14:textId="77777777" w:rsidR="00225EEF" w:rsidRPr="00225EEF" w:rsidRDefault="00225EEF" w:rsidP="00225EEF">
            <w:pPr>
              <w:jc w:val="center"/>
              <w:rPr>
                <w:rFonts w:ascii="Times New Roman" w:hAnsi="Times New Roman" w:cs="Times New Roman"/>
                <w:sz w:val="20"/>
                <w:szCs w:val="20"/>
              </w:rPr>
            </w:pPr>
          </w:p>
        </w:tc>
        <w:tc>
          <w:tcPr>
            <w:tcW w:w="425" w:type="dxa"/>
          </w:tcPr>
          <w:p w14:paraId="4758A793" w14:textId="77777777" w:rsidR="00225EEF" w:rsidRPr="00225EEF" w:rsidRDefault="00225EEF" w:rsidP="00225EEF">
            <w:pPr>
              <w:jc w:val="center"/>
              <w:rPr>
                <w:rFonts w:ascii="Times New Roman" w:hAnsi="Times New Roman" w:cs="Times New Roman"/>
                <w:sz w:val="20"/>
                <w:szCs w:val="20"/>
              </w:rPr>
            </w:pPr>
          </w:p>
        </w:tc>
        <w:tc>
          <w:tcPr>
            <w:tcW w:w="425" w:type="dxa"/>
          </w:tcPr>
          <w:p w14:paraId="2F217E3B" w14:textId="77777777" w:rsidR="00225EEF" w:rsidRPr="00225EEF" w:rsidRDefault="00225EEF" w:rsidP="00225EEF">
            <w:pPr>
              <w:jc w:val="center"/>
              <w:rPr>
                <w:rFonts w:ascii="Times New Roman" w:hAnsi="Times New Roman" w:cs="Times New Roman"/>
                <w:sz w:val="20"/>
                <w:szCs w:val="20"/>
              </w:rPr>
            </w:pPr>
          </w:p>
        </w:tc>
      </w:tr>
      <w:tr w:rsidR="00225EEF" w:rsidRPr="00225EEF" w14:paraId="44C65CC5" w14:textId="77777777" w:rsidTr="00225EEF">
        <w:tc>
          <w:tcPr>
            <w:tcW w:w="534" w:type="dxa"/>
            <w:vMerge w:val="restart"/>
            <w:textDirection w:val="btLr"/>
          </w:tcPr>
          <w:p w14:paraId="668815FF" w14:textId="77777777" w:rsidR="00225EEF" w:rsidRPr="00225EEF" w:rsidRDefault="00225EEF" w:rsidP="00225EEF">
            <w:pPr>
              <w:rPr>
                <w:rFonts w:ascii="Times New Roman" w:hAnsi="Times New Roman" w:cs="Times New Roman"/>
                <w:b/>
                <w:sz w:val="20"/>
                <w:szCs w:val="20"/>
              </w:rPr>
            </w:pPr>
            <w:r w:rsidRPr="00225EEF">
              <w:rPr>
                <w:rFonts w:ascii="Times New Roman" w:hAnsi="Times New Roman" w:cs="Times New Roman"/>
                <w:b/>
                <w:sz w:val="20"/>
                <w:szCs w:val="20"/>
              </w:rPr>
              <w:t xml:space="preserve">                        Firma Verimliliği</w:t>
            </w:r>
          </w:p>
          <w:p w14:paraId="0DC0D2E6" w14:textId="77777777" w:rsidR="00225EEF" w:rsidRPr="00225EEF" w:rsidRDefault="00225EEF" w:rsidP="00225EEF">
            <w:pPr>
              <w:rPr>
                <w:rFonts w:ascii="Times New Roman" w:hAnsi="Times New Roman" w:cs="Times New Roman"/>
                <w:b/>
                <w:sz w:val="20"/>
                <w:szCs w:val="20"/>
              </w:rPr>
            </w:pPr>
            <w:r w:rsidRPr="00225EEF">
              <w:rPr>
                <w:rFonts w:ascii="Times New Roman" w:hAnsi="Times New Roman" w:cs="Times New Roman"/>
                <w:b/>
                <w:sz w:val="20"/>
                <w:szCs w:val="20"/>
              </w:rPr>
              <w:t xml:space="preserve"> </w:t>
            </w:r>
          </w:p>
          <w:p w14:paraId="39676D50" w14:textId="77777777" w:rsidR="00225EEF" w:rsidRPr="00225EEF" w:rsidRDefault="00225EEF" w:rsidP="00225EEF">
            <w:pPr>
              <w:rPr>
                <w:rFonts w:ascii="Times New Roman" w:hAnsi="Times New Roman" w:cs="Times New Roman"/>
                <w:b/>
                <w:sz w:val="20"/>
                <w:szCs w:val="20"/>
              </w:rPr>
            </w:pPr>
          </w:p>
          <w:p w14:paraId="4FD972E6" w14:textId="77777777" w:rsidR="00225EEF" w:rsidRPr="00225EEF" w:rsidRDefault="00225EEF" w:rsidP="00225EEF">
            <w:pPr>
              <w:rPr>
                <w:rFonts w:ascii="Times New Roman" w:hAnsi="Times New Roman" w:cs="Times New Roman"/>
                <w:b/>
                <w:sz w:val="20"/>
                <w:szCs w:val="20"/>
              </w:rPr>
            </w:pPr>
          </w:p>
          <w:p w14:paraId="6419BD6A" w14:textId="77777777" w:rsidR="00225EEF" w:rsidRPr="00225EEF" w:rsidRDefault="00225EEF" w:rsidP="00225EEF">
            <w:pPr>
              <w:rPr>
                <w:rFonts w:ascii="Times New Roman" w:hAnsi="Times New Roman" w:cs="Times New Roman"/>
                <w:b/>
                <w:sz w:val="20"/>
                <w:szCs w:val="20"/>
              </w:rPr>
            </w:pPr>
            <w:r w:rsidRPr="00225EEF">
              <w:rPr>
                <w:rFonts w:ascii="Times New Roman" w:hAnsi="Times New Roman" w:cs="Times New Roman"/>
                <w:b/>
                <w:sz w:val="20"/>
                <w:szCs w:val="20"/>
              </w:rPr>
              <w:t xml:space="preserve">Firma </w:t>
            </w:r>
          </w:p>
          <w:p w14:paraId="4A847FDF" w14:textId="77777777" w:rsidR="00225EEF" w:rsidRPr="00225EEF" w:rsidRDefault="00225EEF" w:rsidP="00225EEF">
            <w:pPr>
              <w:rPr>
                <w:rFonts w:ascii="Times New Roman" w:hAnsi="Times New Roman" w:cs="Times New Roman"/>
                <w:b/>
                <w:sz w:val="20"/>
                <w:szCs w:val="20"/>
              </w:rPr>
            </w:pPr>
            <w:r w:rsidRPr="00225EEF">
              <w:rPr>
                <w:rFonts w:ascii="Times New Roman" w:hAnsi="Times New Roman" w:cs="Times New Roman"/>
                <w:b/>
                <w:sz w:val="20"/>
                <w:szCs w:val="20"/>
              </w:rPr>
              <w:t>Firma Verimliliği</w:t>
            </w:r>
          </w:p>
        </w:tc>
        <w:tc>
          <w:tcPr>
            <w:tcW w:w="6139" w:type="dxa"/>
          </w:tcPr>
          <w:p w14:paraId="6E60420C"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Mesai saatlerinde en çok zaman kaybına neden olan unsurlar tespit edilerek önlem alınmaktadır.</w:t>
            </w:r>
          </w:p>
        </w:tc>
        <w:tc>
          <w:tcPr>
            <w:tcW w:w="403" w:type="dxa"/>
          </w:tcPr>
          <w:p w14:paraId="7DD2A61D" w14:textId="77777777" w:rsidR="00225EEF" w:rsidRPr="00225EEF" w:rsidRDefault="00225EEF" w:rsidP="00225EEF">
            <w:pPr>
              <w:jc w:val="center"/>
              <w:rPr>
                <w:rFonts w:ascii="Times New Roman" w:hAnsi="Times New Roman" w:cs="Times New Roman"/>
                <w:sz w:val="20"/>
                <w:szCs w:val="20"/>
              </w:rPr>
            </w:pPr>
          </w:p>
        </w:tc>
        <w:tc>
          <w:tcPr>
            <w:tcW w:w="291" w:type="dxa"/>
          </w:tcPr>
          <w:p w14:paraId="153BAC23" w14:textId="77777777" w:rsidR="00225EEF" w:rsidRPr="00225EEF" w:rsidRDefault="00225EEF" w:rsidP="00225EEF">
            <w:pPr>
              <w:jc w:val="center"/>
              <w:rPr>
                <w:rFonts w:ascii="Times New Roman" w:hAnsi="Times New Roman" w:cs="Times New Roman"/>
                <w:sz w:val="20"/>
                <w:szCs w:val="20"/>
              </w:rPr>
            </w:pPr>
          </w:p>
        </w:tc>
        <w:tc>
          <w:tcPr>
            <w:tcW w:w="425" w:type="dxa"/>
          </w:tcPr>
          <w:p w14:paraId="2D476919" w14:textId="77777777" w:rsidR="00225EEF" w:rsidRPr="00225EEF" w:rsidRDefault="00225EEF" w:rsidP="00225EEF">
            <w:pPr>
              <w:jc w:val="center"/>
              <w:rPr>
                <w:rFonts w:ascii="Times New Roman" w:hAnsi="Times New Roman" w:cs="Times New Roman"/>
                <w:sz w:val="20"/>
                <w:szCs w:val="20"/>
              </w:rPr>
            </w:pPr>
          </w:p>
        </w:tc>
        <w:tc>
          <w:tcPr>
            <w:tcW w:w="425" w:type="dxa"/>
          </w:tcPr>
          <w:p w14:paraId="2797A845" w14:textId="77777777" w:rsidR="00225EEF" w:rsidRPr="00225EEF" w:rsidRDefault="00225EEF" w:rsidP="00225EEF">
            <w:pPr>
              <w:jc w:val="center"/>
              <w:rPr>
                <w:rFonts w:ascii="Times New Roman" w:hAnsi="Times New Roman" w:cs="Times New Roman"/>
                <w:sz w:val="20"/>
                <w:szCs w:val="20"/>
              </w:rPr>
            </w:pPr>
          </w:p>
        </w:tc>
        <w:tc>
          <w:tcPr>
            <w:tcW w:w="425" w:type="dxa"/>
          </w:tcPr>
          <w:p w14:paraId="001F1DC9" w14:textId="77777777" w:rsidR="00225EEF" w:rsidRPr="00225EEF" w:rsidRDefault="00225EEF" w:rsidP="00225EEF">
            <w:pPr>
              <w:jc w:val="center"/>
              <w:rPr>
                <w:rFonts w:ascii="Times New Roman" w:hAnsi="Times New Roman" w:cs="Times New Roman"/>
                <w:sz w:val="20"/>
                <w:szCs w:val="20"/>
              </w:rPr>
            </w:pPr>
          </w:p>
        </w:tc>
      </w:tr>
      <w:tr w:rsidR="00225EEF" w:rsidRPr="00225EEF" w14:paraId="67EB62A8" w14:textId="77777777" w:rsidTr="00225EEF">
        <w:tc>
          <w:tcPr>
            <w:tcW w:w="534" w:type="dxa"/>
            <w:vMerge/>
          </w:tcPr>
          <w:p w14:paraId="08E1C69D" w14:textId="77777777" w:rsidR="00225EEF" w:rsidRPr="00225EEF" w:rsidRDefault="00225EEF" w:rsidP="00225EEF">
            <w:pPr>
              <w:rPr>
                <w:rFonts w:ascii="Times New Roman" w:hAnsi="Times New Roman" w:cs="Times New Roman"/>
                <w:b/>
                <w:sz w:val="20"/>
                <w:szCs w:val="20"/>
              </w:rPr>
            </w:pPr>
          </w:p>
        </w:tc>
        <w:tc>
          <w:tcPr>
            <w:tcW w:w="6139" w:type="dxa"/>
          </w:tcPr>
          <w:p w14:paraId="3D6E77B3"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 xml:space="preserve">Teknolojiden ne kadar fazla yararlanılırsa aynı oranda çalışanlar işini daha etkin yerine getirmektedir. </w:t>
            </w:r>
          </w:p>
        </w:tc>
        <w:tc>
          <w:tcPr>
            <w:tcW w:w="403" w:type="dxa"/>
          </w:tcPr>
          <w:p w14:paraId="51F2D2A9" w14:textId="77777777" w:rsidR="00225EEF" w:rsidRPr="00225EEF" w:rsidRDefault="00225EEF" w:rsidP="00225EEF">
            <w:pPr>
              <w:jc w:val="center"/>
              <w:rPr>
                <w:rFonts w:ascii="Times New Roman" w:hAnsi="Times New Roman" w:cs="Times New Roman"/>
                <w:sz w:val="20"/>
                <w:szCs w:val="20"/>
              </w:rPr>
            </w:pPr>
          </w:p>
        </w:tc>
        <w:tc>
          <w:tcPr>
            <w:tcW w:w="291" w:type="dxa"/>
          </w:tcPr>
          <w:p w14:paraId="6B8885EB" w14:textId="77777777" w:rsidR="00225EEF" w:rsidRPr="00225EEF" w:rsidRDefault="00225EEF" w:rsidP="00225EEF">
            <w:pPr>
              <w:jc w:val="center"/>
              <w:rPr>
                <w:rFonts w:ascii="Times New Roman" w:hAnsi="Times New Roman" w:cs="Times New Roman"/>
                <w:sz w:val="20"/>
                <w:szCs w:val="20"/>
              </w:rPr>
            </w:pPr>
          </w:p>
        </w:tc>
        <w:tc>
          <w:tcPr>
            <w:tcW w:w="425" w:type="dxa"/>
          </w:tcPr>
          <w:p w14:paraId="6F86711E" w14:textId="77777777" w:rsidR="00225EEF" w:rsidRPr="00225EEF" w:rsidRDefault="00225EEF" w:rsidP="00225EEF">
            <w:pPr>
              <w:jc w:val="center"/>
              <w:rPr>
                <w:rFonts w:ascii="Times New Roman" w:hAnsi="Times New Roman" w:cs="Times New Roman"/>
                <w:sz w:val="20"/>
                <w:szCs w:val="20"/>
              </w:rPr>
            </w:pPr>
          </w:p>
        </w:tc>
        <w:tc>
          <w:tcPr>
            <w:tcW w:w="425" w:type="dxa"/>
          </w:tcPr>
          <w:p w14:paraId="13AE89B5" w14:textId="77777777" w:rsidR="00225EEF" w:rsidRPr="00225EEF" w:rsidRDefault="00225EEF" w:rsidP="00225EEF">
            <w:pPr>
              <w:jc w:val="center"/>
              <w:rPr>
                <w:rFonts w:ascii="Times New Roman" w:hAnsi="Times New Roman" w:cs="Times New Roman"/>
                <w:sz w:val="20"/>
                <w:szCs w:val="20"/>
              </w:rPr>
            </w:pPr>
          </w:p>
        </w:tc>
        <w:tc>
          <w:tcPr>
            <w:tcW w:w="425" w:type="dxa"/>
          </w:tcPr>
          <w:p w14:paraId="29E59755" w14:textId="77777777" w:rsidR="00225EEF" w:rsidRPr="00225EEF" w:rsidRDefault="00225EEF" w:rsidP="00225EEF">
            <w:pPr>
              <w:jc w:val="center"/>
              <w:rPr>
                <w:rFonts w:ascii="Times New Roman" w:hAnsi="Times New Roman" w:cs="Times New Roman"/>
                <w:sz w:val="20"/>
                <w:szCs w:val="20"/>
              </w:rPr>
            </w:pPr>
          </w:p>
        </w:tc>
      </w:tr>
      <w:tr w:rsidR="00225EEF" w:rsidRPr="00225EEF" w14:paraId="34EE901D" w14:textId="77777777" w:rsidTr="00225EEF">
        <w:tc>
          <w:tcPr>
            <w:tcW w:w="534" w:type="dxa"/>
            <w:vMerge/>
          </w:tcPr>
          <w:p w14:paraId="4C34AB82" w14:textId="77777777" w:rsidR="00225EEF" w:rsidRPr="00225EEF" w:rsidRDefault="00225EEF" w:rsidP="00225EEF">
            <w:pPr>
              <w:rPr>
                <w:rFonts w:ascii="Times New Roman" w:hAnsi="Times New Roman" w:cs="Times New Roman"/>
                <w:b/>
                <w:sz w:val="20"/>
                <w:szCs w:val="20"/>
              </w:rPr>
            </w:pPr>
          </w:p>
        </w:tc>
        <w:tc>
          <w:tcPr>
            <w:tcW w:w="6139" w:type="dxa"/>
          </w:tcPr>
          <w:p w14:paraId="125B3B71"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Malzeme satın almaya ilişkin maliyetlerin azalması ya da artması firma verimliliğini etkilemektedir.</w:t>
            </w:r>
          </w:p>
        </w:tc>
        <w:tc>
          <w:tcPr>
            <w:tcW w:w="403" w:type="dxa"/>
          </w:tcPr>
          <w:p w14:paraId="510414BF" w14:textId="77777777" w:rsidR="00225EEF" w:rsidRPr="00225EEF" w:rsidRDefault="00225EEF" w:rsidP="00225EEF">
            <w:pPr>
              <w:jc w:val="center"/>
              <w:rPr>
                <w:rFonts w:ascii="Times New Roman" w:hAnsi="Times New Roman" w:cs="Times New Roman"/>
                <w:sz w:val="20"/>
                <w:szCs w:val="20"/>
              </w:rPr>
            </w:pPr>
          </w:p>
        </w:tc>
        <w:tc>
          <w:tcPr>
            <w:tcW w:w="291" w:type="dxa"/>
          </w:tcPr>
          <w:p w14:paraId="249CD428" w14:textId="77777777" w:rsidR="00225EEF" w:rsidRPr="00225EEF" w:rsidRDefault="00225EEF" w:rsidP="00225EEF">
            <w:pPr>
              <w:jc w:val="center"/>
              <w:rPr>
                <w:rFonts w:ascii="Times New Roman" w:hAnsi="Times New Roman" w:cs="Times New Roman"/>
                <w:sz w:val="20"/>
                <w:szCs w:val="20"/>
              </w:rPr>
            </w:pPr>
          </w:p>
        </w:tc>
        <w:tc>
          <w:tcPr>
            <w:tcW w:w="425" w:type="dxa"/>
          </w:tcPr>
          <w:p w14:paraId="2F83C42B" w14:textId="77777777" w:rsidR="00225EEF" w:rsidRPr="00225EEF" w:rsidRDefault="00225EEF" w:rsidP="00225EEF">
            <w:pPr>
              <w:jc w:val="center"/>
              <w:rPr>
                <w:rFonts w:ascii="Times New Roman" w:hAnsi="Times New Roman" w:cs="Times New Roman"/>
                <w:sz w:val="20"/>
                <w:szCs w:val="20"/>
              </w:rPr>
            </w:pPr>
          </w:p>
        </w:tc>
        <w:tc>
          <w:tcPr>
            <w:tcW w:w="425" w:type="dxa"/>
          </w:tcPr>
          <w:p w14:paraId="6D0983F4" w14:textId="77777777" w:rsidR="00225EEF" w:rsidRPr="00225EEF" w:rsidRDefault="00225EEF" w:rsidP="00225EEF">
            <w:pPr>
              <w:jc w:val="center"/>
              <w:rPr>
                <w:rFonts w:ascii="Times New Roman" w:hAnsi="Times New Roman" w:cs="Times New Roman"/>
                <w:sz w:val="20"/>
                <w:szCs w:val="20"/>
              </w:rPr>
            </w:pPr>
          </w:p>
        </w:tc>
        <w:tc>
          <w:tcPr>
            <w:tcW w:w="425" w:type="dxa"/>
          </w:tcPr>
          <w:p w14:paraId="21181BC8" w14:textId="77777777" w:rsidR="00225EEF" w:rsidRPr="00225EEF" w:rsidRDefault="00225EEF" w:rsidP="00225EEF">
            <w:pPr>
              <w:jc w:val="center"/>
              <w:rPr>
                <w:rFonts w:ascii="Times New Roman" w:hAnsi="Times New Roman" w:cs="Times New Roman"/>
                <w:sz w:val="20"/>
                <w:szCs w:val="20"/>
              </w:rPr>
            </w:pPr>
          </w:p>
        </w:tc>
      </w:tr>
      <w:tr w:rsidR="00225EEF" w:rsidRPr="00225EEF" w14:paraId="0E0A4965" w14:textId="77777777" w:rsidTr="00225EEF">
        <w:tc>
          <w:tcPr>
            <w:tcW w:w="534" w:type="dxa"/>
            <w:vMerge/>
          </w:tcPr>
          <w:p w14:paraId="3F1B74D0" w14:textId="77777777" w:rsidR="00225EEF" w:rsidRPr="00225EEF" w:rsidRDefault="00225EEF" w:rsidP="00225EEF">
            <w:pPr>
              <w:rPr>
                <w:rFonts w:ascii="Times New Roman" w:hAnsi="Times New Roman" w:cs="Times New Roman"/>
                <w:b/>
                <w:sz w:val="20"/>
                <w:szCs w:val="20"/>
              </w:rPr>
            </w:pPr>
          </w:p>
        </w:tc>
        <w:tc>
          <w:tcPr>
            <w:tcW w:w="6139" w:type="dxa"/>
          </w:tcPr>
          <w:p w14:paraId="5F85EC0A"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İşçilik maliyetleri firma verimliliğini etkilemektedir.</w:t>
            </w:r>
          </w:p>
        </w:tc>
        <w:tc>
          <w:tcPr>
            <w:tcW w:w="403" w:type="dxa"/>
          </w:tcPr>
          <w:p w14:paraId="2FBD12C7" w14:textId="77777777" w:rsidR="00225EEF" w:rsidRPr="00225EEF" w:rsidRDefault="00225EEF" w:rsidP="00225EEF">
            <w:pPr>
              <w:jc w:val="center"/>
              <w:rPr>
                <w:rFonts w:ascii="Times New Roman" w:hAnsi="Times New Roman" w:cs="Times New Roman"/>
                <w:sz w:val="20"/>
                <w:szCs w:val="20"/>
              </w:rPr>
            </w:pPr>
          </w:p>
        </w:tc>
        <w:tc>
          <w:tcPr>
            <w:tcW w:w="291" w:type="dxa"/>
          </w:tcPr>
          <w:p w14:paraId="0386194A" w14:textId="77777777" w:rsidR="00225EEF" w:rsidRPr="00225EEF" w:rsidRDefault="00225EEF" w:rsidP="00225EEF">
            <w:pPr>
              <w:jc w:val="center"/>
              <w:rPr>
                <w:rFonts w:ascii="Times New Roman" w:hAnsi="Times New Roman" w:cs="Times New Roman"/>
                <w:sz w:val="20"/>
                <w:szCs w:val="20"/>
              </w:rPr>
            </w:pPr>
          </w:p>
        </w:tc>
        <w:tc>
          <w:tcPr>
            <w:tcW w:w="425" w:type="dxa"/>
          </w:tcPr>
          <w:p w14:paraId="4A84D9D0" w14:textId="77777777" w:rsidR="00225EEF" w:rsidRPr="00225EEF" w:rsidRDefault="00225EEF" w:rsidP="00225EEF">
            <w:pPr>
              <w:jc w:val="center"/>
              <w:rPr>
                <w:rFonts w:ascii="Times New Roman" w:hAnsi="Times New Roman" w:cs="Times New Roman"/>
                <w:sz w:val="20"/>
                <w:szCs w:val="20"/>
              </w:rPr>
            </w:pPr>
          </w:p>
        </w:tc>
        <w:tc>
          <w:tcPr>
            <w:tcW w:w="425" w:type="dxa"/>
          </w:tcPr>
          <w:p w14:paraId="65A4E7A9" w14:textId="77777777" w:rsidR="00225EEF" w:rsidRPr="00225EEF" w:rsidRDefault="00225EEF" w:rsidP="00225EEF">
            <w:pPr>
              <w:jc w:val="center"/>
              <w:rPr>
                <w:rFonts w:ascii="Times New Roman" w:hAnsi="Times New Roman" w:cs="Times New Roman"/>
                <w:sz w:val="20"/>
                <w:szCs w:val="20"/>
              </w:rPr>
            </w:pPr>
          </w:p>
        </w:tc>
        <w:tc>
          <w:tcPr>
            <w:tcW w:w="425" w:type="dxa"/>
          </w:tcPr>
          <w:p w14:paraId="02583C34" w14:textId="77777777" w:rsidR="00225EEF" w:rsidRPr="00225EEF" w:rsidRDefault="00225EEF" w:rsidP="00225EEF">
            <w:pPr>
              <w:jc w:val="center"/>
              <w:rPr>
                <w:rFonts w:ascii="Times New Roman" w:hAnsi="Times New Roman" w:cs="Times New Roman"/>
                <w:sz w:val="20"/>
                <w:szCs w:val="20"/>
              </w:rPr>
            </w:pPr>
          </w:p>
        </w:tc>
      </w:tr>
      <w:tr w:rsidR="00225EEF" w:rsidRPr="00225EEF" w14:paraId="3D7971DD" w14:textId="77777777" w:rsidTr="00225EEF">
        <w:tc>
          <w:tcPr>
            <w:tcW w:w="534" w:type="dxa"/>
            <w:vMerge/>
          </w:tcPr>
          <w:p w14:paraId="3BAE6B81" w14:textId="77777777" w:rsidR="00225EEF" w:rsidRPr="00225EEF" w:rsidRDefault="00225EEF" w:rsidP="00225EEF">
            <w:pPr>
              <w:rPr>
                <w:rFonts w:ascii="Times New Roman" w:hAnsi="Times New Roman" w:cs="Times New Roman"/>
                <w:b/>
                <w:sz w:val="20"/>
                <w:szCs w:val="20"/>
              </w:rPr>
            </w:pPr>
          </w:p>
        </w:tc>
        <w:tc>
          <w:tcPr>
            <w:tcW w:w="6139" w:type="dxa"/>
          </w:tcPr>
          <w:p w14:paraId="32868519"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Genel üretim maliyetleri firma verimliliğini etkilemektedir.</w:t>
            </w:r>
          </w:p>
        </w:tc>
        <w:tc>
          <w:tcPr>
            <w:tcW w:w="403" w:type="dxa"/>
          </w:tcPr>
          <w:p w14:paraId="6DACE413" w14:textId="77777777" w:rsidR="00225EEF" w:rsidRPr="00225EEF" w:rsidRDefault="00225EEF" w:rsidP="00225EEF">
            <w:pPr>
              <w:jc w:val="center"/>
              <w:rPr>
                <w:rFonts w:ascii="Times New Roman" w:hAnsi="Times New Roman" w:cs="Times New Roman"/>
                <w:sz w:val="20"/>
                <w:szCs w:val="20"/>
              </w:rPr>
            </w:pPr>
          </w:p>
        </w:tc>
        <w:tc>
          <w:tcPr>
            <w:tcW w:w="291" w:type="dxa"/>
          </w:tcPr>
          <w:p w14:paraId="1CB69E7F" w14:textId="77777777" w:rsidR="00225EEF" w:rsidRPr="00225EEF" w:rsidRDefault="00225EEF" w:rsidP="00225EEF">
            <w:pPr>
              <w:jc w:val="center"/>
              <w:rPr>
                <w:rFonts w:ascii="Times New Roman" w:hAnsi="Times New Roman" w:cs="Times New Roman"/>
                <w:sz w:val="20"/>
                <w:szCs w:val="20"/>
              </w:rPr>
            </w:pPr>
          </w:p>
        </w:tc>
        <w:tc>
          <w:tcPr>
            <w:tcW w:w="425" w:type="dxa"/>
          </w:tcPr>
          <w:p w14:paraId="24EB2FB3" w14:textId="77777777" w:rsidR="00225EEF" w:rsidRPr="00225EEF" w:rsidRDefault="00225EEF" w:rsidP="00225EEF">
            <w:pPr>
              <w:jc w:val="center"/>
              <w:rPr>
                <w:rFonts w:ascii="Times New Roman" w:hAnsi="Times New Roman" w:cs="Times New Roman"/>
                <w:sz w:val="20"/>
                <w:szCs w:val="20"/>
              </w:rPr>
            </w:pPr>
          </w:p>
        </w:tc>
        <w:tc>
          <w:tcPr>
            <w:tcW w:w="425" w:type="dxa"/>
          </w:tcPr>
          <w:p w14:paraId="6D91BD64" w14:textId="77777777" w:rsidR="00225EEF" w:rsidRPr="00225EEF" w:rsidRDefault="00225EEF" w:rsidP="00225EEF">
            <w:pPr>
              <w:jc w:val="center"/>
              <w:rPr>
                <w:rFonts w:ascii="Times New Roman" w:hAnsi="Times New Roman" w:cs="Times New Roman"/>
                <w:sz w:val="20"/>
                <w:szCs w:val="20"/>
              </w:rPr>
            </w:pPr>
          </w:p>
        </w:tc>
        <w:tc>
          <w:tcPr>
            <w:tcW w:w="425" w:type="dxa"/>
          </w:tcPr>
          <w:p w14:paraId="0B1B9D97" w14:textId="77777777" w:rsidR="00225EEF" w:rsidRPr="00225EEF" w:rsidRDefault="00225EEF" w:rsidP="00225EEF">
            <w:pPr>
              <w:jc w:val="center"/>
              <w:rPr>
                <w:rFonts w:ascii="Times New Roman" w:hAnsi="Times New Roman" w:cs="Times New Roman"/>
                <w:sz w:val="20"/>
                <w:szCs w:val="20"/>
              </w:rPr>
            </w:pPr>
          </w:p>
        </w:tc>
      </w:tr>
      <w:tr w:rsidR="00225EEF" w:rsidRPr="00225EEF" w14:paraId="0D87F9C0" w14:textId="77777777" w:rsidTr="00225EEF">
        <w:tc>
          <w:tcPr>
            <w:tcW w:w="534" w:type="dxa"/>
            <w:vMerge/>
          </w:tcPr>
          <w:p w14:paraId="7711F41D" w14:textId="77777777" w:rsidR="00225EEF" w:rsidRPr="00225EEF" w:rsidRDefault="00225EEF" w:rsidP="00225EEF">
            <w:pPr>
              <w:rPr>
                <w:rFonts w:ascii="Times New Roman" w:hAnsi="Times New Roman" w:cs="Times New Roman"/>
                <w:b/>
                <w:sz w:val="20"/>
                <w:szCs w:val="20"/>
              </w:rPr>
            </w:pPr>
          </w:p>
        </w:tc>
        <w:tc>
          <w:tcPr>
            <w:tcW w:w="6139" w:type="dxa"/>
          </w:tcPr>
          <w:p w14:paraId="4B334DE5"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Üretimde hataların artması verimliliği etkilemektedir.</w:t>
            </w:r>
          </w:p>
        </w:tc>
        <w:tc>
          <w:tcPr>
            <w:tcW w:w="403" w:type="dxa"/>
          </w:tcPr>
          <w:p w14:paraId="0A401712" w14:textId="77777777" w:rsidR="00225EEF" w:rsidRPr="00225EEF" w:rsidRDefault="00225EEF" w:rsidP="00225EEF">
            <w:pPr>
              <w:jc w:val="center"/>
              <w:rPr>
                <w:rFonts w:ascii="Times New Roman" w:hAnsi="Times New Roman" w:cs="Times New Roman"/>
                <w:sz w:val="20"/>
                <w:szCs w:val="20"/>
              </w:rPr>
            </w:pPr>
          </w:p>
        </w:tc>
        <w:tc>
          <w:tcPr>
            <w:tcW w:w="291" w:type="dxa"/>
          </w:tcPr>
          <w:p w14:paraId="57C1CEF3" w14:textId="77777777" w:rsidR="00225EEF" w:rsidRPr="00225EEF" w:rsidRDefault="00225EEF" w:rsidP="00225EEF">
            <w:pPr>
              <w:jc w:val="center"/>
              <w:rPr>
                <w:rFonts w:ascii="Times New Roman" w:hAnsi="Times New Roman" w:cs="Times New Roman"/>
                <w:sz w:val="20"/>
                <w:szCs w:val="20"/>
              </w:rPr>
            </w:pPr>
          </w:p>
        </w:tc>
        <w:tc>
          <w:tcPr>
            <w:tcW w:w="425" w:type="dxa"/>
          </w:tcPr>
          <w:p w14:paraId="412D3012" w14:textId="77777777" w:rsidR="00225EEF" w:rsidRPr="00225EEF" w:rsidRDefault="00225EEF" w:rsidP="00225EEF">
            <w:pPr>
              <w:jc w:val="center"/>
              <w:rPr>
                <w:rFonts w:ascii="Times New Roman" w:hAnsi="Times New Roman" w:cs="Times New Roman"/>
                <w:sz w:val="20"/>
                <w:szCs w:val="20"/>
              </w:rPr>
            </w:pPr>
          </w:p>
        </w:tc>
        <w:tc>
          <w:tcPr>
            <w:tcW w:w="425" w:type="dxa"/>
          </w:tcPr>
          <w:p w14:paraId="7D99FCAD" w14:textId="77777777" w:rsidR="00225EEF" w:rsidRPr="00225EEF" w:rsidRDefault="00225EEF" w:rsidP="00225EEF">
            <w:pPr>
              <w:jc w:val="center"/>
              <w:rPr>
                <w:rFonts w:ascii="Times New Roman" w:hAnsi="Times New Roman" w:cs="Times New Roman"/>
                <w:sz w:val="20"/>
                <w:szCs w:val="20"/>
              </w:rPr>
            </w:pPr>
          </w:p>
        </w:tc>
        <w:tc>
          <w:tcPr>
            <w:tcW w:w="425" w:type="dxa"/>
          </w:tcPr>
          <w:p w14:paraId="177F6665" w14:textId="77777777" w:rsidR="00225EEF" w:rsidRPr="00225EEF" w:rsidRDefault="00225EEF" w:rsidP="00225EEF">
            <w:pPr>
              <w:jc w:val="center"/>
              <w:rPr>
                <w:rFonts w:ascii="Times New Roman" w:hAnsi="Times New Roman" w:cs="Times New Roman"/>
                <w:sz w:val="20"/>
                <w:szCs w:val="20"/>
              </w:rPr>
            </w:pPr>
          </w:p>
        </w:tc>
      </w:tr>
      <w:tr w:rsidR="00225EEF" w:rsidRPr="00225EEF" w14:paraId="57E9EEFF" w14:textId="77777777" w:rsidTr="00225EEF">
        <w:tc>
          <w:tcPr>
            <w:tcW w:w="534" w:type="dxa"/>
            <w:vMerge/>
          </w:tcPr>
          <w:p w14:paraId="3484F20C" w14:textId="77777777" w:rsidR="00225EEF" w:rsidRPr="00225EEF" w:rsidRDefault="00225EEF" w:rsidP="00225EEF">
            <w:pPr>
              <w:rPr>
                <w:rFonts w:ascii="Times New Roman" w:hAnsi="Times New Roman" w:cs="Times New Roman"/>
                <w:b/>
                <w:sz w:val="20"/>
                <w:szCs w:val="20"/>
              </w:rPr>
            </w:pPr>
          </w:p>
        </w:tc>
        <w:tc>
          <w:tcPr>
            <w:tcW w:w="6139" w:type="dxa"/>
          </w:tcPr>
          <w:p w14:paraId="0D6182D7"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Yeni yatırımlar firma verimliliğini etkilemektedir.</w:t>
            </w:r>
          </w:p>
        </w:tc>
        <w:tc>
          <w:tcPr>
            <w:tcW w:w="403" w:type="dxa"/>
          </w:tcPr>
          <w:p w14:paraId="70E52D12" w14:textId="77777777" w:rsidR="00225EEF" w:rsidRPr="00225EEF" w:rsidRDefault="00225EEF" w:rsidP="00225EEF">
            <w:pPr>
              <w:jc w:val="center"/>
              <w:rPr>
                <w:rFonts w:ascii="Times New Roman" w:hAnsi="Times New Roman" w:cs="Times New Roman"/>
                <w:sz w:val="20"/>
                <w:szCs w:val="20"/>
              </w:rPr>
            </w:pPr>
          </w:p>
        </w:tc>
        <w:tc>
          <w:tcPr>
            <w:tcW w:w="291" w:type="dxa"/>
          </w:tcPr>
          <w:p w14:paraId="22FF09DF" w14:textId="77777777" w:rsidR="00225EEF" w:rsidRPr="00225EEF" w:rsidRDefault="00225EEF" w:rsidP="00225EEF">
            <w:pPr>
              <w:jc w:val="center"/>
              <w:rPr>
                <w:rFonts w:ascii="Times New Roman" w:hAnsi="Times New Roman" w:cs="Times New Roman"/>
                <w:sz w:val="20"/>
                <w:szCs w:val="20"/>
              </w:rPr>
            </w:pPr>
          </w:p>
        </w:tc>
        <w:tc>
          <w:tcPr>
            <w:tcW w:w="425" w:type="dxa"/>
          </w:tcPr>
          <w:p w14:paraId="2D2A6D14" w14:textId="77777777" w:rsidR="00225EEF" w:rsidRPr="00225EEF" w:rsidRDefault="00225EEF" w:rsidP="00225EEF">
            <w:pPr>
              <w:jc w:val="center"/>
              <w:rPr>
                <w:rFonts w:ascii="Times New Roman" w:hAnsi="Times New Roman" w:cs="Times New Roman"/>
                <w:sz w:val="20"/>
                <w:szCs w:val="20"/>
              </w:rPr>
            </w:pPr>
          </w:p>
        </w:tc>
        <w:tc>
          <w:tcPr>
            <w:tcW w:w="425" w:type="dxa"/>
          </w:tcPr>
          <w:p w14:paraId="4FA77387" w14:textId="77777777" w:rsidR="00225EEF" w:rsidRPr="00225EEF" w:rsidRDefault="00225EEF" w:rsidP="00225EEF">
            <w:pPr>
              <w:jc w:val="center"/>
              <w:rPr>
                <w:rFonts w:ascii="Times New Roman" w:hAnsi="Times New Roman" w:cs="Times New Roman"/>
                <w:sz w:val="20"/>
                <w:szCs w:val="20"/>
              </w:rPr>
            </w:pPr>
          </w:p>
        </w:tc>
        <w:tc>
          <w:tcPr>
            <w:tcW w:w="425" w:type="dxa"/>
          </w:tcPr>
          <w:p w14:paraId="6607E505" w14:textId="77777777" w:rsidR="00225EEF" w:rsidRPr="00225EEF" w:rsidRDefault="00225EEF" w:rsidP="00225EEF">
            <w:pPr>
              <w:jc w:val="center"/>
              <w:rPr>
                <w:rFonts w:ascii="Times New Roman" w:hAnsi="Times New Roman" w:cs="Times New Roman"/>
                <w:sz w:val="20"/>
                <w:szCs w:val="20"/>
              </w:rPr>
            </w:pPr>
          </w:p>
        </w:tc>
      </w:tr>
      <w:tr w:rsidR="00225EEF" w:rsidRPr="00225EEF" w14:paraId="7B41F7A1" w14:textId="77777777" w:rsidTr="00225EEF">
        <w:tc>
          <w:tcPr>
            <w:tcW w:w="534" w:type="dxa"/>
            <w:vMerge/>
          </w:tcPr>
          <w:p w14:paraId="448281FB" w14:textId="77777777" w:rsidR="00225EEF" w:rsidRPr="00225EEF" w:rsidRDefault="00225EEF" w:rsidP="00225EEF">
            <w:pPr>
              <w:rPr>
                <w:rFonts w:ascii="Times New Roman" w:hAnsi="Times New Roman" w:cs="Times New Roman"/>
                <w:b/>
                <w:sz w:val="20"/>
                <w:szCs w:val="20"/>
              </w:rPr>
            </w:pPr>
          </w:p>
        </w:tc>
        <w:tc>
          <w:tcPr>
            <w:tcW w:w="6139" w:type="dxa"/>
          </w:tcPr>
          <w:p w14:paraId="5C1D6339"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Üretim sürecinde kontrol noktasının sonda olması verimliliği etkiler.</w:t>
            </w:r>
          </w:p>
        </w:tc>
        <w:tc>
          <w:tcPr>
            <w:tcW w:w="403" w:type="dxa"/>
          </w:tcPr>
          <w:p w14:paraId="6E745FD1" w14:textId="77777777" w:rsidR="00225EEF" w:rsidRPr="00225EEF" w:rsidRDefault="00225EEF" w:rsidP="00225EEF">
            <w:pPr>
              <w:jc w:val="center"/>
              <w:rPr>
                <w:rFonts w:ascii="Times New Roman" w:hAnsi="Times New Roman" w:cs="Times New Roman"/>
                <w:sz w:val="20"/>
                <w:szCs w:val="20"/>
              </w:rPr>
            </w:pPr>
          </w:p>
        </w:tc>
        <w:tc>
          <w:tcPr>
            <w:tcW w:w="291" w:type="dxa"/>
          </w:tcPr>
          <w:p w14:paraId="018CB42A" w14:textId="77777777" w:rsidR="00225EEF" w:rsidRPr="00225EEF" w:rsidRDefault="00225EEF" w:rsidP="00225EEF">
            <w:pPr>
              <w:jc w:val="center"/>
              <w:rPr>
                <w:rFonts w:ascii="Times New Roman" w:hAnsi="Times New Roman" w:cs="Times New Roman"/>
                <w:sz w:val="20"/>
                <w:szCs w:val="20"/>
              </w:rPr>
            </w:pPr>
          </w:p>
        </w:tc>
        <w:tc>
          <w:tcPr>
            <w:tcW w:w="425" w:type="dxa"/>
          </w:tcPr>
          <w:p w14:paraId="0DE85DA4" w14:textId="77777777" w:rsidR="00225EEF" w:rsidRPr="00225EEF" w:rsidRDefault="00225EEF" w:rsidP="00225EEF">
            <w:pPr>
              <w:jc w:val="center"/>
              <w:rPr>
                <w:rFonts w:ascii="Times New Roman" w:hAnsi="Times New Roman" w:cs="Times New Roman"/>
                <w:sz w:val="20"/>
                <w:szCs w:val="20"/>
              </w:rPr>
            </w:pPr>
          </w:p>
        </w:tc>
        <w:tc>
          <w:tcPr>
            <w:tcW w:w="425" w:type="dxa"/>
          </w:tcPr>
          <w:p w14:paraId="265D20C4" w14:textId="77777777" w:rsidR="00225EEF" w:rsidRPr="00225EEF" w:rsidRDefault="00225EEF" w:rsidP="00225EEF">
            <w:pPr>
              <w:jc w:val="center"/>
              <w:rPr>
                <w:rFonts w:ascii="Times New Roman" w:hAnsi="Times New Roman" w:cs="Times New Roman"/>
                <w:sz w:val="20"/>
                <w:szCs w:val="20"/>
              </w:rPr>
            </w:pPr>
          </w:p>
        </w:tc>
        <w:tc>
          <w:tcPr>
            <w:tcW w:w="425" w:type="dxa"/>
          </w:tcPr>
          <w:p w14:paraId="5DBEC96B" w14:textId="77777777" w:rsidR="00225EEF" w:rsidRPr="00225EEF" w:rsidRDefault="00225EEF" w:rsidP="00225EEF">
            <w:pPr>
              <w:jc w:val="center"/>
              <w:rPr>
                <w:rFonts w:ascii="Times New Roman" w:hAnsi="Times New Roman" w:cs="Times New Roman"/>
                <w:sz w:val="20"/>
                <w:szCs w:val="20"/>
              </w:rPr>
            </w:pPr>
          </w:p>
        </w:tc>
      </w:tr>
      <w:tr w:rsidR="00225EEF" w:rsidRPr="00225EEF" w14:paraId="39F750AB" w14:textId="77777777" w:rsidTr="00225EEF">
        <w:tc>
          <w:tcPr>
            <w:tcW w:w="534" w:type="dxa"/>
            <w:vMerge/>
          </w:tcPr>
          <w:p w14:paraId="2CC5D745" w14:textId="77777777" w:rsidR="00225EEF" w:rsidRPr="00225EEF" w:rsidRDefault="00225EEF" w:rsidP="00225EEF">
            <w:pPr>
              <w:rPr>
                <w:rFonts w:ascii="Times New Roman" w:hAnsi="Times New Roman" w:cs="Times New Roman"/>
                <w:b/>
                <w:sz w:val="20"/>
                <w:szCs w:val="20"/>
              </w:rPr>
            </w:pPr>
          </w:p>
        </w:tc>
        <w:tc>
          <w:tcPr>
            <w:tcW w:w="6139" w:type="dxa"/>
          </w:tcPr>
          <w:p w14:paraId="0434504D" w14:textId="77777777" w:rsidR="00225EEF" w:rsidRPr="00225EEF" w:rsidRDefault="00225EEF" w:rsidP="00225EEF">
            <w:pPr>
              <w:rPr>
                <w:rFonts w:ascii="Times New Roman" w:hAnsi="Times New Roman" w:cs="Times New Roman"/>
                <w:sz w:val="20"/>
                <w:szCs w:val="20"/>
              </w:rPr>
            </w:pPr>
            <w:r w:rsidRPr="00225EEF">
              <w:rPr>
                <w:rFonts w:ascii="Times New Roman" w:hAnsi="Times New Roman" w:cs="Times New Roman"/>
                <w:sz w:val="20"/>
                <w:szCs w:val="20"/>
              </w:rPr>
              <w:t xml:space="preserve"> Kusurlu mamullerinin yeniden işlenme maliyeti verimliliği etkilemektedir.</w:t>
            </w:r>
          </w:p>
        </w:tc>
        <w:tc>
          <w:tcPr>
            <w:tcW w:w="403" w:type="dxa"/>
          </w:tcPr>
          <w:p w14:paraId="65F95218" w14:textId="77777777" w:rsidR="00225EEF" w:rsidRPr="00225EEF" w:rsidRDefault="00225EEF" w:rsidP="00225EEF">
            <w:pPr>
              <w:jc w:val="center"/>
              <w:rPr>
                <w:rFonts w:ascii="Times New Roman" w:hAnsi="Times New Roman" w:cs="Times New Roman"/>
                <w:sz w:val="20"/>
                <w:szCs w:val="20"/>
              </w:rPr>
            </w:pPr>
          </w:p>
        </w:tc>
        <w:tc>
          <w:tcPr>
            <w:tcW w:w="291" w:type="dxa"/>
          </w:tcPr>
          <w:p w14:paraId="28CF3E6F" w14:textId="77777777" w:rsidR="00225EEF" w:rsidRPr="00225EEF" w:rsidRDefault="00225EEF" w:rsidP="00225EEF">
            <w:pPr>
              <w:jc w:val="center"/>
              <w:rPr>
                <w:rFonts w:ascii="Times New Roman" w:hAnsi="Times New Roman" w:cs="Times New Roman"/>
                <w:sz w:val="20"/>
                <w:szCs w:val="20"/>
              </w:rPr>
            </w:pPr>
          </w:p>
        </w:tc>
        <w:tc>
          <w:tcPr>
            <w:tcW w:w="425" w:type="dxa"/>
          </w:tcPr>
          <w:p w14:paraId="319AE864" w14:textId="77777777" w:rsidR="00225EEF" w:rsidRPr="00225EEF" w:rsidRDefault="00225EEF" w:rsidP="00225EEF">
            <w:pPr>
              <w:jc w:val="center"/>
              <w:rPr>
                <w:rFonts w:ascii="Times New Roman" w:hAnsi="Times New Roman" w:cs="Times New Roman"/>
                <w:sz w:val="20"/>
                <w:szCs w:val="20"/>
              </w:rPr>
            </w:pPr>
          </w:p>
        </w:tc>
        <w:tc>
          <w:tcPr>
            <w:tcW w:w="425" w:type="dxa"/>
          </w:tcPr>
          <w:p w14:paraId="1ED2036C" w14:textId="77777777" w:rsidR="00225EEF" w:rsidRPr="00225EEF" w:rsidRDefault="00225EEF" w:rsidP="00225EEF">
            <w:pPr>
              <w:jc w:val="center"/>
              <w:rPr>
                <w:rFonts w:ascii="Times New Roman" w:hAnsi="Times New Roman" w:cs="Times New Roman"/>
                <w:sz w:val="20"/>
                <w:szCs w:val="20"/>
              </w:rPr>
            </w:pPr>
          </w:p>
        </w:tc>
        <w:tc>
          <w:tcPr>
            <w:tcW w:w="425" w:type="dxa"/>
          </w:tcPr>
          <w:p w14:paraId="79D9F776" w14:textId="77777777" w:rsidR="00225EEF" w:rsidRPr="00225EEF" w:rsidRDefault="00225EEF" w:rsidP="00225EEF">
            <w:pPr>
              <w:jc w:val="center"/>
              <w:rPr>
                <w:rFonts w:ascii="Times New Roman" w:hAnsi="Times New Roman" w:cs="Times New Roman"/>
                <w:sz w:val="20"/>
                <w:szCs w:val="20"/>
              </w:rPr>
            </w:pPr>
          </w:p>
        </w:tc>
      </w:tr>
    </w:tbl>
    <w:p w14:paraId="5FDE920D" w14:textId="77777777" w:rsidR="00C17F4C" w:rsidRPr="00225EEF" w:rsidRDefault="00C17F4C" w:rsidP="00225EEF">
      <w:pPr>
        <w:rPr>
          <w:rFonts w:ascii="Times New Roman" w:hAnsi="Times New Roman" w:cs="Times New Roman"/>
          <w:b/>
          <w:sz w:val="20"/>
          <w:szCs w:val="20"/>
        </w:rPr>
      </w:pPr>
    </w:p>
    <w:p w14:paraId="7895E612" w14:textId="77777777" w:rsidR="00244051" w:rsidRPr="009F3D9E" w:rsidRDefault="00244051" w:rsidP="00314E01">
      <w:pPr>
        <w:ind w:firstLine="709"/>
        <w:jc w:val="center"/>
        <w:rPr>
          <w:rFonts w:ascii="Times New Roman" w:hAnsi="Times New Roman" w:cs="Times New Roman"/>
          <w:b/>
          <w:sz w:val="24"/>
          <w:szCs w:val="24"/>
        </w:rPr>
      </w:pPr>
    </w:p>
    <w:p w14:paraId="29A82937" w14:textId="77777777" w:rsidR="00244051" w:rsidRPr="009F3D9E" w:rsidRDefault="00244051" w:rsidP="00314E01">
      <w:pPr>
        <w:ind w:firstLine="709"/>
        <w:jc w:val="both"/>
        <w:rPr>
          <w:rFonts w:ascii="Times New Roman" w:hAnsi="Times New Roman" w:cs="Times New Roman"/>
          <w:b/>
          <w:sz w:val="24"/>
          <w:szCs w:val="24"/>
        </w:rPr>
      </w:pPr>
    </w:p>
    <w:p w14:paraId="3341F361" w14:textId="77777777" w:rsidR="00244051" w:rsidRPr="009F3D9E" w:rsidRDefault="00244051" w:rsidP="00314E01">
      <w:pPr>
        <w:ind w:firstLine="709"/>
        <w:jc w:val="both"/>
        <w:rPr>
          <w:rFonts w:ascii="Times New Roman" w:hAnsi="Times New Roman" w:cs="Times New Roman"/>
          <w:b/>
          <w:sz w:val="24"/>
          <w:szCs w:val="24"/>
        </w:rPr>
      </w:pPr>
    </w:p>
    <w:p w14:paraId="0422A643" w14:textId="77777777" w:rsidR="00244051" w:rsidRPr="009F3D9E" w:rsidRDefault="00244051" w:rsidP="00314E01">
      <w:pPr>
        <w:ind w:firstLine="709"/>
        <w:jc w:val="both"/>
        <w:rPr>
          <w:rFonts w:ascii="Times New Roman" w:hAnsi="Times New Roman" w:cs="Times New Roman"/>
          <w:b/>
          <w:sz w:val="24"/>
          <w:szCs w:val="24"/>
        </w:rPr>
      </w:pPr>
    </w:p>
    <w:p w14:paraId="4050F989" w14:textId="77777777" w:rsidR="00244051" w:rsidRPr="009F3D9E" w:rsidRDefault="00244051" w:rsidP="00314E01">
      <w:pPr>
        <w:ind w:firstLine="709"/>
        <w:jc w:val="both"/>
        <w:rPr>
          <w:rFonts w:ascii="Times New Roman" w:hAnsi="Times New Roman" w:cs="Times New Roman"/>
          <w:b/>
          <w:sz w:val="24"/>
          <w:szCs w:val="24"/>
        </w:rPr>
      </w:pPr>
    </w:p>
    <w:p w14:paraId="7D81C226" w14:textId="77777777" w:rsidR="00244051" w:rsidRPr="009F3D9E" w:rsidRDefault="00244051" w:rsidP="00314E01">
      <w:pPr>
        <w:ind w:firstLine="709"/>
        <w:jc w:val="both"/>
        <w:rPr>
          <w:rFonts w:ascii="Times New Roman" w:hAnsi="Times New Roman" w:cs="Times New Roman"/>
          <w:b/>
          <w:sz w:val="24"/>
          <w:szCs w:val="24"/>
        </w:rPr>
      </w:pPr>
    </w:p>
    <w:p w14:paraId="760233A6" w14:textId="77777777" w:rsidR="00244051" w:rsidRPr="009F3D9E" w:rsidRDefault="00244051" w:rsidP="00314E01">
      <w:pPr>
        <w:ind w:firstLine="709"/>
        <w:jc w:val="both"/>
        <w:rPr>
          <w:rFonts w:ascii="Times New Roman" w:hAnsi="Times New Roman" w:cs="Times New Roman"/>
          <w:b/>
          <w:sz w:val="24"/>
          <w:szCs w:val="24"/>
        </w:rPr>
      </w:pPr>
    </w:p>
    <w:p w14:paraId="4D844D48" w14:textId="77777777" w:rsidR="00244051" w:rsidRPr="009F3D9E" w:rsidRDefault="00244051" w:rsidP="00314E01">
      <w:pPr>
        <w:ind w:firstLine="709"/>
        <w:jc w:val="both"/>
        <w:rPr>
          <w:rFonts w:ascii="Times New Roman" w:hAnsi="Times New Roman" w:cs="Times New Roman"/>
          <w:b/>
          <w:sz w:val="24"/>
          <w:szCs w:val="24"/>
        </w:rPr>
      </w:pPr>
    </w:p>
    <w:p w14:paraId="6795A53C" w14:textId="77777777" w:rsidR="00244051" w:rsidRPr="009F3D9E" w:rsidRDefault="00244051" w:rsidP="00314E01">
      <w:pPr>
        <w:ind w:firstLine="709"/>
        <w:jc w:val="both"/>
        <w:rPr>
          <w:rFonts w:ascii="Times New Roman" w:hAnsi="Times New Roman" w:cs="Times New Roman"/>
          <w:b/>
          <w:sz w:val="24"/>
          <w:szCs w:val="24"/>
        </w:rPr>
      </w:pPr>
    </w:p>
    <w:p w14:paraId="72F0E614" w14:textId="77777777" w:rsidR="00244051" w:rsidRPr="009F3D9E" w:rsidRDefault="00244051" w:rsidP="00314E01">
      <w:pPr>
        <w:ind w:firstLine="709"/>
        <w:jc w:val="both"/>
        <w:rPr>
          <w:rFonts w:ascii="Times New Roman" w:hAnsi="Times New Roman" w:cs="Times New Roman"/>
          <w:b/>
          <w:sz w:val="24"/>
          <w:szCs w:val="24"/>
        </w:rPr>
      </w:pPr>
    </w:p>
    <w:p w14:paraId="1EB79410" w14:textId="77777777" w:rsidR="00244051" w:rsidRPr="009F3D9E" w:rsidRDefault="00244051" w:rsidP="00314E01">
      <w:pPr>
        <w:ind w:firstLine="709"/>
        <w:jc w:val="both"/>
        <w:rPr>
          <w:rFonts w:ascii="Times New Roman" w:hAnsi="Times New Roman" w:cs="Times New Roman"/>
          <w:b/>
          <w:sz w:val="24"/>
          <w:szCs w:val="24"/>
        </w:rPr>
      </w:pPr>
    </w:p>
    <w:p w14:paraId="03B7FAF7" w14:textId="77777777" w:rsidR="00244051" w:rsidRPr="009F3D9E" w:rsidRDefault="00244051" w:rsidP="00314E01">
      <w:pPr>
        <w:ind w:firstLine="709"/>
        <w:jc w:val="both"/>
        <w:rPr>
          <w:rFonts w:ascii="Times New Roman" w:hAnsi="Times New Roman" w:cs="Times New Roman"/>
          <w:b/>
          <w:sz w:val="24"/>
          <w:szCs w:val="24"/>
        </w:rPr>
      </w:pPr>
    </w:p>
    <w:p w14:paraId="44237E57" w14:textId="77777777" w:rsidR="00244051" w:rsidRPr="009F3D9E" w:rsidRDefault="00244051" w:rsidP="00314E01">
      <w:pPr>
        <w:ind w:firstLine="709"/>
        <w:jc w:val="both"/>
        <w:rPr>
          <w:rFonts w:ascii="Times New Roman" w:hAnsi="Times New Roman" w:cs="Times New Roman"/>
          <w:b/>
          <w:sz w:val="24"/>
          <w:szCs w:val="24"/>
        </w:rPr>
      </w:pPr>
    </w:p>
    <w:p w14:paraId="20B2BAAE" w14:textId="77777777" w:rsidR="00244051" w:rsidRPr="009F3D9E" w:rsidRDefault="00244051" w:rsidP="00314E01">
      <w:pPr>
        <w:ind w:firstLine="709"/>
        <w:jc w:val="both"/>
        <w:rPr>
          <w:rFonts w:ascii="Times New Roman" w:hAnsi="Times New Roman" w:cs="Times New Roman"/>
          <w:b/>
          <w:sz w:val="24"/>
          <w:szCs w:val="24"/>
        </w:rPr>
      </w:pPr>
    </w:p>
    <w:p w14:paraId="03B06E58" w14:textId="77777777" w:rsidR="00244051" w:rsidRPr="009F3D9E" w:rsidRDefault="00244051" w:rsidP="00314E01">
      <w:pPr>
        <w:ind w:firstLine="709"/>
        <w:jc w:val="both"/>
        <w:rPr>
          <w:rFonts w:ascii="Times New Roman" w:hAnsi="Times New Roman" w:cs="Times New Roman"/>
          <w:b/>
          <w:sz w:val="24"/>
          <w:szCs w:val="24"/>
        </w:rPr>
      </w:pPr>
    </w:p>
    <w:p w14:paraId="2285E43C" w14:textId="77777777" w:rsidR="00244051" w:rsidRPr="009F3D9E" w:rsidRDefault="00244051" w:rsidP="00314E01">
      <w:pPr>
        <w:ind w:firstLine="709"/>
        <w:jc w:val="both"/>
        <w:rPr>
          <w:rFonts w:ascii="Times New Roman" w:hAnsi="Times New Roman" w:cs="Times New Roman"/>
          <w:b/>
          <w:sz w:val="24"/>
          <w:szCs w:val="24"/>
        </w:rPr>
      </w:pPr>
    </w:p>
    <w:p w14:paraId="0591A978" w14:textId="77777777" w:rsidR="00244051" w:rsidRPr="009F3D9E" w:rsidRDefault="00244051" w:rsidP="00314E01">
      <w:pPr>
        <w:ind w:firstLine="709"/>
        <w:jc w:val="both"/>
        <w:rPr>
          <w:rFonts w:ascii="Times New Roman" w:hAnsi="Times New Roman" w:cs="Times New Roman"/>
          <w:b/>
          <w:sz w:val="24"/>
          <w:szCs w:val="24"/>
        </w:rPr>
      </w:pPr>
    </w:p>
    <w:p w14:paraId="401F01A3" w14:textId="77777777" w:rsidR="00244051" w:rsidRPr="009F3D9E" w:rsidRDefault="00244051" w:rsidP="00314E01">
      <w:pPr>
        <w:ind w:firstLine="709"/>
        <w:jc w:val="both"/>
        <w:rPr>
          <w:rFonts w:ascii="Times New Roman" w:hAnsi="Times New Roman" w:cs="Times New Roman"/>
          <w:b/>
          <w:sz w:val="24"/>
          <w:szCs w:val="24"/>
        </w:rPr>
      </w:pPr>
    </w:p>
    <w:p w14:paraId="008EA807" w14:textId="30D1E1D2" w:rsidR="004B6156" w:rsidRPr="00225EEF" w:rsidRDefault="00225EEF" w:rsidP="00225EEF">
      <w:pPr>
        <w:jc w:val="center"/>
        <w:rPr>
          <w:rFonts w:ascii="Times New Roman" w:hAnsi="Times New Roman" w:cs="Times New Roman"/>
          <w:sz w:val="24"/>
          <w:szCs w:val="24"/>
        </w:rPr>
      </w:pPr>
      <w:r>
        <w:rPr>
          <w:rFonts w:ascii="Times New Roman" w:hAnsi="Times New Roman" w:cs="Times New Roman"/>
          <w:b/>
          <w:sz w:val="24"/>
          <w:szCs w:val="24"/>
        </w:rPr>
        <w:lastRenderedPageBreak/>
        <w:t xml:space="preserve">EK 2. </w:t>
      </w:r>
      <w:r w:rsidRPr="00225EEF">
        <w:rPr>
          <w:rFonts w:ascii="Times New Roman" w:hAnsi="Times New Roman" w:cs="Times New Roman"/>
          <w:sz w:val="24"/>
          <w:szCs w:val="24"/>
        </w:rPr>
        <w:t>Etik Kurul Onay Formu</w:t>
      </w:r>
    </w:p>
    <w:p w14:paraId="7BD0D7E6" w14:textId="4AD3923E" w:rsidR="004B6156" w:rsidRDefault="004B6156" w:rsidP="00314E01">
      <w:pPr>
        <w:ind w:firstLine="709"/>
        <w:jc w:val="both"/>
        <w:rPr>
          <w:rFonts w:ascii="Times New Roman" w:hAnsi="Times New Roman" w:cs="Times New Roman"/>
          <w:b/>
          <w:sz w:val="24"/>
          <w:szCs w:val="24"/>
        </w:rPr>
      </w:pPr>
    </w:p>
    <w:p w14:paraId="15F79E13" w14:textId="5ABF5E5A" w:rsidR="00A02AEB" w:rsidRDefault="00C14D5E" w:rsidP="00314E01">
      <w:pPr>
        <w:ind w:firstLine="709"/>
        <w:jc w:val="both"/>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761664" behindDoc="0" locked="0" layoutInCell="1" allowOverlap="1" wp14:anchorId="5818315F" wp14:editId="465C299D">
                <wp:simplePos x="0" y="0"/>
                <wp:positionH relativeFrom="column">
                  <wp:posOffset>1560195</wp:posOffset>
                </wp:positionH>
                <wp:positionV relativeFrom="paragraph">
                  <wp:posOffset>6167755</wp:posOffset>
                </wp:positionV>
                <wp:extent cx="3028950" cy="523875"/>
                <wp:effectExtent l="0" t="0" r="19050" b="28575"/>
                <wp:wrapNone/>
                <wp:docPr id="73" name="Dikdörtgen 73"/>
                <wp:cNvGraphicFramePr/>
                <a:graphic xmlns:a="http://schemas.openxmlformats.org/drawingml/2006/main">
                  <a:graphicData uri="http://schemas.microsoft.com/office/word/2010/wordprocessingShape">
                    <wps:wsp>
                      <wps:cNvSpPr/>
                      <wps:spPr>
                        <a:xfrm>
                          <a:off x="0" y="0"/>
                          <a:ext cx="3028950" cy="5238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ED9FF" id="Dikdörtgen 73" o:spid="_x0000_s1026" style="position:absolute;margin-left:122.85pt;margin-top:485.65pt;width:238.5pt;height:41.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" fillcolor="white [3201]" strokecolor="black [3200]" strokeweight="1pt"/>
            </w:pict>
          </mc:Fallback>
        </mc:AlternateContent>
      </w:r>
      <w:r>
        <w:rPr>
          <w:rFonts w:ascii="Times New Roman" w:hAnsi="Times New Roman" w:cs="Times New Roman"/>
          <w:b/>
          <w:noProof/>
          <w:sz w:val="24"/>
          <w:szCs w:val="24"/>
          <w:lang w:eastAsia="tr-TR"/>
        </w:rPr>
        <mc:AlternateContent>
          <mc:Choice Requires="wps">
            <w:drawing>
              <wp:anchor distT="0" distB="0" distL="114300" distR="114300" simplePos="0" relativeHeight="251763712" behindDoc="0" locked="0" layoutInCell="1" allowOverlap="1" wp14:anchorId="6903E5B9" wp14:editId="4BE854C6">
                <wp:simplePos x="0" y="0"/>
                <wp:positionH relativeFrom="margin">
                  <wp:posOffset>1769745</wp:posOffset>
                </wp:positionH>
                <wp:positionV relativeFrom="paragraph">
                  <wp:posOffset>3824605</wp:posOffset>
                </wp:positionV>
                <wp:extent cx="1257300" cy="342900"/>
                <wp:effectExtent l="0" t="0" r="19050" b="19050"/>
                <wp:wrapNone/>
                <wp:docPr id="74" name="Dikdörtgen 74"/>
                <wp:cNvGraphicFramePr/>
                <a:graphic xmlns:a="http://schemas.openxmlformats.org/drawingml/2006/main">
                  <a:graphicData uri="http://schemas.microsoft.com/office/word/2010/wordprocessingShape">
                    <wps:wsp>
                      <wps:cNvSpPr/>
                      <wps:spPr>
                        <a:xfrm>
                          <a:off x="0" y="0"/>
                          <a:ext cx="1257300" cy="3429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51228B" id="Dikdörtgen 74" o:spid="_x0000_s1026" style="position:absolute;margin-left:139.35pt;margin-top:301.15pt;width:99pt;height:27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" fillcolor="white [3201]" strokecolor="black [3200]" strokeweight="1pt">
                <w10:wrap anchorx="margin"/>
              </v:rect>
            </w:pict>
          </mc:Fallback>
        </mc:AlternateContent>
      </w:r>
      <w:r w:rsidR="007E25F9" w:rsidRPr="007E25F9">
        <w:rPr>
          <w:rFonts w:ascii="Times New Roman" w:hAnsi="Times New Roman" w:cs="Times New Roman"/>
          <w:b/>
          <w:noProof/>
          <w:sz w:val="24"/>
          <w:szCs w:val="24"/>
          <w:lang w:eastAsia="tr-TR"/>
        </w:rPr>
        <w:drawing>
          <wp:inline distT="0" distB="0" distL="0" distR="0" wp14:anchorId="42C0727B" wp14:editId="2789D6D8">
            <wp:extent cx="5136453" cy="6840000"/>
            <wp:effectExtent l="0" t="0" r="7620" b="0"/>
            <wp:docPr id="48" name="Resim 48" descr="C:\Users\competer\Downloads\Ekran Görüntüsü (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mpeter\Downloads\Ekran Görüntüsü (28).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36453" cy="6840000"/>
                    </a:xfrm>
                    <a:prstGeom prst="rect">
                      <a:avLst/>
                    </a:prstGeom>
                    <a:noFill/>
                    <a:ln>
                      <a:noFill/>
                    </a:ln>
                  </pic:spPr>
                </pic:pic>
              </a:graphicData>
            </a:graphic>
          </wp:inline>
        </w:drawing>
      </w:r>
    </w:p>
    <w:p w14:paraId="57780628" w14:textId="0A9A4114" w:rsidR="00A02AEB" w:rsidRDefault="00A02AEB" w:rsidP="00314E01">
      <w:pPr>
        <w:ind w:firstLine="709"/>
        <w:jc w:val="both"/>
        <w:rPr>
          <w:rFonts w:ascii="Times New Roman" w:hAnsi="Times New Roman" w:cs="Times New Roman"/>
          <w:b/>
          <w:sz w:val="24"/>
          <w:szCs w:val="24"/>
        </w:rPr>
      </w:pPr>
    </w:p>
    <w:p w14:paraId="79867506" w14:textId="0421A5FD" w:rsidR="00A02AEB" w:rsidRPr="009F3D9E" w:rsidRDefault="00A02AEB" w:rsidP="00E34CD8">
      <w:pPr>
        <w:jc w:val="both"/>
        <w:rPr>
          <w:rFonts w:ascii="Times New Roman" w:hAnsi="Times New Roman" w:cs="Times New Roman"/>
          <w:b/>
          <w:sz w:val="24"/>
          <w:szCs w:val="24"/>
        </w:rPr>
      </w:pPr>
    </w:p>
    <w:p w14:paraId="3644504E" w14:textId="6A2AB070" w:rsidR="004B6156" w:rsidRPr="009F3D9E" w:rsidRDefault="00A63618" w:rsidP="00314E01">
      <w:pPr>
        <w:ind w:firstLine="709"/>
        <w:jc w:val="both"/>
        <w:rPr>
          <w:rFonts w:ascii="Times New Roman" w:hAnsi="Times New Roman" w:cs="Times New Roman"/>
          <w:b/>
          <w:sz w:val="24"/>
          <w:szCs w:val="24"/>
        </w:rPr>
      </w:pPr>
      <w:r>
        <w:rPr>
          <w:rFonts w:ascii="Times New Roman" w:hAnsi="Times New Roman" w:cs="Times New Roman"/>
          <w:b/>
          <w:noProof/>
          <w:sz w:val="24"/>
          <w:szCs w:val="24"/>
          <w:lang w:eastAsia="tr-TR"/>
        </w:rPr>
        <w:lastRenderedPageBreak/>
        <mc:AlternateContent>
          <mc:Choice Requires="wps">
            <w:drawing>
              <wp:anchor distT="0" distB="0" distL="114300" distR="114300" simplePos="0" relativeHeight="251759616" behindDoc="0" locked="0" layoutInCell="1" allowOverlap="1" wp14:anchorId="02BF9DB2" wp14:editId="0ACA9189">
                <wp:simplePos x="0" y="0"/>
                <wp:positionH relativeFrom="column">
                  <wp:posOffset>969645</wp:posOffset>
                </wp:positionH>
                <wp:positionV relativeFrom="paragraph">
                  <wp:posOffset>4044315</wp:posOffset>
                </wp:positionV>
                <wp:extent cx="3867150" cy="1524000"/>
                <wp:effectExtent l="0" t="0" r="19050" b="19050"/>
                <wp:wrapNone/>
                <wp:docPr id="50" name="Dikdörtgen 50"/>
                <wp:cNvGraphicFramePr/>
                <a:graphic xmlns:a="http://schemas.openxmlformats.org/drawingml/2006/main">
                  <a:graphicData uri="http://schemas.microsoft.com/office/word/2010/wordprocessingShape">
                    <wps:wsp>
                      <wps:cNvSpPr/>
                      <wps:spPr>
                        <a:xfrm>
                          <a:off x="0" y="0"/>
                          <a:ext cx="3867150" cy="15240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C59705" id="Dikdörtgen 50" o:spid="_x0000_s1026" style="position:absolute;margin-left:76.35pt;margin-top:318.45pt;width:304.5pt;height:120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" fillcolor="white [3201]" strokecolor="black [3200]" strokeweight="1pt"/>
            </w:pict>
          </mc:Fallback>
        </mc:AlternateContent>
      </w:r>
      <w:r w:rsidR="00E34CD8" w:rsidRPr="007E25F9">
        <w:rPr>
          <w:rFonts w:ascii="Times New Roman" w:hAnsi="Times New Roman" w:cs="Times New Roman"/>
          <w:b/>
          <w:noProof/>
          <w:sz w:val="24"/>
          <w:szCs w:val="24"/>
          <w:lang w:eastAsia="tr-TR"/>
        </w:rPr>
        <w:drawing>
          <wp:inline distT="0" distB="0" distL="0" distR="0" wp14:anchorId="3A00DD66" wp14:editId="4E3A5A96">
            <wp:extent cx="5137200" cy="6264878"/>
            <wp:effectExtent l="0" t="0" r="6350" b="3175"/>
            <wp:docPr id="49" name="Resim 49" descr="C:\Users\competer\Downloads\Ekran Görüntüsü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mpeter\Downloads\Ekran Görüntüsü (29).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37200" cy="6264878"/>
                    </a:xfrm>
                    <a:prstGeom prst="rect">
                      <a:avLst/>
                    </a:prstGeom>
                    <a:noFill/>
                    <a:ln>
                      <a:noFill/>
                    </a:ln>
                  </pic:spPr>
                </pic:pic>
              </a:graphicData>
            </a:graphic>
          </wp:inline>
        </w:drawing>
      </w:r>
    </w:p>
    <w:p w14:paraId="75C9942E" w14:textId="77777777" w:rsidR="00C17F4C" w:rsidRPr="009F3D9E" w:rsidRDefault="00C17F4C" w:rsidP="00314E01">
      <w:pPr>
        <w:ind w:firstLine="709"/>
        <w:jc w:val="both"/>
        <w:rPr>
          <w:rFonts w:ascii="Times New Roman" w:hAnsi="Times New Roman" w:cs="Times New Roman"/>
          <w:b/>
          <w:sz w:val="24"/>
          <w:szCs w:val="24"/>
        </w:rPr>
      </w:pPr>
    </w:p>
    <w:p w14:paraId="25496278" w14:textId="45A4ED47" w:rsidR="00225EEF" w:rsidRDefault="00225EEF" w:rsidP="007E25F9">
      <w:pPr>
        <w:ind w:firstLine="709"/>
        <w:rPr>
          <w:rFonts w:ascii="Times New Roman" w:hAnsi="Times New Roman" w:cs="Times New Roman"/>
          <w:b/>
          <w:sz w:val="24"/>
          <w:szCs w:val="24"/>
        </w:rPr>
      </w:pPr>
    </w:p>
    <w:p w14:paraId="0B535A62" w14:textId="77777777" w:rsidR="00225EEF" w:rsidRDefault="00225EEF" w:rsidP="00314E01">
      <w:pPr>
        <w:ind w:firstLine="709"/>
        <w:jc w:val="center"/>
        <w:rPr>
          <w:rFonts w:ascii="Times New Roman" w:hAnsi="Times New Roman" w:cs="Times New Roman"/>
          <w:b/>
          <w:sz w:val="24"/>
          <w:szCs w:val="24"/>
        </w:rPr>
      </w:pPr>
    </w:p>
    <w:p w14:paraId="17BF0B57" w14:textId="77777777" w:rsidR="00225EEF" w:rsidRDefault="00225EEF" w:rsidP="00314E01">
      <w:pPr>
        <w:ind w:firstLine="709"/>
        <w:jc w:val="center"/>
        <w:rPr>
          <w:rFonts w:ascii="Times New Roman" w:hAnsi="Times New Roman" w:cs="Times New Roman"/>
          <w:b/>
          <w:sz w:val="24"/>
          <w:szCs w:val="24"/>
        </w:rPr>
      </w:pPr>
    </w:p>
    <w:p w14:paraId="1722C2C1" w14:textId="77777777" w:rsidR="00225EEF" w:rsidRDefault="00225EEF" w:rsidP="00314E01">
      <w:pPr>
        <w:ind w:firstLine="709"/>
        <w:jc w:val="center"/>
        <w:rPr>
          <w:rFonts w:ascii="Times New Roman" w:hAnsi="Times New Roman" w:cs="Times New Roman"/>
          <w:b/>
          <w:sz w:val="24"/>
          <w:szCs w:val="24"/>
        </w:rPr>
      </w:pPr>
    </w:p>
    <w:p w14:paraId="2B9617CB" w14:textId="77777777" w:rsidR="00225EEF" w:rsidRDefault="00225EEF" w:rsidP="00314E01">
      <w:pPr>
        <w:ind w:firstLine="709"/>
        <w:jc w:val="center"/>
        <w:rPr>
          <w:rFonts w:ascii="Times New Roman" w:hAnsi="Times New Roman" w:cs="Times New Roman"/>
          <w:b/>
          <w:sz w:val="24"/>
          <w:szCs w:val="24"/>
        </w:rPr>
      </w:pPr>
    </w:p>
    <w:p w14:paraId="09027F06" w14:textId="5C2098DE" w:rsidR="00225EEF" w:rsidRDefault="00225EEF" w:rsidP="00E34CD8">
      <w:pPr>
        <w:rPr>
          <w:rFonts w:ascii="Times New Roman" w:hAnsi="Times New Roman" w:cs="Times New Roman"/>
          <w:b/>
          <w:sz w:val="24"/>
          <w:szCs w:val="24"/>
        </w:rPr>
      </w:pPr>
    </w:p>
    <w:p w14:paraId="51468C5D" w14:textId="3634DE85" w:rsidR="00244051" w:rsidRPr="009F3D9E" w:rsidRDefault="00225EEF" w:rsidP="00314E01">
      <w:pPr>
        <w:ind w:firstLine="709"/>
        <w:jc w:val="center"/>
        <w:rPr>
          <w:rFonts w:ascii="Times New Roman" w:hAnsi="Times New Roman" w:cs="Times New Roman"/>
          <w:b/>
          <w:sz w:val="24"/>
          <w:szCs w:val="24"/>
        </w:rPr>
      </w:pPr>
      <w:r>
        <w:rPr>
          <w:rFonts w:ascii="Times New Roman" w:hAnsi="Times New Roman" w:cs="Times New Roman"/>
          <w:b/>
          <w:sz w:val="24"/>
          <w:szCs w:val="24"/>
        </w:rPr>
        <w:lastRenderedPageBreak/>
        <w:t>Ö</w:t>
      </w:r>
      <w:r w:rsidR="00244051" w:rsidRPr="009F3D9E">
        <w:rPr>
          <w:rFonts w:ascii="Times New Roman" w:hAnsi="Times New Roman" w:cs="Times New Roman"/>
          <w:b/>
          <w:sz w:val="24"/>
          <w:szCs w:val="24"/>
        </w:rPr>
        <w:t>ZGEÇMİŞ</w:t>
      </w:r>
    </w:p>
    <w:p w14:paraId="1A83BC1B" w14:textId="77777777" w:rsidR="00C17F4C" w:rsidRPr="009F3D9E" w:rsidRDefault="00C17F4C" w:rsidP="00314E01">
      <w:pPr>
        <w:ind w:firstLine="709"/>
        <w:jc w:val="center"/>
        <w:rPr>
          <w:rFonts w:ascii="Times New Roman" w:hAnsi="Times New Roman" w:cs="Times New Roman"/>
          <w:b/>
          <w:sz w:val="24"/>
          <w:szCs w:val="24"/>
        </w:rPr>
      </w:pPr>
    </w:p>
    <w:p w14:paraId="4AD41600" w14:textId="77777777" w:rsidR="00C17F4C" w:rsidRPr="009F3D9E" w:rsidRDefault="00244051" w:rsidP="00314E01">
      <w:pPr>
        <w:ind w:firstLine="709"/>
        <w:rPr>
          <w:rFonts w:ascii="Times New Roman" w:hAnsi="Times New Roman" w:cs="Times New Roman"/>
          <w:b/>
          <w:sz w:val="24"/>
          <w:szCs w:val="24"/>
        </w:rPr>
      </w:pPr>
      <w:r w:rsidRPr="009F3D9E">
        <w:rPr>
          <w:rFonts w:ascii="Times New Roman" w:hAnsi="Times New Roman" w:cs="Times New Roman"/>
          <w:b/>
          <w:sz w:val="24"/>
          <w:szCs w:val="24"/>
        </w:rPr>
        <w:t xml:space="preserve">Kişisel Bilgiler </w:t>
      </w:r>
    </w:p>
    <w:p w14:paraId="455CCEB3" w14:textId="77777777" w:rsidR="00C17F4C" w:rsidRPr="009F3D9E" w:rsidRDefault="00244051" w:rsidP="00314E01">
      <w:pPr>
        <w:ind w:firstLine="709"/>
        <w:rPr>
          <w:rFonts w:ascii="Times New Roman" w:hAnsi="Times New Roman" w:cs="Times New Roman"/>
          <w:sz w:val="24"/>
          <w:szCs w:val="24"/>
        </w:rPr>
      </w:pPr>
      <w:r w:rsidRPr="009F3D9E">
        <w:rPr>
          <w:rFonts w:ascii="Times New Roman" w:hAnsi="Times New Roman" w:cs="Times New Roman"/>
          <w:sz w:val="24"/>
          <w:szCs w:val="24"/>
        </w:rPr>
        <w:t>Adı Soyadı</w:t>
      </w:r>
      <w:r w:rsidR="00C17F4C" w:rsidRPr="009F3D9E">
        <w:rPr>
          <w:rFonts w:ascii="Times New Roman" w:hAnsi="Times New Roman" w:cs="Times New Roman"/>
          <w:sz w:val="24"/>
          <w:szCs w:val="24"/>
        </w:rPr>
        <w:tab/>
      </w:r>
      <w:r w:rsidRPr="009F3D9E">
        <w:rPr>
          <w:rFonts w:ascii="Times New Roman" w:hAnsi="Times New Roman" w:cs="Times New Roman"/>
          <w:sz w:val="24"/>
          <w:szCs w:val="24"/>
        </w:rPr>
        <w:t xml:space="preserve"> </w:t>
      </w:r>
      <w:r w:rsidR="00C17F4C" w:rsidRPr="009F3D9E">
        <w:rPr>
          <w:rFonts w:ascii="Times New Roman" w:hAnsi="Times New Roman" w:cs="Times New Roman"/>
          <w:sz w:val="24"/>
          <w:szCs w:val="24"/>
        </w:rPr>
        <w:tab/>
      </w:r>
      <w:r w:rsidR="00C17F4C" w:rsidRPr="009F3D9E">
        <w:rPr>
          <w:rFonts w:ascii="Times New Roman" w:hAnsi="Times New Roman" w:cs="Times New Roman"/>
          <w:sz w:val="24"/>
          <w:szCs w:val="24"/>
        </w:rPr>
        <w:tab/>
      </w:r>
      <w:r w:rsidRPr="009F3D9E">
        <w:rPr>
          <w:rFonts w:ascii="Times New Roman" w:hAnsi="Times New Roman" w:cs="Times New Roman"/>
          <w:sz w:val="24"/>
          <w:szCs w:val="24"/>
        </w:rPr>
        <w:t xml:space="preserve">: </w:t>
      </w:r>
      <w:r w:rsidR="006F50C3" w:rsidRPr="009F3D9E">
        <w:rPr>
          <w:rFonts w:ascii="Times New Roman" w:hAnsi="Times New Roman" w:cs="Times New Roman"/>
          <w:sz w:val="24"/>
          <w:szCs w:val="24"/>
        </w:rPr>
        <w:t>GÜLŞAH DÖNMEZ</w:t>
      </w:r>
      <w:bookmarkStart w:id="0" w:name="_GoBack"/>
      <w:bookmarkEnd w:id="0"/>
    </w:p>
    <w:p w14:paraId="1472748F" w14:textId="50F094C0" w:rsidR="00244051" w:rsidRPr="009F3D9E" w:rsidRDefault="00C17F4C" w:rsidP="00314E01">
      <w:pPr>
        <w:ind w:firstLine="709"/>
        <w:rPr>
          <w:rFonts w:ascii="Times New Roman" w:hAnsi="Times New Roman" w:cs="Times New Roman"/>
          <w:sz w:val="24"/>
          <w:szCs w:val="24"/>
        </w:rPr>
      </w:pPr>
      <w:r w:rsidRPr="009F3D9E">
        <w:rPr>
          <w:rFonts w:ascii="Times New Roman" w:hAnsi="Times New Roman" w:cs="Times New Roman"/>
          <w:sz w:val="24"/>
          <w:szCs w:val="24"/>
        </w:rPr>
        <w:t>Doğum Yeri ve Tarihi</w:t>
      </w:r>
      <w:r w:rsidRPr="009F3D9E">
        <w:rPr>
          <w:rFonts w:ascii="Times New Roman" w:hAnsi="Times New Roman" w:cs="Times New Roman"/>
          <w:sz w:val="24"/>
          <w:szCs w:val="24"/>
        </w:rPr>
        <w:tab/>
      </w:r>
      <w:r w:rsidR="00244051" w:rsidRPr="009F3D9E">
        <w:rPr>
          <w:rFonts w:ascii="Times New Roman" w:hAnsi="Times New Roman" w:cs="Times New Roman"/>
          <w:sz w:val="24"/>
          <w:szCs w:val="24"/>
        </w:rPr>
        <w:t>:</w:t>
      </w:r>
    </w:p>
    <w:p w14:paraId="05EE4906" w14:textId="77777777" w:rsidR="00C17F4C" w:rsidRPr="009F3D9E" w:rsidRDefault="00C17F4C" w:rsidP="00314E01">
      <w:pPr>
        <w:ind w:firstLine="709"/>
        <w:rPr>
          <w:rFonts w:ascii="Times New Roman" w:hAnsi="Times New Roman" w:cs="Times New Roman"/>
          <w:b/>
          <w:sz w:val="24"/>
          <w:szCs w:val="24"/>
        </w:rPr>
      </w:pPr>
    </w:p>
    <w:p w14:paraId="21743210" w14:textId="77777777" w:rsidR="00C17F4C" w:rsidRPr="009F3D9E" w:rsidRDefault="00C17F4C" w:rsidP="00314E01">
      <w:pPr>
        <w:ind w:firstLine="709"/>
        <w:rPr>
          <w:rFonts w:ascii="Times New Roman" w:hAnsi="Times New Roman" w:cs="Times New Roman"/>
          <w:b/>
          <w:sz w:val="24"/>
          <w:szCs w:val="24"/>
        </w:rPr>
      </w:pPr>
    </w:p>
    <w:p w14:paraId="01B16336" w14:textId="77777777" w:rsidR="00C17F4C" w:rsidRPr="009F3D9E" w:rsidRDefault="00244051" w:rsidP="00314E01">
      <w:pPr>
        <w:ind w:firstLine="709"/>
        <w:rPr>
          <w:rFonts w:ascii="Times New Roman" w:hAnsi="Times New Roman" w:cs="Times New Roman"/>
          <w:b/>
          <w:sz w:val="24"/>
          <w:szCs w:val="24"/>
        </w:rPr>
      </w:pPr>
      <w:r w:rsidRPr="009F3D9E">
        <w:rPr>
          <w:rFonts w:ascii="Times New Roman" w:hAnsi="Times New Roman" w:cs="Times New Roman"/>
          <w:b/>
          <w:sz w:val="24"/>
          <w:szCs w:val="24"/>
        </w:rPr>
        <w:t xml:space="preserve">Eğitim Durumu </w:t>
      </w:r>
    </w:p>
    <w:p w14:paraId="0D37C877" w14:textId="4EBED7B5" w:rsidR="001822B7" w:rsidRPr="009F3D9E" w:rsidRDefault="00244051" w:rsidP="00314E01">
      <w:pPr>
        <w:ind w:firstLine="709"/>
        <w:rPr>
          <w:rFonts w:ascii="Times New Roman" w:hAnsi="Times New Roman" w:cs="Times New Roman"/>
          <w:sz w:val="24"/>
          <w:szCs w:val="24"/>
        </w:rPr>
      </w:pPr>
      <w:r w:rsidRPr="009F3D9E">
        <w:rPr>
          <w:rFonts w:ascii="Times New Roman" w:hAnsi="Times New Roman" w:cs="Times New Roman"/>
          <w:sz w:val="24"/>
          <w:szCs w:val="24"/>
        </w:rPr>
        <w:t xml:space="preserve">Lisans Öğrenimi  </w:t>
      </w:r>
      <w:r w:rsidR="00C17F4C" w:rsidRPr="009F3D9E">
        <w:rPr>
          <w:rFonts w:ascii="Times New Roman" w:hAnsi="Times New Roman" w:cs="Times New Roman"/>
          <w:sz w:val="24"/>
          <w:szCs w:val="24"/>
        </w:rPr>
        <w:tab/>
      </w:r>
      <w:r w:rsidR="00C17F4C" w:rsidRPr="009F3D9E">
        <w:rPr>
          <w:rFonts w:ascii="Times New Roman" w:hAnsi="Times New Roman" w:cs="Times New Roman"/>
          <w:sz w:val="24"/>
          <w:szCs w:val="24"/>
        </w:rPr>
        <w:tab/>
      </w:r>
      <w:r w:rsidRPr="009F3D9E">
        <w:rPr>
          <w:rFonts w:ascii="Times New Roman" w:hAnsi="Times New Roman" w:cs="Times New Roman"/>
          <w:sz w:val="24"/>
          <w:szCs w:val="24"/>
        </w:rPr>
        <w:t xml:space="preserve">: </w:t>
      </w:r>
      <w:r w:rsidR="00BE2F23">
        <w:rPr>
          <w:rFonts w:ascii="Times New Roman" w:hAnsi="Times New Roman" w:cs="Times New Roman"/>
          <w:sz w:val="24"/>
          <w:szCs w:val="24"/>
        </w:rPr>
        <w:t xml:space="preserve">GÜMÜŞHANE ÜNİVERSİTESİ </w:t>
      </w:r>
    </w:p>
    <w:p w14:paraId="30123967" w14:textId="44658806" w:rsidR="00C17F4C" w:rsidRPr="009F3D9E" w:rsidRDefault="001822B7" w:rsidP="00314E01">
      <w:pPr>
        <w:ind w:firstLine="709"/>
        <w:rPr>
          <w:rFonts w:ascii="Times New Roman" w:hAnsi="Times New Roman" w:cs="Times New Roman"/>
          <w:sz w:val="24"/>
          <w:szCs w:val="24"/>
        </w:rPr>
      </w:pPr>
      <w:r w:rsidRPr="009F3D9E">
        <w:rPr>
          <w:rFonts w:ascii="Times New Roman" w:hAnsi="Times New Roman" w:cs="Times New Roman"/>
          <w:sz w:val="24"/>
          <w:szCs w:val="24"/>
        </w:rPr>
        <w:t xml:space="preserve">  </w:t>
      </w:r>
      <w:r w:rsidR="00BB1016">
        <w:rPr>
          <w:rFonts w:ascii="Times New Roman" w:hAnsi="Times New Roman" w:cs="Times New Roman"/>
          <w:sz w:val="24"/>
          <w:szCs w:val="24"/>
        </w:rPr>
        <w:tab/>
      </w:r>
      <w:r w:rsidR="00BB1016">
        <w:rPr>
          <w:rFonts w:ascii="Times New Roman" w:hAnsi="Times New Roman" w:cs="Times New Roman"/>
          <w:sz w:val="24"/>
          <w:szCs w:val="24"/>
        </w:rPr>
        <w:tab/>
      </w:r>
      <w:r w:rsidR="00BB1016">
        <w:rPr>
          <w:rFonts w:ascii="Times New Roman" w:hAnsi="Times New Roman" w:cs="Times New Roman"/>
          <w:sz w:val="24"/>
          <w:szCs w:val="24"/>
        </w:rPr>
        <w:tab/>
      </w:r>
      <w:r w:rsidR="00BB1016">
        <w:rPr>
          <w:rFonts w:ascii="Times New Roman" w:hAnsi="Times New Roman" w:cs="Times New Roman"/>
          <w:sz w:val="24"/>
          <w:szCs w:val="24"/>
        </w:rPr>
        <w:tab/>
        <w:t xml:space="preserve">  </w:t>
      </w:r>
      <w:r w:rsidRPr="009F3D9E">
        <w:rPr>
          <w:rFonts w:ascii="Times New Roman" w:hAnsi="Times New Roman" w:cs="Times New Roman"/>
          <w:sz w:val="24"/>
          <w:szCs w:val="24"/>
        </w:rPr>
        <w:t>(İşletme Bölümü)</w:t>
      </w:r>
    </w:p>
    <w:p w14:paraId="4630E96B" w14:textId="77777777" w:rsidR="00C17F4C" w:rsidRPr="009F3D9E" w:rsidRDefault="00C17F4C" w:rsidP="00314E01">
      <w:pPr>
        <w:ind w:firstLine="709"/>
        <w:rPr>
          <w:rFonts w:ascii="Times New Roman" w:hAnsi="Times New Roman" w:cs="Times New Roman"/>
          <w:sz w:val="24"/>
          <w:szCs w:val="24"/>
        </w:rPr>
      </w:pPr>
      <w:r w:rsidRPr="009F3D9E">
        <w:rPr>
          <w:rFonts w:ascii="Times New Roman" w:hAnsi="Times New Roman" w:cs="Times New Roman"/>
          <w:sz w:val="24"/>
          <w:szCs w:val="24"/>
        </w:rPr>
        <w:t>Yüksek Lisans Öğrenimi</w:t>
      </w:r>
      <w:r w:rsidRPr="009F3D9E">
        <w:rPr>
          <w:rFonts w:ascii="Times New Roman" w:hAnsi="Times New Roman" w:cs="Times New Roman"/>
          <w:sz w:val="24"/>
          <w:szCs w:val="24"/>
        </w:rPr>
        <w:tab/>
      </w:r>
      <w:r w:rsidR="00244051" w:rsidRPr="009F3D9E">
        <w:rPr>
          <w:rFonts w:ascii="Times New Roman" w:hAnsi="Times New Roman" w:cs="Times New Roman"/>
          <w:sz w:val="24"/>
          <w:szCs w:val="24"/>
        </w:rPr>
        <w:t xml:space="preserve">: </w:t>
      </w:r>
      <w:r w:rsidR="001822B7" w:rsidRPr="009F3D9E">
        <w:rPr>
          <w:rFonts w:ascii="Times New Roman" w:hAnsi="Times New Roman" w:cs="Times New Roman"/>
          <w:sz w:val="24"/>
          <w:szCs w:val="24"/>
        </w:rPr>
        <w:t>GÜMÜŞHANE ÜNİVERSİTESİ</w:t>
      </w:r>
    </w:p>
    <w:p w14:paraId="5D7783A0" w14:textId="78B600ED" w:rsidR="001822B7" w:rsidRPr="009F3D9E" w:rsidRDefault="001822B7" w:rsidP="00314E01">
      <w:pPr>
        <w:ind w:firstLine="709"/>
        <w:rPr>
          <w:rFonts w:ascii="Times New Roman" w:hAnsi="Times New Roman" w:cs="Times New Roman"/>
          <w:sz w:val="24"/>
          <w:szCs w:val="24"/>
        </w:rPr>
      </w:pPr>
      <w:r w:rsidRPr="009F3D9E">
        <w:rPr>
          <w:rFonts w:ascii="Times New Roman" w:hAnsi="Times New Roman" w:cs="Times New Roman"/>
          <w:sz w:val="24"/>
          <w:szCs w:val="24"/>
        </w:rPr>
        <w:tab/>
      </w:r>
      <w:r w:rsidRPr="009F3D9E">
        <w:rPr>
          <w:rFonts w:ascii="Times New Roman" w:hAnsi="Times New Roman" w:cs="Times New Roman"/>
          <w:sz w:val="24"/>
          <w:szCs w:val="24"/>
        </w:rPr>
        <w:tab/>
      </w:r>
      <w:r w:rsidRPr="009F3D9E">
        <w:rPr>
          <w:rFonts w:ascii="Times New Roman" w:hAnsi="Times New Roman" w:cs="Times New Roman"/>
          <w:sz w:val="24"/>
          <w:szCs w:val="24"/>
        </w:rPr>
        <w:tab/>
      </w:r>
      <w:r w:rsidRPr="009F3D9E">
        <w:rPr>
          <w:rFonts w:ascii="Times New Roman" w:hAnsi="Times New Roman" w:cs="Times New Roman"/>
          <w:sz w:val="24"/>
          <w:szCs w:val="24"/>
        </w:rPr>
        <w:tab/>
        <w:t xml:space="preserve">  (</w:t>
      </w:r>
      <w:r w:rsidR="00BE2F23">
        <w:rPr>
          <w:rFonts w:ascii="Times New Roman" w:hAnsi="Times New Roman" w:cs="Times New Roman"/>
          <w:sz w:val="24"/>
          <w:szCs w:val="24"/>
        </w:rPr>
        <w:t>İşletme ABD</w:t>
      </w:r>
      <w:r w:rsidRPr="009F3D9E">
        <w:rPr>
          <w:rFonts w:ascii="Times New Roman" w:hAnsi="Times New Roman" w:cs="Times New Roman"/>
          <w:sz w:val="24"/>
          <w:szCs w:val="24"/>
        </w:rPr>
        <w:t>)</w:t>
      </w:r>
    </w:p>
    <w:p w14:paraId="4D0179E0" w14:textId="77777777" w:rsidR="00C17F4C" w:rsidRPr="009F3D9E" w:rsidRDefault="00C17F4C" w:rsidP="00314E01">
      <w:pPr>
        <w:ind w:firstLine="709"/>
        <w:rPr>
          <w:rFonts w:ascii="Times New Roman" w:hAnsi="Times New Roman" w:cs="Times New Roman"/>
          <w:sz w:val="24"/>
          <w:szCs w:val="24"/>
        </w:rPr>
      </w:pPr>
      <w:r w:rsidRPr="009F3D9E">
        <w:rPr>
          <w:rFonts w:ascii="Times New Roman" w:hAnsi="Times New Roman" w:cs="Times New Roman"/>
          <w:sz w:val="24"/>
          <w:szCs w:val="24"/>
        </w:rPr>
        <w:t>Bildiği Yabancı Diller</w:t>
      </w:r>
      <w:r w:rsidRPr="009F3D9E">
        <w:rPr>
          <w:rFonts w:ascii="Times New Roman" w:hAnsi="Times New Roman" w:cs="Times New Roman"/>
          <w:sz w:val="24"/>
          <w:szCs w:val="24"/>
        </w:rPr>
        <w:tab/>
      </w:r>
      <w:r w:rsidR="00244051" w:rsidRPr="009F3D9E">
        <w:rPr>
          <w:rFonts w:ascii="Times New Roman" w:hAnsi="Times New Roman" w:cs="Times New Roman"/>
          <w:sz w:val="24"/>
          <w:szCs w:val="24"/>
        </w:rPr>
        <w:t xml:space="preserve">: </w:t>
      </w:r>
      <w:r w:rsidR="001822B7" w:rsidRPr="009F3D9E">
        <w:rPr>
          <w:rFonts w:ascii="Times New Roman" w:hAnsi="Times New Roman" w:cs="Times New Roman"/>
          <w:sz w:val="24"/>
          <w:szCs w:val="24"/>
        </w:rPr>
        <w:t>İNGİLİZCE</w:t>
      </w:r>
    </w:p>
    <w:p w14:paraId="0C4AA257" w14:textId="0BC2EAC3" w:rsidR="00BB1016" w:rsidRPr="00BB1016" w:rsidRDefault="00244051" w:rsidP="00D60374">
      <w:pPr>
        <w:ind w:left="3540" w:hanging="2831"/>
        <w:jc w:val="both"/>
        <w:rPr>
          <w:rFonts w:ascii="Times New Roman" w:hAnsi="Times New Roman" w:cs="Times New Roman"/>
          <w:sz w:val="24"/>
          <w:szCs w:val="24"/>
        </w:rPr>
      </w:pPr>
      <w:r w:rsidRPr="009F3D9E">
        <w:rPr>
          <w:rFonts w:ascii="Times New Roman" w:hAnsi="Times New Roman" w:cs="Times New Roman"/>
          <w:sz w:val="24"/>
          <w:szCs w:val="24"/>
        </w:rPr>
        <w:t xml:space="preserve">Bilimsel Faaliyetler  </w:t>
      </w:r>
      <w:r w:rsidR="00D60374">
        <w:rPr>
          <w:rFonts w:ascii="Times New Roman" w:hAnsi="Times New Roman" w:cs="Times New Roman"/>
          <w:sz w:val="24"/>
          <w:szCs w:val="24"/>
        </w:rPr>
        <w:tab/>
      </w:r>
      <w:r w:rsidRPr="009F3D9E">
        <w:rPr>
          <w:rFonts w:ascii="Times New Roman" w:hAnsi="Times New Roman" w:cs="Times New Roman"/>
          <w:sz w:val="24"/>
          <w:szCs w:val="24"/>
        </w:rPr>
        <w:t>:</w:t>
      </w:r>
      <w:r w:rsidR="0011019C">
        <w:rPr>
          <w:rFonts w:ascii="Times New Roman" w:hAnsi="Times New Roman" w:cs="Times New Roman"/>
          <w:sz w:val="24"/>
          <w:szCs w:val="24"/>
        </w:rPr>
        <w:t xml:space="preserve"> </w:t>
      </w:r>
      <w:r w:rsidR="00BB1016" w:rsidRPr="00BB1016">
        <w:rPr>
          <w:rFonts w:ascii="Times New Roman" w:hAnsi="Times New Roman" w:cs="Times New Roman"/>
          <w:sz w:val="24"/>
          <w:szCs w:val="24"/>
        </w:rPr>
        <w:t>Tosunoğlu, B</w:t>
      </w:r>
      <w:proofErr w:type="gramStart"/>
      <w:r w:rsidR="00BB1016" w:rsidRPr="00BB1016">
        <w:rPr>
          <w:rFonts w:ascii="Times New Roman" w:hAnsi="Times New Roman" w:cs="Times New Roman"/>
          <w:sz w:val="24"/>
          <w:szCs w:val="24"/>
        </w:rPr>
        <w:t>.,</w:t>
      </w:r>
      <w:proofErr w:type="gramEnd"/>
      <w:r w:rsidR="00BB1016" w:rsidRPr="00BB1016">
        <w:rPr>
          <w:rFonts w:ascii="Times New Roman" w:hAnsi="Times New Roman" w:cs="Times New Roman"/>
          <w:sz w:val="24"/>
          <w:szCs w:val="24"/>
        </w:rPr>
        <w:t xml:space="preserve"> Cengiz, S. ve Dönmez, G. (2019).The Effect of Service Quality Received From Members of Accounting Profession on Consumer Satisfaction: Sampling of Gumushane, The Journal of Accounting and Finance, Özel Sayı, 211-222.</w:t>
      </w:r>
    </w:p>
    <w:p w14:paraId="4CAD5DAA" w14:textId="77777777" w:rsidR="00244051" w:rsidRPr="009F3D9E" w:rsidRDefault="00244051" w:rsidP="00314E01">
      <w:pPr>
        <w:ind w:firstLine="709"/>
        <w:rPr>
          <w:rFonts w:ascii="Times New Roman" w:hAnsi="Times New Roman" w:cs="Times New Roman"/>
          <w:sz w:val="24"/>
          <w:szCs w:val="24"/>
        </w:rPr>
      </w:pPr>
    </w:p>
    <w:p w14:paraId="1745139C" w14:textId="19C623D6" w:rsidR="00C17F4C" w:rsidRPr="009F3D9E" w:rsidRDefault="00C17F4C" w:rsidP="00BB1016">
      <w:pPr>
        <w:rPr>
          <w:rFonts w:ascii="Times New Roman" w:hAnsi="Times New Roman" w:cs="Times New Roman"/>
          <w:b/>
          <w:sz w:val="24"/>
          <w:szCs w:val="24"/>
        </w:rPr>
      </w:pPr>
    </w:p>
    <w:p w14:paraId="500E09D5" w14:textId="77777777" w:rsidR="00C17F4C" w:rsidRPr="009F3D9E" w:rsidRDefault="00C17F4C" w:rsidP="00314E01">
      <w:pPr>
        <w:ind w:firstLine="709"/>
        <w:rPr>
          <w:rFonts w:ascii="Times New Roman" w:hAnsi="Times New Roman" w:cs="Times New Roman"/>
          <w:b/>
          <w:sz w:val="24"/>
          <w:szCs w:val="24"/>
        </w:rPr>
      </w:pPr>
    </w:p>
    <w:p w14:paraId="459C1921" w14:textId="77777777" w:rsidR="00C17F4C" w:rsidRPr="009F3D9E" w:rsidRDefault="00244051" w:rsidP="00314E01">
      <w:pPr>
        <w:ind w:firstLine="709"/>
        <w:rPr>
          <w:rFonts w:ascii="Times New Roman" w:hAnsi="Times New Roman" w:cs="Times New Roman"/>
          <w:b/>
          <w:sz w:val="24"/>
          <w:szCs w:val="24"/>
        </w:rPr>
      </w:pPr>
      <w:r w:rsidRPr="009F3D9E">
        <w:rPr>
          <w:rFonts w:ascii="Times New Roman" w:hAnsi="Times New Roman" w:cs="Times New Roman"/>
          <w:b/>
          <w:sz w:val="24"/>
          <w:szCs w:val="24"/>
        </w:rPr>
        <w:t xml:space="preserve">İletişim </w:t>
      </w:r>
    </w:p>
    <w:p w14:paraId="107CDE48" w14:textId="33CDC07E" w:rsidR="00C17F4C" w:rsidRPr="009F3D9E" w:rsidRDefault="00C17F4C" w:rsidP="00835B7A">
      <w:pPr>
        <w:ind w:firstLine="709"/>
        <w:rPr>
          <w:rFonts w:ascii="Times New Roman" w:hAnsi="Times New Roman" w:cs="Times New Roman"/>
          <w:sz w:val="24"/>
          <w:szCs w:val="24"/>
        </w:rPr>
      </w:pPr>
      <w:r w:rsidRPr="009F3D9E">
        <w:rPr>
          <w:rFonts w:ascii="Times New Roman" w:hAnsi="Times New Roman" w:cs="Times New Roman"/>
          <w:sz w:val="24"/>
          <w:szCs w:val="24"/>
        </w:rPr>
        <w:t>Telefon</w:t>
      </w:r>
      <w:r w:rsidRPr="009F3D9E">
        <w:rPr>
          <w:rFonts w:ascii="Times New Roman" w:hAnsi="Times New Roman" w:cs="Times New Roman"/>
          <w:sz w:val="24"/>
          <w:szCs w:val="24"/>
        </w:rPr>
        <w:tab/>
      </w:r>
      <w:r w:rsidRPr="009F3D9E">
        <w:rPr>
          <w:rFonts w:ascii="Times New Roman" w:hAnsi="Times New Roman" w:cs="Times New Roman"/>
          <w:sz w:val="24"/>
          <w:szCs w:val="24"/>
        </w:rPr>
        <w:tab/>
      </w:r>
      <w:r w:rsidRPr="009F3D9E">
        <w:rPr>
          <w:rFonts w:ascii="Times New Roman" w:hAnsi="Times New Roman" w:cs="Times New Roman"/>
          <w:sz w:val="24"/>
          <w:szCs w:val="24"/>
        </w:rPr>
        <w:tab/>
      </w:r>
      <w:r w:rsidR="00244051" w:rsidRPr="009F3D9E">
        <w:rPr>
          <w:rFonts w:ascii="Times New Roman" w:hAnsi="Times New Roman" w:cs="Times New Roman"/>
          <w:sz w:val="24"/>
          <w:szCs w:val="24"/>
        </w:rPr>
        <w:t xml:space="preserve">: </w:t>
      </w:r>
      <w:r w:rsidR="004B6156" w:rsidRPr="009F3D9E">
        <w:rPr>
          <w:rFonts w:ascii="Times New Roman" w:hAnsi="Times New Roman" w:cs="Times New Roman"/>
          <w:sz w:val="24"/>
          <w:szCs w:val="24"/>
        </w:rPr>
        <w:t xml:space="preserve"> </w:t>
      </w:r>
    </w:p>
    <w:p w14:paraId="21683B16" w14:textId="6CCE56D2" w:rsidR="00244051" w:rsidRPr="009F3D9E" w:rsidRDefault="00C17F4C" w:rsidP="00314E01">
      <w:pPr>
        <w:ind w:firstLine="709"/>
        <w:rPr>
          <w:rFonts w:ascii="Times New Roman" w:hAnsi="Times New Roman" w:cs="Times New Roman"/>
          <w:sz w:val="24"/>
          <w:szCs w:val="24"/>
        </w:rPr>
      </w:pPr>
      <w:proofErr w:type="gramStart"/>
      <w:r w:rsidRPr="009F3D9E">
        <w:rPr>
          <w:rFonts w:ascii="Times New Roman" w:hAnsi="Times New Roman" w:cs="Times New Roman"/>
          <w:sz w:val="24"/>
          <w:szCs w:val="24"/>
        </w:rPr>
        <w:t>e</w:t>
      </w:r>
      <w:proofErr w:type="gramEnd"/>
      <w:r w:rsidRPr="009F3D9E">
        <w:rPr>
          <w:rFonts w:ascii="Times New Roman" w:hAnsi="Times New Roman" w:cs="Times New Roman"/>
          <w:sz w:val="24"/>
          <w:szCs w:val="24"/>
        </w:rPr>
        <w:t>-posta Adresi</w:t>
      </w:r>
      <w:r w:rsidRPr="009F3D9E">
        <w:rPr>
          <w:rFonts w:ascii="Times New Roman" w:hAnsi="Times New Roman" w:cs="Times New Roman"/>
          <w:sz w:val="24"/>
          <w:szCs w:val="24"/>
        </w:rPr>
        <w:tab/>
      </w:r>
      <w:r w:rsidRPr="009F3D9E">
        <w:rPr>
          <w:rFonts w:ascii="Times New Roman" w:hAnsi="Times New Roman" w:cs="Times New Roman"/>
          <w:sz w:val="24"/>
          <w:szCs w:val="24"/>
        </w:rPr>
        <w:tab/>
      </w:r>
      <w:r w:rsidRPr="009F3D9E">
        <w:rPr>
          <w:rFonts w:ascii="Times New Roman" w:hAnsi="Times New Roman" w:cs="Times New Roman"/>
          <w:sz w:val="24"/>
          <w:szCs w:val="24"/>
        </w:rPr>
        <w:tab/>
      </w:r>
      <w:r w:rsidR="00244051" w:rsidRPr="009F3D9E">
        <w:rPr>
          <w:rFonts w:ascii="Times New Roman" w:hAnsi="Times New Roman" w:cs="Times New Roman"/>
          <w:sz w:val="24"/>
          <w:szCs w:val="24"/>
        </w:rPr>
        <w:t>:</w:t>
      </w:r>
      <w:r w:rsidR="004B6156" w:rsidRPr="009F3D9E">
        <w:rPr>
          <w:rFonts w:ascii="Times New Roman" w:hAnsi="Times New Roman" w:cs="Times New Roman"/>
          <w:sz w:val="24"/>
          <w:szCs w:val="24"/>
        </w:rPr>
        <w:t xml:space="preserve"> </w:t>
      </w:r>
    </w:p>
    <w:p w14:paraId="36AF870C" w14:textId="77777777" w:rsidR="00C17F4C" w:rsidRPr="009F3D9E" w:rsidRDefault="00C17F4C" w:rsidP="00314E01">
      <w:pPr>
        <w:ind w:firstLine="709"/>
        <w:rPr>
          <w:rFonts w:ascii="Times New Roman" w:hAnsi="Times New Roman" w:cs="Times New Roman"/>
          <w:b/>
          <w:sz w:val="24"/>
          <w:szCs w:val="24"/>
        </w:rPr>
      </w:pPr>
    </w:p>
    <w:p w14:paraId="06DC98DA" w14:textId="77777777" w:rsidR="00C17F4C" w:rsidRPr="009F3D9E" w:rsidRDefault="00C17F4C" w:rsidP="00314E01">
      <w:pPr>
        <w:ind w:firstLine="709"/>
        <w:rPr>
          <w:rFonts w:ascii="Times New Roman" w:hAnsi="Times New Roman" w:cs="Times New Roman"/>
          <w:b/>
          <w:sz w:val="24"/>
          <w:szCs w:val="24"/>
        </w:rPr>
      </w:pPr>
    </w:p>
    <w:p w14:paraId="57E08D3B" w14:textId="77777777" w:rsidR="00C17F4C" w:rsidRPr="009F3D9E" w:rsidRDefault="00C17F4C" w:rsidP="00314E01">
      <w:pPr>
        <w:ind w:firstLine="709"/>
        <w:rPr>
          <w:rFonts w:ascii="Times New Roman" w:hAnsi="Times New Roman" w:cs="Times New Roman"/>
          <w:b/>
          <w:sz w:val="24"/>
          <w:szCs w:val="24"/>
        </w:rPr>
      </w:pPr>
    </w:p>
    <w:p w14:paraId="5C96E673" w14:textId="3D7D4FF2" w:rsidR="00C17F4C" w:rsidRPr="009F3D9E" w:rsidRDefault="00244051" w:rsidP="00314E01">
      <w:pPr>
        <w:ind w:firstLine="709"/>
        <w:rPr>
          <w:rFonts w:ascii="Times New Roman" w:hAnsi="Times New Roman" w:cs="Times New Roman"/>
          <w:b/>
          <w:sz w:val="24"/>
          <w:szCs w:val="24"/>
        </w:rPr>
      </w:pPr>
      <w:r w:rsidRPr="009F3D9E">
        <w:rPr>
          <w:rFonts w:ascii="Times New Roman" w:hAnsi="Times New Roman" w:cs="Times New Roman"/>
          <w:b/>
          <w:sz w:val="24"/>
          <w:szCs w:val="24"/>
        </w:rPr>
        <w:t xml:space="preserve">Tarih </w:t>
      </w:r>
      <w:r w:rsidR="00C17F4C" w:rsidRPr="009F3D9E">
        <w:rPr>
          <w:rFonts w:ascii="Times New Roman" w:hAnsi="Times New Roman" w:cs="Times New Roman"/>
          <w:b/>
          <w:sz w:val="24"/>
          <w:szCs w:val="24"/>
        </w:rPr>
        <w:tab/>
      </w:r>
      <w:r w:rsidR="00C17F4C" w:rsidRPr="009F3D9E">
        <w:rPr>
          <w:rFonts w:ascii="Times New Roman" w:hAnsi="Times New Roman" w:cs="Times New Roman"/>
          <w:b/>
          <w:sz w:val="24"/>
          <w:szCs w:val="24"/>
        </w:rPr>
        <w:tab/>
      </w:r>
      <w:r w:rsidR="00C17F4C" w:rsidRPr="009F3D9E">
        <w:rPr>
          <w:rFonts w:ascii="Times New Roman" w:hAnsi="Times New Roman" w:cs="Times New Roman"/>
          <w:b/>
          <w:sz w:val="24"/>
          <w:szCs w:val="24"/>
        </w:rPr>
        <w:tab/>
      </w:r>
      <w:r w:rsidR="00C17F4C" w:rsidRPr="009F3D9E">
        <w:rPr>
          <w:rFonts w:ascii="Times New Roman" w:hAnsi="Times New Roman" w:cs="Times New Roman"/>
          <w:b/>
          <w:sz w:val="24"/>
          <w:szCs w:val="24"/>
        </w:rPr>
        <w:tab/>
      </w:r>
      <w:r w:rsidRPr="009F3D9E">
        <w:rPr>
          <w:rFonts w:ascii="Times New Roman" w:hAnsi="Times New Roman" w:cs="Times New Roman"/>
          <w:b/>
          <w:sz w:val="24"/>
          <w:szCs w:val="24"/>
        </w:rPr>
        <w:t xml:space="preserve">: </w:t>
      </w:r>
      <w:r w:rsidR="00BE2F23" w:rsidRPr="00BE2F23">
        <w:rPr>
          <w:rFonts w:ascii="Times New Roman" w:hAnsi="Times New Roman" w:cs="Times New Roman"/>
          <w:sz w:val="24"/>
          <w:szCs w:val="24"/>
        </w:rPr>
        <w:t>25.01.</w:t>
      </w:r>
      <w:r w:rsidR="00C67CE4" w:rsidRPr="00BE2F23">
        <w:rPr>
          <w:rFonts w:ascii="Times New Roman" w:hAnsi="Times New Roman" w:cs="Times New Roman"/>
          <w:sz w:val="24"/>
          <w:szCs w:val="24"/>
        </w:rPr>
        <w:t>2021</w:t>
      </w:r>
    </w:p>
    <w:p w14:paraId="2413B7B3" w14:textId="77777777" w:rsidR="002C74C2" w:rsidRPr="009F3D9E" w:rsidRDefault="002C74C2" w:rsidP="00314E01">
      <w:pPr>
        <w:spacing w:line="360" w:lineRule="auto"/>
        <w:ind w:firstLine="709"/>
        <w:jc w:val="both"/>
        <w:rPr>
          <w:rFonts w:ascii="Times New Roman" w:hAnsi="Times New Roman" w:cs="Times New Roman"/>
          <w:sz w:val="24"/>
          <w:szCs w:val="24"/>
        </w:rPr>
      </w:pPr>
    </w:p>
    <w:sectPr w:rsidR="002C74C2" w:rsidRPr="009F3D9E" w:rsidSect="00016151">
      <w:pgSz w:w="11906" w:h="16838"/>
      <w:pgMar w:top="1701" w:right="1134" w:bottom="1701" w:left="226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9A0540" w16cex:dateUtc="2021-01-01T17:32:00Z"/>
  <w16cex:commentExtensible w16cex:durableId="2399F90E" w16cex:dateUtc="2021-01-01T16:39:00Z"/>
  <w16cex:commentExtensible w16cex:durableId="2399FBD1" w16cex:dateUtc="2021-01-01T16:51:00Z"/>
  <w16cex:commentExtensible w16cex:durableId="239A0392" w16cex:dateUtc="2021-01-01T17:24:00Z"/>
  <w16cex:commentExtensible w16cex:durableId="2399FE7A" w16cex:dateUtc="2021-01-01T17:03:00Z"/>
  <w16cex:commentExtensible w16cex:durableId="239A00B7" w16cex:dateUtc="2021-01-01T17: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C1F61A7" w16cid:durableId="239A0540"/>
  <w16cid:commentId w16cid:paraId="60E9D878" w16cid:durableId="2399F90E"/>
  <w16cid:commentId w16cid:paraId="497B2285" w16cid:durableId="2399FBD1"/>
  <w16cid:commentId w16cid:paraId="5ED96968" w16cid:durableId="239A0392"/>
  <w16cid:commentId w16cid:paraId="0AFFF43D" w16cid:durableId="2399FE7A"/>
  <w16cid:commentId w16cid:paraId="137A8D08" w16cid:durableId="239A00B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5FBAB3" w14:textId="77777777" w:rsidR="005954EF" w:rsidRDefault="005954EF" w:rsidP="000A2CBB">
      <w:pPr>
        <w:spacing w:after="0" w:line="240" w:lineRule="auto"/>
      </w:pPr>
      <w:r>
        <w:separator/>
      </w:r>
    </w:p>
  </w:endnote>
  <w:endnote w:type="continuationSeparator" w:id="0">
    <w:p w14:paraId="105D9100" w14:textId="77777777" w:rsidR="005954EF" w:rsidRDefault="005954EF" w:rsidP="000A2C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TimesNewRomanPSMT">
    <w:altName w:val="Yu Gothic UI"/>
    <w:panose1 w:val="00000000000000000000"/>
    <w:charset w:val="80"/>
    <w:family w:val="auto"/>
    <w:notTrueType/>
    <w:pitch w:val="default"/>
    <w:sig w:usb0="00000001" w:usb1="08070000" w:usb2="00000010" w:usb3="00000000" w:csb0="00020000"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5D220" w14:textId="5CAB722D" w:rsidR="00A63618" w:rsidRDefault="00A63618" w:rsidP="000F6AC4">
    <w:pPr>
      <w:pStyle w:val="AltBilgi"/>
    </w:pPr>
  </w:p>
  <w:p w14:paraId="38810F0D" w14:textId="697C1C4C" w:rsidR="00A63618" w:rsidRDefault="00A63618" w:rsidP="00016151">
    <w:pPr>
      <w:pStyle w:val="AltBilgi"/>
      <w:tabs>
        <w:tab w:val="clear" w:pos="4536"/>
        <w:tab w:val="clear" w:pos="9072"/>
        <w:tab w:val="left" w:pos="5415"/>
      </w:tabs>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618631" w14:textId="0A205117" w:rsidR="00A63618" w:rsidRDefault="00A63618">
    <w:pPr>
      <w:pStyle w:val="AltBilgi"/>
      <w:jc w:val="center"/>
    </w:pPr>
    <w:r>
      <w:t>IX</w:t>
    </w:r>
  </w:p>
  <w:p w14:paraId="1F65B4A2" w14:textId="77777777" w:rsidR="00A63618" w:rsidRDefault="00A63618" w:rsidP="00016151">
    <w:pPr>
      <w:pStyle w:val="AltBilgi"/>
      <w:tabs>
        <w:tab w:val="clear" w:pos="4536"/>
        <w:tab w:val="clear" w:pos="9072"/>
        <w:tab w:val="left" w:pos="5415"/>
      </w:tabs>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9CEBA" w14:textId="6A956885" w:rsidR="00A63618" w:rsidRDefault="00A63618">
    <w:pPr>
      <w:pStyle w:val="AltBilgi"/>
      <w:jc w:val="center"/>
    </w:pPr>
    <w:r>
      <w:t>X</w:t>
    </w:r>
  </w:p>
  <w:p w14:paraId="26FC9C13" w14:textId="77777777" w:rsidR="00A63618" w:rsidRDefault="00A63618" w:rsidP="00016151">
    <w:pPr>
      <w:pStyle w:val="AltBilgi"/>
      <w:tabs>
        <w:tab w:val="clear" w:pos="4536"/>
        <w:tab w:val="clear" w:pos="9072"/>
        <w:tab w:val="left" w:pos="5415"/>
      </w:tabs>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96423" w14:textId="5DF9039B" w:rsidR="00A63618" w:rsidRDefault="00A63618">
    <w:pPr>
      <w:pStyle w:val="AltBilgi"/>
      <w:jc w:val="center"/>
    </w:pPr>
    <w:r>
      <w:t>XI</w:t>
    </w:r>
  </w:p>
  <w:p w14:paraId="1E236031" w14:textId="77777777" w:rsidR="00A63618" w:rsidRDefault="00A63618" w:rsidP="00016151">
    <w:pPr>
      <w:pStyle w:val="AltBilgi"/>
      <w:tabs>
        <w:tab w:val="clear" w:pos="4536"/>
        <w:tab w:val="clear" w:pos="9072"/>
        <w:tab w:val="left" w:pos="5415"/>
      </w:tabs>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B0DB43" w14:textId="100CC080" w:rsidR="00A63618" w:rsidRDefault="00A63618">
    <w:pPr>
      <w:pStyle w:val="AltBilgi"/>
      <w:jc w:val="center"/>
    </w:pPr>
    <w:r>
      <w:t>XII</w:t>
    </w:r>
  </w:p>
  <w:p w14:paraId="21D86086" w14:textId="77777777" w:rsidR="00A63618" w:rsidRDefault="00A63618" w:rsidP="00016151">
    <w:pPr>
      <w:pStyle w:val="AltBilgi"/>
      <w:tabs>
        <w:tab w:val="clear" w:pos="4536"/>
        <w:tab w:val="clear" w:pos="9072"/>
        <w:tab w:val="left" w:pos="5415"/>
      </w:tabs>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C2A3B" w14:textId="259D8AE6" w:rsidR="00A63618" w:rsidRDefault="00A63618">
    <w:pPr>
      <w:pStyle w:val="AltBilgi"/>
      <w:jc w:val="center"/>
    </w:pPr>
    <w:r>
      <w:t>XIII</w:t>
    </w:r>
  </w:p>
  <w:p w14:paraId="3F5CDC92" w14:textId="77777777" w:rsidR="00A63618" w:rsidRDefault="00A63618" w:rsidP="00016151">
    <w:pPr>
      <w:pStyle w:val="AltBilgi"/>
      <w:tabs>
        <w:tab w:val="clear" w:pos="4536"/>
        <w:tab w:val="clear" w:pos="9072"/>
        <w:tab w:val="left" w:pos="5415"/>
      </w:tabs>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117C93" w14:textId="41BB22E7" w:rsidR="00A63618" w:rsidRDefault="00A63618">
    <w:pPr>
      <w:pStyle w:val="AltBilgi"/>
      <w:jc w:val="center"/>
    </w:pPr>
    <w:r>
      <w:t>XIV</w:t>
    </w:r>
  </w:p>
  <w:p w14:paraId="12E4CD53" w14:textId="77777777" w:rsidR="00A63618" w:rsidRDefault="00A63618" w:rsidP="00016151">
    <w:pPr>
      <w:pStyle w:val="AltBilgi"/>
      <w:tabs>
        <w:tab w:val="clear" w:pos="4536"/>
        <w:tab w:val="clear" w:pos="9072"/>
        <w:tab w:val="left" w:pos="5415"/>
      </w:tabs>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8871B3" w14:textId="7DD82380" w:rsidR="00A63618" w:rsidRDefault="00A63618">
    <w:pPr>
      <w:pStyle w:val="AltBilgi"/>
      <w:jc w:val="center"/>
    </w:pPr>
    <w:r>
      <w:t>XV</w:t>
    </w:r>
  </w:p>
  <w:p w14:paraId="0F7ED6A4" w14:textId="77777777" w:rsidR="00A63618" w:rsidRDefault="00A63618" w:rsidP="00016151">
    <w:pPr>
      <w:pStyle w:val="AltBilgi"/>
      <w:tabs>
        <w:tab w:val="clear" w:pos="4536"/>
        <w:tab w:val="clear" w:pos="9072"/>
        <w:tab w:val="left" w:pos="5415"/>
      </w:tabs>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72488B" w14:textId="240F4C52" w:rsidR="00A63618" w:rsidRDefault="00A63618">
    <w:pPr>
      <w:pStyle w:val="AltBilgi"/>
      <w:jc w:val="center"/>
    </w:pPr>
    <w:r>
      <w:t>XVI</w:t>
    </w:r>
  </w:p>
  <w:p w14:paraId="6655C566" w14:textId="77777777" w:rsidR="00A63618" w:rsidRDefault="00A63618" w:rsidP="00016151">
    <w:pPr>
      <w:pStyle w:val="AltBilgi"/>
      <w:tabs>
        <w:tab w:val="clear" w:pos="4536"/>
        <w:tab w:val="clear" w:pos="9072"/>
        <w:tab w:val="left" w:pos="5415"/>
      </w:tabs>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4029331"/>
      <w:docPartObj>
        <w:docPartGallery w:val="Page Numbers (Bottom of Page)"/>
        <w:docPartUnique/>
      </w:docPartObj>
    </w:sdtPr>
    <w:sdtEndPr/>
    <w:sdtContent>
      <w:p w14:paraId="3CE24B84" w14:textId="7EF1B5D0" w:rsidR="00A63618" w:rsidRDefault="00A63618">
        <w:pPr>
          <w:pStyle w:val="AltBilgi"/>
          <w:jc w:val="center"/>
        </w:pPr>
        <w:r>
          <w:fldChar w:fldCharType="begin"/>
        </w:r>
        <w:r>
          <w:instrText>PAGE   \* MERGEFORMAT</w:instrText>
        </w:r>
        <w:r>
          <w:fldChar w:fldCharType="separate"/>
        </w:r>
        <w:r w:rsidR="007957A0">
          <w:rPr>
            <w:noProof/>
          </w:rPr>
          <w:t>101</w:t>
        </w:r>
        <w:r>
          <w:fldChar w:fldCharType="end"/>
        </w:r>
      </w:p>
    </w:sdtContent>
  </w:sdt>
  <w:p w14:paraId="1BA10060" w14:textId="77777777" w:rsidR="00A63618" w:rsidRDefault="00A63618" w:rsidP="00016151">
    <w:pPr>
      <w:pStyle w:val="AltBilgi"/>
      <w:tabs>
        <w:tab w:val="clear" w:pos="4536"/>
        <w:tab w:val="clear" w:pos="9072"/>
        <w:tab w:val="left" w:pos="5415"/>
      </w:tabs>
    </w:pP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7698899"/>
      <w:docPartObj>
        <w:docPartGallery w:val="Page Numbers (Bottom of Page)"/>
        <w:docPartUnique/>
      </w:docPartObj>
    </w:sdtPr>
    <w:sdtEndPr/>
    <w:sdtContent>
      <w:p w14:paraId="6CB69C26" w14:textId="5A0B6291" w:rsidR="00A63618" w:rsidRDefault="00A63618">
        <w:pPr>
          <w:pStyle w:val="AltBilgi"/>
          <w:jc w:val="center"/>
        </w:pPr>
        <w:r>
          <w:fldChar w:fldCharType="begin"/>
        </w:r>
        <w:r>
          <w:instrText>PAGE   \* MERGEFORMAT</w:instrText>
        </w:r>
        <w:r>
          <w:fldChar w:fldCharType="separate"/>
        </w:r>
        <w:r w:rsidR="007957A0">
          <w:rPr>
            <w:noProof/>
          </w:rPr>
          <w:t>132</w:t>
        </w:r>
        <w:r>
          <w:fldChar w:fldCharType="end"/>
        </w:r>
      </w:p>
    </w:sdtContent>
  </w:sdt>
  <w:p w14:paraId="34914043" w14:textId="77777777" w:rsidR="00A63618" w:rsidRDefault="00A63618" w:rsidP="00016151">
    <w:pPr>
      <w:pStyle w:val="AltBilgi"/>
      <w:tabs>
        <w:tab w:val="clear" w:pos="4536"/>
        <w:tab w:val="clear" w:pos="9072"/>
        <w:tab w:val="left" w:pos="5415"/>
      </w:tabs>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CF52B7" w14:textId="6027FCE6" w:rsidR="00A63618" w:rsidRDefault="00A63618">
    <w:pPr>
      <w:pStyle w:val="AltBilgi"/>
      <w:jc w:val="center"/>
    </w:pPr>
  </w:p>
  <w:p w14:paraId="28638ECD" w14:textId="77777777" w:rsidR="00A63618" w:rsidRDefault="00A63618">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E9260D" w14:textId="3E61BA80" w:rsidR="00A63618" w:rsidRDefault="00A63618">
    <w:pPr>
      <w:pStyle w:val="AltBilgi"/>
      <w:jc w:val="center"/>
    </w:pPr>
  </w:p>
  <w:p w14:paraId="26659372" w14:textId="77777777" w:rsidR="00A63618" w:rsidRDefault="00A63618" w:rsidP="00016151">
    <w:pPr>
      <w:pStyle w:val="AltBilgi"/>
      <w:tabs>
        <w:tab w:val="clear" w:pos="4536"/>
        <w:tab w:val="clear" w:pos="9072"/>
        <w:tab w:val="left" w:pos="5415"/>
      </w:tabs>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9910308"/>
      <w:docPartObj>
        <w:docPartGallery w:val="Page Numbers (Bottom of Page)"/>
        <w:docPartUnique/>
      </w:docPartObj>
    </w:sdtPr>
    <w:sdtEndPr/>
    <w:sdtContent>
      <w:p w14:paraId="0C72800D" w14:textId="77777777" w:rsidR="00A63618" w:rsidRDefault="00A63618">
        <w:pPr>
          <w:pStyle w:val="AltBilgi"/>
          <w:jc w:val="center"/>
        </w:pPr>
        <w:r>
          <w:fldChar w:fldCharType="begin"/>
        </w:r>
        <w:r>
          <w:instrText>PAGE   \* MERGEFORMAT</w:instrText>
        </w:r>
        <w:r>
          <w:fldChar w:fldCharType="separate"/>
        </w:r>
        <w:r>
          <w:rPr>
            <w:noProof/>
          </w:rPr>
          <w:t>i</w:t>
        </w:r>
        <w:r>
          <w:fldChar w:fldCharType="end"/>
        </w:r>
      </w:p>
    </w:sdtContent>
  </w:sdt>
  <w:p w14:paraId="1FA71EB5" w14:textId="77777777" w:rsidR="00A63618" w:rsidRDefault="00A63618">
    <w:pPr>
      <w:pStyle w:val="AltBilgi"/>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DF75D3" w14:textId="1F8F1B0B" w:rsidR="00A63618" w:rsidRDefault="00A63618">
    <w:pPr>
      <w:pStyle w:val="AltBilgi"/>
      <w:jc w:val="center"/>
    </w:pPr>
  </w:p>
  <w:p w14:paraId="64B7E75B" w14:textId="77777777" w:rsidR="00A63618" w:rsidRDefault="00A63618" w:rsidP="00016151">
    <w:pPr>
      <w:pStyle w:val="AltBilgi"/>
      <w:tabs>
        <w:tab w:val="clear" w:pos="4536"/>
        <w:tab w:val="clear" w:pos="9072"/>
        <w:tab w:val="left" w:pos="5415"/>
      </w:tabs>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9FF923" w14:textId="77777777" w:rsidR="00A63618" w:rsidRDefault="00A63618">
    <w:pPr>
      <w:pStyle w:val="AltBilgi"/>
      <w:jc w:val="center"/>
    </w:pPr>
    <w:r>
      <w:t>V</w:t>
    </w:r>
  </w:p>
  <w:p w14:paraId="4625A156" w14:textId="77777777" w:rsidR="00A63618" w:rsidRDefault="00A63618" w:rsidP="00016151">
    <w:pPr>
      <w:pStyle w:val="AltBilgi"/>
      <w:tabs>
        <w:tab w:val="clear" w:pos="4536"/>
        <w:tab w:val="clear" w:pos="9072"/>
        <w:tab w:val="left" w:pos="5415"/>
      </w:tabs>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43955B" w14:textId="7765F830" w:rsidR="00A63618" w:rsidRDefault="00A63618">
    <w:pPr>
      <w:pStyle w:val="AltBilgi"/>
      <w:jc w:val="center"/>
    </w:pPr>
    <w:r>
      <w:t>VI</w:t>
    </w:r>
  </w:p>
  <w:p w14:paraId="12C5A086" w14:textId="77777777" w:rsidR="00A63618" w:rsidRDefault="00A63618" w:rsidP="00016151">
    <w:pPr>
      <w:pStyle w:val="AltBilgi"/>
      <w:tabs>
        <w:tab w:val="clear" w:pos="4536"/>
        <w:tab w:val="clear" w:pos="9072"/>
        <w:tab w:val="left" w:pos="5415"/>
      </w:tabs>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19383" w14:textId="6A9A7523" w:rsidR="00A63618" w:rsidRDefault="00A63618">
    <w:pPr>
      <w:pStyle w:val="AltBilgi"/>
      <w:jc w:val="center"/>
    </w:pPr>
    <w:r>
      <w:t>VII</w:t>
    </w:r>
  </w:p>
  <w:p w14:paraId="13D4ED26" w14:textId="77777777" w:rsidR="00A63618" w:rsidRDefault="00A63618" w:rsidP="00016151">
    <w:pPr>
      <w:pStyle w:val="AltBilgi"/>
      <w:tabs>
        <w:tab w:val="clear" w:pos="4536"/>
        <w:tab w:val="clear" w:pos="9072"/>
        <w:tab w:val="left" w:pos="5415"/>
      </w:tabs>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F871C3" w14:textId="48DA62EE" w:rsidR="00A63618" w:rsidRDefault="00A63618">
    <w:pPr>
      <w:pStyle w:val="AltBilgi"/>
      <w:jc w:val="center"/>
    </w:pPr>
    <w:r>
      <w:t>VIII</w:t>
    </w:r>
  </w:p>
  <w:p w14:paraId="3A31206E" w14:textId="77777777" w:rsidR="00A63618" w:rsidRDefault="00A63618" w:rsidP="00016151">
    <w:pPr>
      <w:pStyle w:val="AltBilgi"/>
      <w:tabs>
        <w:tab w:val="clear" w:pos="4536"/>
        <w:tab w:val="clear" w:pos="9072"/>
        <w:tab w:val="left" w:pos="5415"/>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E37A13" w14:textId="77777777" w:rsidR="005954EF" w:rsidRDefault="005954EF" w:rsidP="000A2CBB">
      <w:pPr>
        <w:spacing w:after="0" w:line="240" w:lineRule="auto"/>
      </w:pPr>
      <w:r>
        <w:separator/>
      </w:r>
    </w:p>
  </w:footnote>
  <w:footnote w:type="continuationSeparator" w:id="0">
    <w:p w14:paraId="798C1184" w14:textId="77777777" w:rsidR="005954EF" w:rsidRDefault="005954EF" w:rsidP="000A2CB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F0836"/>
    <w:multiLevelType w:val="hybridMultilevel"/>
    <w:tmpl w:val="44D03FCC"/>
    <w:lvl w:ilvl="0" w:tplc="041F000D">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1" w15:restartNumberingAfterBreak="0">
    <w:nsid w:val="03A637F1"/>
    <w:multiLevelType w:val="hybridMultilevel"/>
    <w:tmpl w:val="C48CE08C"/>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 w15:restartNumberingAfterBreak="0">
    <w:nsid w:val="04222AB5"/>
    <w:multiLevelType w:val="hybridMultilevel"/>
    <w:tmpl w:val="51B297D0"/>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 w15:restartNumberingAfterBreak="0">
    <w:nsid w:val="07BB3179"/>
    <w:multiLevelType w:val="hybridMultilevel"/>
    <w:tmpl w:val="E52EC77A"/>
    <w:lvl w:ilvl="0" w:tplc="041F0001">
      <w:start w:val="1"/>
      <w:numFmt w:val="bullet"/>
      <w:lvlText w:val=""/>
      <w:lvlJc w:val="left"/>
      <w:pPr>
        <w:ind w:left="720" w:hanging="360"/>
      </w:pPr>
      <w:rPr>
        <w:rFonts w:ascii="Symbol" w:hAnsi="Symbol" w:hint="default"/>
        <w:sz w:val="24"/>
        <w:szCs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BD46884"/>
    <w:multiLevelType w:val="hybridMultilevel"/>
    <w:tmpl w:val="99D4E8AE"/>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 w15:restartNumberingAfterBreak="0">
    <w:nsid w:val="0BFD20FE"/>
    <w:multiLevelType w:val="multilevel"/>
    <w:tmpl w:val="D174CD9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AC1F71"/>
    <w:multiLevelType w:val="multilevel"/>
    <w:tmpl w:val="C278308E"/>
    <w:lvl w:ilvl="0">
      <w:start w:val="1"/>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0FD22C3B"/>
    <w:multiLevelType w:val="hybridMultilevel"/>
    <w:tmpl w:val="2748546C"/>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8" w15:restartNumberingAfterBreak="0">
    <w:nsid w:val="15C737DA"/>
    <w:multiLevelType w:val="multilevel"/>
    <w:tmpl w:val="D3448A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8437530"/>
    <w:multiLevelType w:val="hybridMultilevel"/>
    <w:tmpl w:val="2404EE6A"/>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15:restartNumberingAfterBreak="0">
    <w:nsid w:val="1D4E67D3"/>
    <w:multiLevelType w:val="multilevel"/>
    <w:tmpl w:val="9F54C952"/>
    <w:lvl w:ilvl="0">
      <w:start w:val="1"/>
      <w:numFmt w:val="decimal"/>
      <w:lvlText w:val="%1."/>
      <w:lvlJc w:val="left"/>
      <w:pPr>
        <w:ind w:left="360" w:hanging="360"/>
      </w:pPr>
      <w:rPr>
        <w:rFonts w:hint="default"/>
      </w:rPr>
    </w:lvl>
    <w:lvl w:ilvl="1">
      <w:start w:val="3"/>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1" w15:restartNumberingAfterBreak="0">
    <w:nsid w:val="25137E49"/>
    <w:multiLevelType w:val="hybridMultilevel"/>
    <w:tmpl w:val="361AFAE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94F76E8"/>
    <w:multiLevelType w:val="hybridMultilevel"/>
    <w:tmpl w:val="E3283168"/>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15:restartNumberingAfterBreak="0">
    <w:nsid w:val="29A8459B"/>
    <w:multiLevelType w:val="multilevel"/>
    <w:tmpl w:val="2376AE38"/>
    <w:lvl w:ilvl="0">
      <w:start w:val="1"/>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2C3C24AB"/>
    <w:multiLevelType w:val="multilevel"/>
    <w:tmpl w:val="C1880450"/>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2FF8717B"/>
    <w:multiLevelType w:val="hybridMultilevel"/>
    <w:tmpl w:val="44F6032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95108B1"/>
    <w:multiLevelType w:val="hybridMultilevel"/>
    <w:tmpl w:val="5DE81CCC"/>
    <w:lvl w:ilvl="0" w:tplc="041F000D">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17" w15:restartNumberingAfterBreak="0">
    <w:nsid w:val="3A062C2C"/>
    <w:multiLevelType w:val="multilevel"/>
    <w:tmpl w:val="B82CDE26"/>
    <w:lvl w:ilvl="0">
      <w:start w:val="1"/>
      <w:numFmt w:val="decimal"/>
      <w:lvlText w:val="%1."/>
      <w:lvlJc w:val="left"/>
      <w:pPr>
        <w:ind w:left="540" w:hanging="540"/>
      </w:pPr>
      <w:rPr>
        <w:rFonts w:hint="default"/>
      </w:rPr>
    </w:lvl>
    <w:lvl w:ilvl="1">
      <w:start w:val="1"/>
      <w:numFmt w:val="decimal"/>
      <w:lvlText w:val="%1.%2."/>
      <w:lvlJc w:val="left"/>
      <w:pPr>
        <w:ind w:left="1248" w:hanging="540"/>
      </w:pPr>
      <w:rPr>
        <w:rFonts w:hint="default"/>
      </w:rPr>
    </w:lvl>
    <w:lvl w:ilvl="2">
      <w:start w:val="3"/>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3AA92AEC"/>
    <w:multiLevelType w:val="hybridMultilevel"/>
    <w:tmpl w:val="993C1C52"/>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9" w15:restartNumberingAfterBreak="0">
    <w:nsid w:val="3B3105D2"/>
    <w:multiLevelType w:val="hybridMultilevel"/>
    <w:tmpl w:val="31724F90"/>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BC96138"/>
    <w:multiLevelType w:val="hybridMultilevel"/>
    <w:tmpl w:val="FC0031AE"/>
    <w:lvl w:ilvl="0" w:tplc="041F000F">
      <w:start w:val="1"/>
      <w:numFmt w:val="decimal"/>
      <w:lvlText w:val="%1."/>
      <w:lvlJc w:val="left"/>
      <w:pPr>
        <w:ind w:left="1425" w:hanging="360"/>
      </w:pPr>
    </w:lvl>
    <w:lvl w:ilvl="1" w:tplc="041F0019" w:tentative="1">
      <w:start w:val="1"/>
      <w:numFmt w:val="lowerLetter"/>
      <w:lvlText w:val="%2."/>
      <w:lvlJc w:val="left"/>
      <w:pPr>
        <w:ind w:left="2145" w:hanging="360"/>
      </w:pPr>
    </w:lvl>
    <w:lvl w:ilvl="2" w:tplc="041F001B" w:tentative="1">
      <w:start w:val="1"/>
      <w:numFmt w:val="lowerRoman"/>
      <w:lvlText w:val="%3."/>
      <w:lvlJc w:val="right"/>
      <w:pPr>
        <w:ind w:left="2865" w:hanging="180"/>
      </w:pPr>
    </w:lvl>
    <w:lvl w:ilvl="3" w:tplc="041F000F" w:tentative="1">
      <w:start w:val="1"/>
      <w:numFmt w:val="decimal"/>
      <w:lvlText w:val="%4."/>
      <w:lvlJc w:val="left"/>
      <w:pPr>
        <w:ind w:left="3585" w:hanging="360"/>
      </w:pPr>
    </w:lvl>
    <w:lvl w:ilvl="4" w:tplc="041F0019" w:tentative="1">
      <w:start w:val="1"/>
      <w:numFmt w:val="lowerLetter"/>
      <w:lvlText w:val="%5."/>
      <w:lvlJc w:val="left"/>
      <w:pPr>
        <w:ind w:left="4305" w:hanging="360"/>
      </w:pPr>
    </w:lvl>
    <w:lvl w:ilvl="5" w:tplc="041F001B" w:tentative="1">
      <w:start w:val="1"/>
      <w:numFmt w:val="lowerRoman"/>
      <w:lvlText w:val="%6."/>
      <w:lvlJc w:val="right"/>
      <w:pPr>
        <w:ind w:left="5025" w:hanging="180"/>
      </w:pPr>
    </w:lvl>
    <w:lvl w:ilvl="6" w:tplc="041F000F" w:tentative="1">
      <w:start w:val="1"/>
      <w:numFmt w:val="decimal"/>
      <w:lvlText w:val="%7."/>
      <w:lvlJc w:val="left"/>
      <w:pPr>
        <w:ind w:left="5745" w:hanging="360"/>
      </w:pPr>
    </w:lvl>
    <w:lvl w:ilvl="7" w:tplc="041F0019" w:tentative="1">
      <w:start w:val="1"/>
      <w:numFmt w:val="lowerLetter"/>
      <w:lvlText w:val="%8."/>
      <w:lvlJc w:val="left"/>
      <w:pPr>
        <w:ind w:left="6465" w:hanging="360"/>
      </w:pPr>
    </w:lvl>
    <w:lvl w:ilvl="8" w:tplc="041F001B" w:tentative="1">
      <w:start w:val="1"/>
      <w:numFmt w:val="lowerRoman"/>
      <w:lvlText w:val="%9."/>
      <w:lvlJc w:val="right"/>
      <w:pPr>
        <w:ind w:left="7185" w:hanging="180"/>
      </w:pPr>
    </w:lvl>
  </w:abstractNum>
  <w:abstractNum w:abstractNumId="21" w15:restartNumberingAfterBreak="0">
    <w:nsid w:val="3E0F75DD"/>
    <w:multiLevelType w:val="hybridMultilevel"/>
    <w:tmpl w:val="CF546792"/>
    <w:lvl w:ilvl="0" w:tplc="041F000D">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22" w15:restartNumberingAfterBreak="0">
    <w:nsid w:val="3E64526D"/>
    <w:multiLevelType w:val="hybridMultilevel"/>
    <w:tmpl w:val="B926955A"/>
    <w:lvl w:ilvl="0" w:tplc="041F000D">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23" w15:restartNumberingAfterBreak="0">
    <w:nsid w:val="41F8086C"/>
    <w:multiLevelType w:val="hybridMultilevel"/>
    <w:tmpl w:val="A1D287F8"/>
    <w:lvl w:ilvl="0" w:tplc="041F000D">
      <w:start w:val="1"/>
      <w:numFmt w:val="bullet"/>
      <w:lvlText w:val=""/>
      <w:lvlJc w:val="left"/>
      <w:pPr>
        <w:ind w:left="1560" w:hanging="360"/>
      </w:pPr>
      <w:rPr>
        <w:rFonts w:ascii="Wingdings" w:hAnsi="Wingdings" w:hint="default"/>
      </w:rPr>
    </w:lvl>
    <w:lvl w:ilvl="1" w:tplc="041F0003" w:tentative="1">
      <w:start w:val="1"/>
      <w:numFmt w:val="bullet"/>
      <w:lvlText w:val="o"/>
      <w:lvlJc w:val="left"/>
      <w:pPr>
        <w:ind w:left="2280" w:hanging="360"/>
      </w:pPr>
      <w:rPr>
        <w:rFonts w:ascii="Courier New" w:hAnsi="Courier New" w:cs="Courier New" w:hint="default"/>
      </w:rPr>
    </w:lvl>
    <w:lvl w:ilvl="2" w:tplc="041F0005" w:tentative="1">
      <w:start w:val="1"/>
      <w:numFmt w:val="bullet"/>
      <w:lvlText w:val=""/>
      <w:lvlJc w:val="left"/>
      <w:pPr>
        <w:ind w:left="3000" w:hanging="360"/>
      </w:pPr>
      <w:rPr>
        <w:rFonts w:ascii="Wingdings" w:hAnsi="Wingdings" w:hint="default"/>
      </w:rPr>
    </w:lvl>
    <w:lvl w:ilvl="3" w:tplc="041F0001" w:tentative="1">
      <w:start w:val="1"/>
      <w:numFmt w:val="bullet"/>
      <w:lvlText w:val=""/>
      <w:lvlJc w:val="left"/>
      <w:pPr>
        <w:ind w:left="3720" w:hanging="360"/>
      </w:pPr>
      <w:rPr>
        <w:rFonts w:ascii="Symbol" w:hAnsi="Symbol" w:hint="default"/>
      </w:rPr>
    </w:lvl>
    <w:lvl w:ilvl="4" w:tplc="041F0003" w:tentative="1">
      <w:start w:val="1"/>
      <w:numFmt w:val="bullet"/>
      <w:lvlText w:val="o"/>
      <w:lvlJc w:val="left"/>
      <w:pPr>
        <w:ind w:left="4440" w:hanging="360"/>
      </w:pPr>
      <w:rPr>
        <w:rFonts w:ascii="Courier New" w:hAnsi="Courier New" w:cs="Courier New" w:hint="default"/>
      </w:rPr>
    </w:lvl>
    <w:lvl w:ilvl="5" w:tplc="041F0005" w:tentative="1">
      <w:start w:val="1"/>
      <w:numFmt w:val="bullet"/>
      <w:lvlText w:val=""/>
      <w:lvlJc w:val="left"/>
      <w:pPr>
        <w:ind w:left="5160" w:hanging="360"/>
      </w:pPr>
      <w:rPr>
        <w:rFonts w:ascii="Wingdings" w:hAnsi="Wingdings" w:hint="default"/>
      </w:rPr>
    </w:lvl>
    <w:lvl w:ilvl="6" w:tplc="041F0001" w:tentative="1">
      <w:start w:val="1"/>
      <w:numFmt w:val="bullet"/>
      <w:lvlText w:val=""/>
      <w:lvlJc w:val="left"/>
      <w:pPr>
        <w:ind w:left="5880" w:hanging="360"/>
      </w:pPr>
      <w:rPr>
        <w:rFonts w:ascii="Symbol" w:hAnsi="Symbol" w:hint="default"/>
      </w:rPr>
    </w:lvl>
    <w:lvl w:ilvl="7" w:tplc="041F0003" w:tentative="1">
      <w:start w:val="1"/>
      <w:numFmt w:val="bullet"/>
      <w:lvlText w:val="o"/>
      <w:lvlJc w:val="left"/>
      <w:pPr>
        <w:ind w:left="6600" w:hanging="360"/>
      </w:pPr>
      <w:rPr>
        <w:rFonts w:ascii="Courier New" w:hAnsi="Courier New" w:cs="Courier New" w:hint="default"/>
      </w:rPr>
    </w:lvl>
    <w:lvl w:ilvl="8" w:tplc="041F0005" w:tentative="1">
      <w:start w:val="1"/>
      <w:numFmt w:val="bullet"/>
      <w:lvlText w:val=""/>
      <w:lvlJc w:val="left"/>
      <w:pPr>
        <w:ind w:left="7320" w:hanging="360"/>
      </w:pPr>
      <w:rPr>
        <w:rFonts w:ascii="Wingdings" w:hAnsi="Wingdings" w:hint="default"/>
      </w:rPr>
    </w:lvl>
  </w:abstractNum>
  <w:abstractNum w:abstractNumId="24" w15:restartNumberingAfterBreak="0">
    <w:nsid w:val="42211CF0"/>
    <w:multiLevelType w:val="hybridMultilevel"/>
    <w:tmpl w:val="94364384"/>
    <w:lvl w:ilvl="0" w:tplc="A5206AF8">
      <w:start w:val="1"/>
      <w:numFmt w:val="bullet"/>
      <w:lvlText w:val=""/>
      <w:lvlJc w:val="left"/>
      <w:pPr>
        <w:tabs>
          <w:tab w:val="num" w:pos="720"/>
        </w:tabs>
        <w:ind w:left="720" w:hanging="360"/>
      </w:pPr>
      <w:rPr>
        <w:rFonts w:ascii="Wingdings" w:hAnsi="Wingdings" w:hint="default"/>
      </w:rPr>
    </w:lvl>
    <w:lvl w:ilvl="1" w:tplc="334686DC" w:tentative="1">
      <w:start w:val="1"/>
      <w:numFmt w:val="bullet"/>
      <w:lvlText w:val=""/>
      <w:lvlJc w:val="left"/>
      <w:pPr>
        <w:tabs>
          <w:tab w:val="num" w:pos="1440"/>
        </w:tabs>
        <w:ind w:left="1440" w:hanging="360"/>
      </w:pPr>
      <w:rPr>
        <w:rFonts w:ascii="Wingdings" w:hAnsi="Wingdings" w:hint="default"/>
      </w:rPr>
    </w:lvl>
    <w:lvl w:ilvl="2" w:tplc="339657B8" w:tentative="1">
      <w:start w:val="1"/>
      <w:numFmt w:val="bullet"/>
      <w:lvlText w:val=""/>
      <w:lvlJc w:val="left"/>
      <w:pPr>
        <w:tabs>
          <w:tab w:val="num" w:pos="2160"/>
        </w:tabs>
        <w:ind w:left="2160" w:hanging="360"/>
      </w:pPr>
      <w:rPr>
        <w:rFonts w:ascii="Wingdings" w:hAnsi="Wingdings" w:hint="default"/>
      </w:rPr>
    </w:lvl>
    <w:lvl w:ilvl="3" w:tplc="C868EB90" w:tentative="1">
      <w:start w:val="1"/>
      <w:numFmt w:val="bullet"/>
      <w:lvlText w:val=""/>
      <w:lvlJc w:val="left"/>
      <w:pPr>
        <w:tabs>
          <w:tab w:val="num" w:pos="2880"/>
        </w:tabs>
        <w:ind w:left="2880" w:hanging="360"/>
      </w:pPr>
      <w:rPr>
        <w:rFonts w:ascii="Wingdings" w:hAnsi="Wingdings" w:hint="default"/>
      </w:rPr>
    </w:lvl>
    <w:lvl w:ilvl="4" w:tplc="9A52AF50" w:tentative="1">
      <w:start w:val="1"/>
      <w:numFmt w:val="bullet"/>
      <w:lvlText w:val=""/>
      <w:lvlJc w:val="left"/>
      <w:pPr>
        <w:tabs>
          <w:tab w:val="num" w:pos="3600"/>
        </w:tabs>
        <w:ind w:left="3600" w:hanging="360"/>
      </w:pPr>
      <w:rPr>
        <w:rFonts w:ascii="Wingdings" w:hAnsi="Wingdings" w:hint="default"/>
      </w:rPr>
    </w:lvl>
    <w:lvl w:ilvl="5" w:tplc="148CC760" w:tentative="1">
      <w:start w:val="1"/>
      <w:numFmt w:val="bullet"/>
      <w:lvlText w:val=""/>
      <w:lvlJc w:val="left"/>
      <w:pPr>
        <w:tabs>
          <w:tab w:val="num" w:pos="4320"/>
        </w:tabs>
        <w:ind w:left="4320" w:hanging="360"/>
      </w:pPr>
      <w:rPr>
        <w:rFonts w:ascii="Wingdings" w:hAnsi="Wingdings" w:hint="default"/>
      </w:rPr>
    </w:lvl>
    <w:lvl w:ilvl="6" w:tplc="54F6FAEE" w:tentative="1">
      <w:start w:val="1"/>
      <w:numFmt w:val="bullet"/>
      <w:lvlText w:val=""/>
      <w:lvlJc w:val="left"/>
      <w:pPr>
        <w:tabs>
          <w:tab w:val="num" w:pos="5040"/>
        </w:tabs>
        <w:ind w:left="5040" w:hanging="360"/>
      </w:pPr>
      <w:rPr>
        <w:rFonts w:ascii="Wingdings" w:hAnsi="Wingdings" w:hint="default"/>
      </w:rPr>
    </w:lvl>
    <w:lvl w:ilvl="7" w:tplc="1E6EE7D6" w:tentative="1">
      <w:start w:val="1"/>
      <w:numFmt w:val="bullet"/>
      <w:lvlText w:val=""/>
      <w:lvlJc w:val="left"/>
      <w:pPr>
        <w:tabs>
          <w:tab w:val="num" w:pos="5760"/>
        </w:tabs>
        <w:ind w:left="5760" w:hanging="360"/>
      </w:pPr>
      <w:rPr>
        <w:rFonts w:ascii="Wingdings" w:hAnsi="Wingdings" w:hint="default"/>
      </w:rPr>
    </w:lvl>
    <w:lvl w:ilvl="8" w:tplc="8942548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40E08F4"/>
    <w:multiLevelType w:val="multilevel"/>
    <w:tmpl w:val="4A3668B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4A1246A"/>
    <w:multiLevelType w:val="hybridMultilevel"/>
    <w:tmpl w:val="3C748850"/>
    <w:lvl w:ilvl="0" w:tplc="041F000D">
      <w:start w:val="1"/>
      <w:numFmt w:val="bullet"/>
      <w:lvlText w:val=""/>
      <w:lvlJc w:val="left"/>
      <w:pPr>
        <w:ind w:left="1560" w:hanging="360"/>
      </w:pPr>
      <w:rPr>
        <w:rFonts w:ascii="Wingdings" w:hAnsi="Wingdings" w:hint="default"/>
      </w:rPr>
    </w:lvl>
    <w:lvl w:ilvl="1" w:tplc="041F0003" w:tentative="1">
      <w:start w:val="1"/>
      <w:numFmt w:val="bullet"/>
      <w:lvlText w:val="o"/>
      <w:lvlJc w:val="left"/>
      <w:pPr>
        <w:ind w:left="2280" w:hanging="360"/>
      </w:pPr>
      <w:rPr>
        <w:rFonts w:ascii="Courier New" w:hAnsi="Courier New" w:cs="Courier New" w:hint="default"/>
      </w:rPr>
    </w:lvl>
    <w:lvl w:ilvl="2" w:tplc="041F0005" w:tentative="1">
      <w:start w:val="1"/>
      <w:numFmt w:val="bullet"/>
      <w:lvlText w:val=""/>
      <w:lvlJc w:val="left"/>
      <w:pPr>
        <w:ind w:left="3000" w:hanging="360"/>
      </w:pPr>
      <w:rPr>
        <w:rFonts w:ascii="Wingdings" w:hAnsi="Wingdings" w:hint="default"/>
      </w:rPr>
    </w:lvl>
    <w:lvl w:ilvl="3" w:tplc="041F0001" w:tentative="1">
      <w:start w:val="1"/>
      <w:numFmt w:val="bullet"/>
      <w:lvlText w:val=""/>
      <w:lvlJc w:val="left"/>
      <w:pPr>
        <w:ind w:left="3720" w:hanging="360"/>
      </w:pPr>
      <w:rPr>
        <w:rFonts w:ascii="Symbol" w:hAnsi="Symbol" w:hint="default"/>
      </w:rPr>
    </w:lvl>
    <w:lvl w:ilvl="4" w:tplc="041F0003" w:tentative="1">
      <w:start w:val="1"/>
      <w:numFmt w:val="bullet"/>
      <w:lvlText w:val="o"/>
      <w:lvlJc w:val="left"/>
      <w:pPr>
        <w:ind w:left="4440" w:hanging="360"/>
      </w:pPr>
      <w:rPr>
        <w:rFonts w:ascii="Courier New" w:hAnsi="Courier New" w:cs="Courier New" w:hint="default"/>
      </w:rPr>
    </w:lvl>
    <w:lvl w:ilvl="5" w:tplc="041F0005" w:tentative="1">
      <w:start w:val="1"/>
      <w:numFmt w:val="bullet"/>
      <w:lvlText w:val=""/>
      <w:lvlJc w:val="left"/>
      <w:pPr>
        <w:ind w:left="5160" w:hanging="360"/>
      </w:pPr>
      <w:rPr>
        <w:rFonts w:ascii="Wingdings" w:hAnsi="Wingdings" w:hint="default"/>
      </w:rPr>
    </w:lvl>
    <w:lvl w:ilvl="6" w:tplc="041F0001" w:tentative="1">
      <w:start w:val="1"/>
      <w:numFmt w:val="bullet"/>
      <w:lvlText w:val=""/>
      <w:lvlJc w:val="left"/>
      <w:pPr>
        <w:ind w:left="5880" w:hanging="360"/>
      </w:pPr>
      <w:rPr>
        <w:rFonts w:ascii="Symbol" w:hAnsi="Symbol" w:hint="default"/>
      </w:rPr>
    </w:lvl>
    <w:lvl w:ilvl="7" w:tplc="041F0003" w:tentative="1">
      <w:start w:val="1"/>
      <w:numFmt w:val="bullet"/>
      <w:lvlText w:val="o"/>
      <w:lvlJc w:val="left"/>
      <w:pPr>
        <w:ind w:left="6600" w:hanging="360"/>
      </w:pPr>
      <w:rPr>
        <w:rFonts w:ascii="Courier New" w:hAnsi="Courier New" w:cs="Courier New" w:hint="default"/>
      </w:rPr>
    </w:lvl>
    <w:lvl w:ilvl="8" w:tplc="041F0005" w:tentative="1">
      <w:start w:val="1"/>
      <w:numFmt w:val="bullet"/>
      <w:lvlText w:val=""/>
      <w:lvlJc w:val="left"/>
      <w:pPr>
        <w:ind w:left="7320" w:hanging="360"/>
      </w:pPr>
      <w:rPr>
        <w:rFonts w:ascii="Wingdings" w:hAnsi="Wingdings" w:hint="default"/>
      </w:rPr>
    </w:lvl>
  </w:abstractNum>
  <w:abstractNum w:abstractNumId="27" w15:restartNumberingAfterBreak="0">
    <w:nsid w:val="47664BCB"/>
    <w:multiLevelType w:val="hybridMultilevel"/>
    <w:tmpl w:val="1668E756"/>
    <w:lvl w:ilvl="0" w:tplc="041F000D">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28" w15:restartNumberingAfterBreak="0">
    <w:nsid w:val="4B4D11AA"/>
    <w:multiLevelType w:val="hybridMultilevel"/>
    <w:tmpl w:val="96582A0E"/>
    <w:lvl w:ilvl="0" w:tplc="041F0001">
      <w:start w:val="1"/>
      <w:numFmt w:val="bullet"/>
      <w:lvlText w:val=""/>
      <w:lvlJc w:val="left"/>
      <w:pPr>
        <w:ind w:left="1125" w:hanging="360"/>
      </w:pPr>
      <w:rPr>
        <w:rFonts w:ascii="Symbol" w:hAnsi="Symbol" w:hint="default"/>
      </w:rPr>
    </w:lvl>
    <w:lvl w:ilvl="1" w:tplc="041F0003" w:tentative="1">
      <w:start w:val="1"/>
      <w:numFmt w:val="bullet"/>
      <w:lvlText w:val="o"/>
      <w:lvlJc w:val="left"/>
      <w:pPr>
        <w:ind w:left="1845" w:hanging="360"/>
      </w:pPr>
      <w:rPr>
        <w:rFonts w:ascii="Courier New" w:hAnsi="Courier New" w:cs="Courier New" w:hint="default"/>
      </w:rPr>
    </w:lvl>
    <w:lvl w:ilvl="2" w:tplc="041F0005" w:tentative="1">
      <w:start w:val="1"/>
      <w:numFmt w:val="bullet"/>
      <w:lvlText w:val=""/>
      <w:lvlJc w:val="left"/>
      <w:pPr>
        <w:ind w:left="2565" w:hanging="360"/>
      </w:pPr>
      <w:rPr>
        <w:rFonts w:ascii="Wingdings" w:hAnsi="Wingdings" w:hint="default"/>
      </w:rPr>
    </w:lvl>
    <w:lvl w:ilvl="3" w:tplc="041F0001" w:tentative="1">
      <w:start w:val="1"/>
      <w:numFmt w:val="bullet"/>
      <w:lvlText w:val=""/>
      <w:lvlJc w:val="left"/>
      <w:pPr>
        <w:ind w:left="3285" w:hanging="360"/>
      </w:pPr>
      <w:rPr>
        <w:rFonts w:ascii="Symbol" w:hAnsi="Symbol" w:hint="default"/>
      </w:rPr>
    </w:lvl>
    <w:lvl w:ilvl="4" w:tplc="041F0003" w:tentative="1">
      <w:start w:val="1"/>
      <w:numFmt w:val="bullet"/>
      <w:lvlText w:val="o"/>
      <w:lvlJc w:val="left"/>
      <w:pPr>
        <w:ind w:left="4005" w:hanging="360"/>
      </w:pPr>
      <w:rPr>
        <w:rFonts w:ascii="Courier New" w:hAnsi="Courier New" w:cs="Courier New" w:hint="default"/>
      </w:rPr>
    </w:lvl>
    <w:lvl w:ilvl="5" w:tplc="041F0005" w:tentative="1">
      <w:start w:val="1"/>
      <w:numFmt w:val="bullet"/>
      <w:lvlText w:val=""/>
      <w:lvlJc w:val="left"/>
      <w:pPr>
        <w:ind w:left="4725" w:hanging="360"/>
      </w:pPr>
      <w:rPr>
        <w:rFonts w:ascii="Wingdings" w:hAnsi="Wingdings" w:hint="default"/>
      </w:rPr>
    </w:lvl>
    <w:lvl w:ilvl="6" w:tplc="041F0001" w:tentative="1">
      <w:start w:val="1"/>
      <w:numFmt w:val="bullet"/>
      <w:lvlText w:val=""/>
      <w:lvlJc w:val="left"/>
      <w:pPr>
        <w:ind w:left="5445" w:hanging="360"/>
      </w:pPr>
      <w:rPr>
        <w:rFonts w:ascii="Symbol" w:hAnsi="Symbol" w:hint="default"/>
      </w:rPr>
    </w:lvl>
    <w:lvl w:ilvl="7" w:tplc="041F0003" w:tentative="1">
      <w:start w:val="1"/>
      <w:numFmt w:val="bullet"/>
      <w:lvlText w:val="o"/>
      <w:lvlJc w:val="left"/>
      <w:pPr>
        <w:ind w:left="6165" w:hanging="360"/>
      </w:pPr>
      <w:rPr>
        <w:rFonts w:ascii="Courier New" w:hAnsi="Courier New" w:cs="Courier New" w:hint="default"/>
      </w:rPr>
    </w:lvl>
    <w:lvl w:ilvl="8" w:tplc="041F0005" w:tentative="1">
      <w:start w:val="1"/>
      <w:numFmt w:val="bullet"/>
      <w:lvlText w:val=""/>
      <w:lvlJc w:val="left"/>
      <w:pPr>
        <w:ind w:left="6885" w:hanging="360"/>
      </w:pPr>
      <w:rPr>
        <w:rFonts w:ascii="Wingdings" w:hAnsi="Wingdings" w:hint="default"/>
      </w:rPr>
    </w:lvl>
  </w:abstractNum>
  <w:abstractNum w:abstractNumId="29" w15:restartNumberingAfterBreak="0">
    <w:nsid w:val="4DDB20D2"/>
    <w:multiLevelType w:val="hybridMultilevel"/>
    <w:tmpl w:val="8AFA14AE"/>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0" w15:restartNumberingAfterBreak="0">
    <w:nsid w:val="4E096C18"/>
    <w:multiLevelType w:val="multilevel"/>
    <w:tmpl w:val="57AE1A60"/>
    <w:lvl w:ilvl="0">
      <w:start w:val="1"/>
      <w:numFmt w:val="decimal"/>
      <w:lvlText w:val="%1."/>
      <w:lvlJc w:val="left"/>
      <w:pPr>
        <w:ind w:left="540" w:hanging="540"/>
      </w:pPr>
      <w:rPr>
        <w:rFonts w:hint="default"/>
      </w:rPr>
    </w:lvl>
    <w:lvl w:ilvl="1">
      <w:start w:val="1"/>
      <w:numFmt w:val="decimal"/>
      <w:lvlText w:val="%1.%2."/>
      <w:lvlJc w:val="left"/>
      <w:pPr>
        <w:ind w:left="1800" w:hanging="540"/>
      </w:pPr>
      <w:rPr>
        <w:rFonts w:hint="default"/>
      </w:rPr>
    </w:lvl>
    <w:lvl w:ilvl="2">
      <w:start w:val="2"/>
      <w:numFmt w:val="decimal"/>
      <w:lvlText w:val="%1.%2.%3."/>
      <w:lvlJc w:val="left"/>
      <w:pPr>
        <w:ind w:left="3240" w:hanging="720"/>
      </w:pPr>
      <w:rPr>
        <w:rFonts w:hint="default"/>
      </w:rPr>
    </w:lvl>
    <w:lvl w:ilvl="3">
      <w:start w:val="1"/>
      <w:numFmt w:val="decimal"/>
      <w:lvlText w:val="%1.%2.%3.%4."/>
      <w:lvlJc w:val="left"/>
      <w:pPr>
        <w:ind w:left="4500" w:hanging="72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380" w:hanging="1080"/>
      </w:pPr>
      <w:rPr>
        <w:rFonts w:hint="default"/>
      </w:rPr>
    </w:lvl>
    <w:lvl w:ilvl="6">
      <w:start w:val="1"/>
      <w:numFmt w:val="decimal"/>
      <w:lvlText w:val="%1.%2.%3.%4.%5.%6.%7."/>
      <w:lvlJc w:val="left"/>
      <w:pPr>
        <w:ind w:left="9000" w:hanging="1440"/>
      </w:pPr>
      <w:rPr>
        <w:rFonts w:hint="default"/>
      </w:rPr>
    </w:lvl>
    <w:lvl w:ilvl="7">
      <w:start w:val="1"/>
      <w:numFmt w:val="decimal"/>
      <w:lvlText w:val="%1.%2.%3.%4.%5.%6.%7.%8."/>
      <w:lvlJc w:val="left"/>
      <w:pPr>
        <w:ind w:left="10260" w:hanging="1440"/>
      </w:pPr>
      <w:rPr>
        <w:rFonts w:hint="default"/>
      </w:rPr>
    </w:lvl>
    <w:lvl w:ilvl="8">
      <w:start w:val="1"/>
      <w:numFmt w:val="decimal"/>
      <w:lvlText w:val="%1.%2.%3.%4.%5.%6.%7.%8.%9."/>
      <w:lvlJc w:val="left"/>
      <w:pPr>
        <w:ind w:left="11880" w:hanging="1800"/>
      </w:pPr>
      <w:rPr>
        <w:rFonts w:hint="default"/>
      </w:rPr>
    </w:lvl>
  </w:abstractNum>
  <w:abstractNum w:abstractNumId="31" w15:restartNumberingAfterBreak="0">
    <w:nsid w:val="4FB6437A"/>
    <w:multiLevelType w:val="hybridMultilevel"/>
    <w:tmpl w:val="D608AECA"/>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2" w15:restartNumberingAfterBreak="0">
    <w:nsid w:val="537D354C"/>
    <w:multiLevelType w:val="hybridMultilevel"/>
    <w:tmpl w:val="AD56281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580B728C"/>
    <w:multiLevelType w:val="hybridMultilevel"/>
    <w:tmpl w:val="8A2EA452"/>
    <w:lvl w:ilvl="0" w:tplc="041F000D">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34" w15:restartNumberingAfterBreak="0">
    <w:nsid w:val="58DB0B30"/>
    <w:multiLevelType w:val="multilevel"/>
    <w:tmpl w:val="DC205766"/>
    <w:lvl w:ilvl="0">
      <w:start w:val="1"/>
      <w:numFmt w:val="decimal"/>
      <w:lvlText w:val="%1."/>
      <w:lvlJc w:val="left"/>
      <w:pPr>
        <w:ind w:left="720" w:hanging="720"/>
      </w:pPr>
      <w:rPr>
        <w:rFonts w:hint="default"/>
      </w:rPr>
    </w:lvl>
    <w:lvl w:ilvl="1">
      <w:start w:val="2"/>
      <w:numFmt w:val="decimal"/>
      <w:lvlText w:val="%1.%2."/>
      <w:lvlJc w:val="left"/>
      <w:pPr>
        <w:ind w:left="956" w:hanging="720"/>
      </w:pPr>
      <w:rPr>
        <w:rFonts w:hint="default"/>
      </w:rPr>
    </w:lvl>
    <w:lvl w:ilvl="2">
      <w:start w:val="1"/>
      <w:numFmt w:val="decimal"/>
      <w:lvlText w:val="%1.%2.%3."/>
      <w:lvlJc w:val="left"/>
      <w:pPr>
        <w:ind w:left="1192"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35" w15:restartNumberingAfterBreak="0">
    <w:nsid w:val="59654473"/>
    <w:multiLevelType w:val="hybridMultilevel"/>
    <w:tmpl w:val="52F62F6C"/>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36" w15:restartNumberingAfterBreak="0">
    <w:nsid w:val="5C310430"/>
    <w:multiLevelType w:val="hybridMultilevel"/>
    <w:tmpl w:val="86FAAAA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7" w15:restartNumberingAfterBreak="0">
    <w:nsid w:val="62EF293E"/>
    <w:multiLevelType w:val="hybridMultilevel"/>
    <w:tmpl w:val="DD28EE8A"/>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8" w15:restartNumberingAfterBreak="0">
    <w:nsid w:val="64387204"/>
    <w:multiLevelType w:val="hybridMultilevel"/>
    <w:tmpl w:val="A8E4E454"/>
    <w:lvl w:ilvl="0" w:tplc="041F000D">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39" w15:restartNumberingAfterBreak="0">
    <w:nsid w:val="6A28527E"/>
    <w:multiLevelType w:val="hybridMultilevel"/>
    <w:tmpl w:val="FBB623B8"/>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0" w15:restartNumberingAfterBreak="0">
    <w:nsid w:val="715179AE"/>
    <w:multiLevelType w:val="hybridMultilevel"/>
    <w:tmpl w:val="CABC2962"/>
    <w:lvl w:ilvl="0" w:tplc="041F000D">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41" w15:restartNumberingAfterBreak="0">
    <w:nsid w:val="757F5500"/>
    <w:multiLevelType w:val="hybridMultilevel"/>
    <w:tmpl w:val="52F4AFEE"/>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2" w15:restartNumberingAfterBreak="0">
    <w:nsid w:val="76200264"/>
    <w:multiLevelType w:val="hybridMultilevel"/>
    <w:tmpl w:val="9A8089D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7C7A3A8B"/>
    <w:multiLevelType w:val="hybridMultilevel"/>
    <w:tmpl w:val="429E2970"/>
    <w:lvl w:ilvl="0" w:tplc="02082852">
      <w:start w:val="1"/>
      <w:numFmt w:val="upperLetter"/>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
  </w:num>
  <w:num w:numId="2">
    <w:abstractNumId w:val="43"/>
  </w:num>
  <w:num w:numId="3">
    <w:abstractNumId w:val="24"/>
  </w:num>
  <w:num w:numId="4">
    <w:abstractNumId w:val="25"/>
  </w:num>
  <w:num w:numId="5">
    <w:abstractNumId w:val="28"/>
  </w:num>
  <w:num w:numId="6">
    <w:abstractNumId w:val="26"/>
  </w:num>
  <w:num w:numId="7">
    <w:abstractNumId w:val="36"/>
  </w:num>
  <w:num w:numId="8">
    <w:abstractNumId w:val="35"/>
  </w:num>
  <w:num w:numId="9">
    <w:abstractNumId w:val="20"/>
  </w:num>
  <w:num w:numId="10">
    <w:abstractNumId w:val="21"/>
  </w:num>
  <w:num w:numId="11">
    <w:abstractNumId w:val="33"/>
  </w:num>
  <w:num w:numId="12">
    <w:abstractNumId w:val="18"/>
  </w:num>
  <w:num w:numId="13">
    <w:abstractNumId w:val="2"/>
  </w:num>
  <w:num w:numId="14">
    <w:abstractNumId w:val="7"/>
  </w:num>
  <w:num w:numId="15">
    <w:abstractNumId w:val="38"/>
  </w:num>
  <w:num w:numId="16">
    <w:abstractNumId w:val="27"/>
  </w:num>
  <w:num w:numId="17">
    <w:abstractNumId w:val="31"/>
  </w:num>
  <w:num w:numId="18">
    <w:abstractNumId w:val="39"/>
  </w:num>
  <w:num w:numId="19">
    <w:abstractNumId w:val="11"/>
  </w:num>
  <w:num w:numId="20">
    <w:abstractNumId w:val="12"/>
  </w:num>
  <w:num w:numId="21">
    <w:abstractNumId w:val="0"/>
  </w:num>
  <w:num w:numId="22">
    <w:abstractNumId w:val="1"/>
  </w:num>
  <w:num w:numId="23">
    <w:abstractNumId w:val="16"/>
  </w:num>
  <w:num w:numId="24">
    <w:abstractNumId w:val="40"/>
  </w:num>
  <w:num w:numId="25">
    <w:abstractNumId w:val="22"/>
  </w:num>
  <w:num w:numId="26">
    <w:abstractNumId w:val="29"/>
  </w:num>
  <w:num w:numId="27">
    <w:abstractNumId w:val="41"/>
  </w:num>
  <w:num w:numId="28">
    <w:abstractNumId w:val="4"/>
  </w:num>
  <w:num w:numId="29">
    <w:abstractNumId w:val="23"/>
  </w:num>
  <w:num w:numId="3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num>
  <w:num w:numId="32">
    <w:abstractNumId w:val="14"/>
  </w:num>
  <w:num w:numId="33">
    <w:abstractNumId w:val="13"/>
  </w:num>
  <w:num w:numId="34">
    <w:abstractNumId w:val="6"/>
  </w:num>
  <w:num w:numId="35">
    <w:abstractNumId w:val="34"/>
  </w:num>
  <w:num w:numId="36">
    <w:abstractNumId w:val="8"/>
  </w:num>
  <w:num w:numId="37">
    <w:abstractNumId w:val="5"/>
  </w:num>
  <w:num w:numId="38">
    <w:abstractNumId w:val="30"/>
  </w:num>
  <w:num w:numId="39">
    <w:abstractNumId w:val="17"/>
  </w:num>
  <w:num w:numId="40">
    <w:abstractNumId w:val="32"/>
  </w:num>
  <w:num w:numId="41">
    <w:abstractNumId w:val="10"/>
  </w:num>
  <w:num w:numId="42">
    <w:abstractNumId w:val="37"/>
  </w:num>
  <w:num w:numId="43">
    <w:abstractNumId w:val="15"/>
  </w:num>
  <w:num w:numId="44">
    <w:abstractNumId w:val="19"/>
  </w:num>
  <w:num w:numId="45">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2E33"/>
    <w:rsid w:val="00005E82"/>
    <w:rsid w:val="0001401B"/>
    <w:rsid w:val="0001415F"/>
    <w:rsid w:val="00014382"/>
    <w:rsid w:val="000152AC"/>
    <w:rsid w:val="00016151"/>
    <w:rsid w:val="0002102A"/>
    <w:rsid w:val="000220B6"/>
    <w:rsid w:val="00026155"/>
    <w:rsid w:val="000261DD"/>
    <w:rsid w:val="00035397"/>
    <w:rsid w:val="00036298"/>
    <w:rsid w:val="00036E43"/>
    <w:rsid w:val="0004076A"/>
    <w:rsid w:val="000415F4"/>
    <w:rsid w:val="00041B75"/>
    <w:rsid w:val="000423EA"/>
    <w:rsid w:val="000538AF"/>
    <w:rsid w:val="000539CD"/>
    <w:rsid w:val="00054FEB"/>
    <w:rsid w:val="00055114"/>
    <w:rsid w:val="00055BBF"/>
    <w:rsid w:val="000571A2"/>
    <w:rsid w:val="000604BF"/>
    <w:rsid w:val="000621D6"/>
    <w:rsid w:val="00062998"/>
    <w:rsid w:val="000645B4"/>
    <w:rsid w:val="0006658B"/>
    <w:rsid w:val="000715ED"/>
    <w:rsid w:val="000718E6"/>
    <w:rsid w:val="00073235"/>
    <w:rsid w:val="0008594E"/>
    <w:rsid w:val="00087771"/>
    <w:rsid w:val="000907C2"/>
    <w:rsid w:val="00090C6F"/>
    <w:rsid w:val="00091336"/>
    <w:rsid w:val="000914FB"/>
    <w:rsid w:val="00093517"/>
    <w:rsid w:val="00093602"/>
    <w:rsid w:val="00095F12"/>
    <w:rsid w:val="0009738F"/>
    <w:rsid w:val="000A078F"/>
    <w:rsid w:val="000A0AE8"/>
    <w:rsid w:val="000A2CBB"/>
    <w:rsid w:val="000A6464"/>
    <w:rsid w:val="000A6938"/>
    <w:rsid w:val="000B1087"/>
    <w:rsid w:val="000B4DE3"/>
    <w:rsid w:val="000C0613"/>
    <w:rsid w:val="000C2C82"/>
    <w:rsid w:val="000C3999"/>
    <w:rsid w:val="000C41DB"/>
    <w:rsid w:val="000C6DDE"/>
    <w:rsid w:val="000C7221"/>
    <w:rsid w:val="000D4BFC"/>
    <w:rsid w:val="000D4F63"/>
    <w:rsid w:val="000D6073"/>
    <w:rsid w:val="000D7080"/>
    <w:rsid w:val="000E18A7"/>
    <w:rsid w:val="000E35E9"/>
    <w:rsid w:val="000E4EB1"/>
    <w:rsid w:val="000E6CCF"/>
    <w:rsid w:val="000F0C6C"/>
    <w:rsid w:val="000F1EC8"/>
    <w:rsid w:val="000F6AC4"/>
    <w:rsid w:val="001012C3"/>
    <w:rsid w:val="00103793"/>
    <w:rsid w:val="00103E97"/>
    <w:rsid w:val="0011019C"/>
    <w:rsid w:val="001118E7"/>
    <w:rsid w:val="00112AA7"/>
    <w:rsid w:val="00112EA5"/>
    <w:rsid w:val="001302EB"/>
    <w:rsid w:val="001362E6"/>
    <w:rsid w:val="00137F18"/>
    <w:rsid w:val="00143BE9"/>
    <w:rsid w:val="0014763B"/>
    <w:rsid w:val="001500B1"/>
    <w:rsid w:val="00150BD2"/>
    <w:rsid w:val="00150E66"/>
    <w:rsid w:val="00151DA7"/>
    <w:rsid w:val="00154B2D"/>
    <w:rsid w:val="00157F3B"/>
    <w:rsid w:val="00160575"/>
    <w:rsid w:val="00160FB1"/>
    <w:rsid w:val="0016249A"/>
    <w:rsid w:val="00162F1F"/>
    <w:rsid w:val="00165BB2"/>
    <w:rsid w:val="00166B55"/>
    <w:rsid w:val="00167983"/>
    <w:rsid w:val="0017127F"/>
    <w:rsid w:val="00171353"/>
    <w:rsid w:val="00176B6B"/>
    <w:rsid w:val="001822B7"/>
    <w:rsid w:val="0018286B"/>
    <w:rsid w:val="00184CEA"/>
    <w:rsid w:val="00185B4B"/>
    <w:rsid w:val="00195D12"/>
    <w:rsid w:val="001A04D3"/>
    <w:rsid w:val="001A2A60"/>
    <w:rsid w:val="001A4D0C"/>
    <w:rsid w:val="001A613C"/>
    <w:rsid w:val="001B0F72"/>
    <w:rsid w:val="001B5D6E"/>
    <w:rsid w:val="001B7F1A"/>
    <w:rsid w:val="001C468E"/>
    <w:rsid w:val="001C625D"/>
    <w:rsid w:val="001D08A5"/>
    <w:rsid w:val="001D2DC5"/>
    <w:rsid w:val="001D3774"/>
    <w:rsid w:val="001E7A4F"/>
    <w:rsid w:val="001F1360"/>
    <w:rsid w:val="001F21CA"/>
    <w:rsid w:val="001F2AFB"/>
    <w:rsid w:val="001F3A77"/>
    <w:rsid w:val="001F43AF"/>
    <w:rsid w:val="00203D39"/>
    <w:rsid w:val="0021112A"/>
    <w:rsid w:val="00211522"/>
    <w:rsid w:val="00212E4A"/>
    <w:rsid w:val="00215C00"/>
    <w:rsid w:val="002169F4"/>
    <w:rsid w:val="00221944"/>
    <w:rsid w:val="00222BCD"/>
    <w:rsid w:val="00225EEF"/>
    <w:rsid w:val="002263C2"/>
    <w:rsid w:val="0023631E"/>
    <w:rsid w:val="0023635D"/>
    <w:rsid w:val="00242B82"/>
    <w:rsid w:val="00244051"/>
    <w:rsid w:val="00244E0E"/>
    <w:rsid w:val="00247353"/>
    <w:rsid w:val="0025077F"/>
    <w:rsid w:val="00253A35"/>
    <w:rsid w:val="00265B85"/>
    <w:rsid w:val="00266271"/>
    <w:rsid w:val="002700F5"/>
    <w:rsid w:val="002728ED"/>
    <w:rsid w:val="00276B59"/>
    <w:rsid w:val="00277AB2"/>
    <w:rsid w:val="002810CD"/>
    <w:rsid w:val="00285046"/>
    <w:rsid w:val="00285A56"/>
    <w:rsid w:val="00291F3C"/>
    <w:rsid w:val="00293574"/>
    <w:rsid w:val="00294532"/>
    <w:rsid w:val="00295ECF"/>
    <w:rsid w:val="002A2060"/>
    <w:rsid w:val="002A4020"/>
    <w:rsid w:val="002B1D1D"/>
    <w:rsid w:val="002B35D1"/>
    <w:rsid w:val="002B60DA"/>
    <w:rsid w:val="002B6B91"/>
    <w:rsid w:val="002C74C2"/>
    <w:rsid w:val="002D6A58"/>
    <w:rsid w:val="002E0BE6"/>
    <w:rsid w:val="002E2F00"/>
    <w:rsid w:val="002E54AF"/>
    <w:rsid w:val="002F0AAE"/>
    <w:rsid w:val="002F7CAD"/>
    <w:rsid w:val="00304EBF"/>
    <w:rsid w:val="00313E41"/>
    <w:rsid w:val="00314E01"/>
    <w:rsid w:val="00317B22"/>
    <w:rsid w:val="00317C0B"/>
    <w:rsid w:val="0032126D"/>
    <w:rsid w:val="00323BEB"/>
    <w:rsid w:val="00325416"/>
    <w:rsid w:val="0033125A"/>
    <w:rsid w:val="00331634"/>
    <w:rsid w:val="003358C5"/>
    <w:rsid w:val="003372CA"/>
    <w:rsid w:val="00350303"/>
    <w:rsid w:val="00350975"/>
    <w:rsid w:val="003524CC"/>
    <w:rsid w:val="003525ED"/>
    <w:rsid w:val="003577DE"/>
    <w:rsid w:val="00365927"/>
    <w:rsid w:val="00366786"/>
    <w:rsid w:val="00366EE1"/>
    <w:rsid w:val="003675D0"/>
    <w:rsid w:val="00372681"/>
    <w:rsid w:val="00373E80"/>
    <w:rsid w:val="00375EE6"/>
    <w:rsid w:val="00377C71"/>
    <w:rsid w:val="00380E43"/>
    <w:rsid w:val="00381E2E"/>
    <w:rsid w:val="00383D48"/>
    <w:rsid w:val="003919BB"/>
    <w:rsid w:val="00391B33"/>
    <w:rsid w:val="00397530"/>
    <w:rsid w:val="003A1081"/>
    <w:rsid w:val="003A65D1"/>
    <w:rsid w:val="003B1358"/>
    <w:rsid w:val="003B38D6"/>
    <w:rsid w:val="003B5F69"/>
    <w:rsid w:val="003C0542"/>
    <w:rsid w:val="003C1E10"/>
    <w:rsid w:val="003C1E31"/>
    <w:rsid w:val="003C620F"/>
    <w:rsid w:val="003D00EC"/>
    <w:rsid w:val="003D0E96"/>
    <w:rsid w:val="003D2590"/>
    <w:rsid w:val="003D6BC9"/>
    <w:rsid w:val="003E0601"/>
    <w:rsid w:val="003E0BC7"/>
    <w:rsid w:val="003F4E44"/>
    <w:rsid w:val="003F7E15"/>
    <w:rsid w:val="004046D6"/>
    <w:rsid w:val="004116F3"/>
    <w:rsid w:val="0041198F"/>
    <w:rsid w:val="00415A13"/>
    <w:rsid w:val="00426E9F"/>
    <w:rsid w:val="0043649A"/>
    <w:rsid w:val="00436895"/>
    <w:rsid w:val="00437800"/>
    <w:rsid w:val="00441A1E"/>
    <w:rsid w:val="0044276A"/>
    <w:rsid w:val="00443CB9"/>
    <w:rsid w:val="00443FA0"/>
    <w:rsid w:val="0044572F"/>
    <w:rsid w:val="00445CF8"/>
    <w:rsid w:val="00452D28"/>
    <w:rsid w:val="0046421E"/>
    <w:rsid w:val="004645FD"/>
    <w:rsid w:val="00464F76"/>
    <w:rsid w:val="00476631"/>
    <w:rsid w:val="00477C35"/>
    <w:rsid w:val="00481D3B"/>
    <w:rsid w:val="00482DD7"/>
    <w:rsid w:val="00484010"/>
    <w:rsid w:val="00486056"/>
    <w:rsid w:val="00486730"/>
    <w:rsid w:val="004903BB"/>
    <w:rsid w:val="004915FA"/>
    <w:rsid w:val="004918A6"/>
    <w:rsid w:val="004942F4"/>
    <w:rsid w:val="00496082"/>
    <w:rsid w:val="004A07EB"/>
    <w:rsid w:val="004A240A"/>
    <w:rsid w:val="004A3EA4"/>
    <w:rsid w:val="004B5A8D"/>
    <w:rsid w:val="004B6156"/>
    <w:rsid w:val="004C1644"/>
    <w:rsid w:val="004D094F"/>
    <w:rsid w:val="004D34D1"/>
    <w:rsid w:val="004D62E2"/>
    <w:rsid w:val="004D7146"/>
    <w:rsid w:val="004E1B6D"/>
    <w:rsid w:val="004E34F6"/>
    <w:rsid w:val="004F296E"/>
    <w:rsid w:val="004F6BC5"/>
    <w:rsid w:val="00511E47"/>
    <w:rsid w:val="00515DE3"/>
    <w:rsid w:val="005200F9"/>
    <w:rsid w:val="005312F8"/>
    <w:rsid w:val="00542284"/>
    <w:rsid w:val="00544ACD"/>
    <w:rsid w:val="00546029"/>
    <w:rsid w:val="00564724"/>
    <w:rsid w:val="005714EA"/>
    <w:rsid w:val="00572798"/>
    <w:rsid w:val="00572D4A"/>
    <w:rsid w:val="00576C4E"/>
    <w:rsid w:val="00576F6F"/>
    <w:rsid w:val="00584E32"/>
    <w:rsid w:val="00594F3D"/>
    <w:rsid w:val="005954EF"/>
    <w:rsid w:val="00595836"/>
    <w:rsid w:val="00595954"/>
    <w:rsid w:val="00596E8B"/>
    <w:rsid w:val="005A1505"/>
    <w:rsid w:val="005A25B3"/>
    <w:rsid w:val="005A7F1A"/>
    <w:rsid w:val="005B4034"/>
    <w:rsid w:val="005B526B"/>
    <w:rsid w:val="005C027F"/>
    <w:rsid w:val="005C0ED9"/>
    <w:rsid w:val="005C60A3"/>
    <w:rsid w:val="005C6B51"/>
    <w:rsid w:val="005C77FD"/>
    <w:rsid w:val="005C7810"/>
    <w:rsid w:val="005D2870"/>
    <w:rsid w:val="005D382B"/>
    <w:rsid w:val="005D5A3B"/>
    <w:rsid w:val="005D7343"/>
    <w:rsid w:val="005E35EE"/>
    <w:rsid w:val="005F2709"/>
    <w:rsid w:val="005F3397"/>
    <w:rsid w:val="005F537C"/>
    <w:rsid w:val="006044FA"/>
    <w:rsid w:val="00607628"/>
    <w:rsid w:val="006118BD"/>
    <w:rsid w:val="00614451"/>
    <w:rsid w:val="00615471"/>
    <w:rsid w:val="006178DA"/>
    <w:rsid w:val="00617D37"/>
    <w:rsid w:val="00621516"/>
    <w:rsid w:val="00622601"/>
    <w:rsid w:val="00623CD5"/>
    <w:rsid w:val="00624BB0"/>
    <w:rsid w:val="00632C66"/>
    <w:rsid w:val="006341E4"/>
    <w:rsid w:val="006342D0"/>
    <w:rsid w:val="00634EC5"/>
    <w:rsid w:val="00642029"/>
    <w:rsid w:val="00643268"/>
    <w:rsid w:val="006469E9"/>
    <w:rsid w:val="0064704B"/>
    <w:rsid w:val="00650170"/>
    <w:rsid w:val="00651D94"/>
    <w:rsid w:val="00654E09"/>
    <w:rsid w:val="006562CF"/>
    <w:rsid w:val="006619AB"/>
    <w:rsid w:val="00665A5D"/>
    <w:rsid w:val="00665D45"/>
    <w:rsid w:val="00665EAB"/>
    <w:rsid w:val="00671963"/>
    <w:rsid w:val="00686ED6"/>
    <w:rsid w:val="00686F1C"/>
    <w:rsid w:val="00691758"/>
    <w:rsid w:val="00692FEC"/>
    <w:rsid w:val="00696807"/>
    <w:rsid w:val="006A1755"/>
    <w:rsid w:val="006B0D11"/>
    <w:rsid w:val="006B517D"/>
    <w:rsid w:val="006C74F3"/>
    <w:rsid w:val="006D0E01"/>
    <w:rsid w:val="006D264D"/>
    <w:rsid w:val="006D5084"/>
    <w:rsid w:val="006D5BB6"/>
    <w:rsid w:val="006E04D0"/>
    <w:rsid w:val="006E1560"/>
    <w:rsid w:val="006E19DF"/>
    <w:rsid w:val="006E5B91"/>
    <w:rsid w:val="006F3312"/>
    <w:rsid w:val="006F50C3"/>
    <w:rsid w:val="006F6DF3"/>
    <w:rsid w:val="006F75E7"/>
    <w:rsid w:val="0070051E"/>
    <w:rsid w:val="0070169D"/>
    <w:rsid w:val="007025D8"/>
    <w:rsid w:val="00704F17"/>
    <w:rsid w:val="0070655C"/>
    <w:rsid w:val="007135AF"/>
    <w:rsid w:val="0071492D"/>
    <w:rsid w:val="0071568D"/>
    <w:rsid w:val="00721051"/>
    <w:rsid w:val="00722F24"/>
    <w:rsid w:val="00724E74"/>
    <w:rsid w:val="0072500C"/>
    <w:rsid w:val="00725592"/>
    <w:rsid w:val="00732598"/>
    <w:rsid w:val="0073380B"/>
    <w:rsid w:val="007340CA"/>
    <w:rsid w:val="007479F9"/>
    <w:rsid w:val="00754F39"/>
    <w:rsid w:val="007566B5"/>
    <w:rsid w:val="00777171"/>
    <w:rsid w:val="00781776"/>
    <w:rsid w:val="0078346F"/>
    <w:rsid w:val="00784398"/>
    <w:rsid w:val="00787CC9"/>
    <w:rsid w:val="00787DD7"/>
    <w:rsid w:val="007927A9"/>
    <w:rsid w:val="0079515A"/>
    <w:rsid w:val="00795500"/>
    <w:rsid w:val="007957A0"/>
    <w:rsid w:val="007A197E"/>
    <w:rsid w:val="007A28EA"/>
    <w:rsid w:val="007A58EE"/>
    <w:rsid w:val="007A6AC8"/>
    <w:rsid w:val="007A7CB3"/>
    <w:rsid w:val="007B301A"/>
    <w:rsid w:val="007B4C5E"/>
    <w:rsid w:val="007B4DA8"/>
    <w:rsid w:val="007B703E"/>
    <w:rsid w:val="007C4C16"/>
    <w:rsid w:val="007C6EC9"/>
    <w:rsid w:val="007D3303"/>
    <w:rsid w:val="007D3751"/>
    <w:rsid w:val="007D5ACE"/>
    <w:rsid w:val="007D5F19"/>
    <w:rsid w:val="007E0D69"/>
    <w:rsid w:val="007E0E78"/>
    <w:rsid w:val="007E25F9"/>
    <w:rsid w:val="007E7038"/>
    <w:rsid w:val="007F2ABA"/>
    <w:rsid w:val="007F651F"/>
    <w:rsid w:val="0081740B"/>
    <w:rsid w:val="00821509"/>
    <w:rsid w:val="008277A4"/>
    <w:rsid w:val="00830BA1"/>
    <w:rsid w:val="008311D5"/>
    <w:rsid w:val="00832B01"/>
    <w:rsid w:val="008344FB"/>
    <w:rsid w:val="00835517"/>
    <w:rsid w:val="00835B7A"/>
    <w:rsid w:val="00843B84"/>
    <w:rsid w:val="0084588D"/>
    <w:rsid w:val="00850893"/>
    <w:rsid w:val="00851D42"/>
    <w:rsid w:val="008579C8"/>
    <w:rsid w:val="008604DC"/>
    <w:rsid w:val="0086484B"/>
    <w:rsid w:val="00870492"/>
    <w:rsid w:val="008707D0"/>
    <w:rsid w:val="00870D21"/>
    <w:rsid w:val="00876247"/>
    <w:rsid w:val="00880A45"/>
    <w:rsid w:val="008819DA"/>
    <w:rsid w:val="008849CC"/>
    <w:rsid w:val="00885EAB"/>
    <w:rsid w:val="00886D17"/>
    <w:rsid w:val="00896AE5"/>
    <w:rsid w:val="00897F49"/>
    <w:rsid w:val="008A3AA6"/>
    <w:rsid w:val="008A4CEE"/>
    <w:rsid w:val="008B1BBA"/>
    <w:rsid w:val="008B39A7"/>
    <w:rsid w:val="008B3D85"/>
    <w:rsid w:val="008B3DC9"/>
    <w:rsid w:val="008B4AF5"/>
    <w:rsid w:val="008B6AE2"/>
    <w:rsid w:val="008B6D18"/>
    <w:rsid w:val="008C0DDC"/>
    <w:rsid w:val="008C694A"/>
    <w:rsid w:val="008D5148"/>
    <w:rsid w:val="008D5ACA"/>
    <w:rsid w:val="008D6606"/>
    <w:rsid w:val="008D6F70"/>
    <w:rsid w:val="008D737B"/>
    <w:rsid w:val="008D7D8B"/>
    <w:rsid w:val="008E0DE3"/>
    <w:rsid w:val="008E260E"/>
    <w:rsid w:val="008E275A"/>
    <w:rsid w:val="008E5F83"/>
    <w:rsid w:val="008F1199"/>
    <w:rsid w:val="008F7F11"/>
    <w:rsid w:val="00903F99"/>
    <w:rsid w:val="009101E3"/>
    <w:rsid w:val="00911FE3"/>
    <w:rsid w:val="00913581"/>
    <w:rsid w:val="00913E18"/>
    <w:rsid w:val="00916CFC"/>
    <w:rsid w:val="00922A14"/>
    <w:rsid w:val="009261D3"/>
    <w:rsid w:val="00933841"/>
    <w:rsid w:val="00935820"/>
    <w:rsid w:val="00935865"/>
    <w:rsid w:val="00941CF8"/>
    <w:rsid w:val="00941E09"/>
    <w:rsid w:val="00945172"/>
    <w:rsid w:val="0095474D"/>
    <w:rsid w:val="0096544F"/>
    <w:rsid w:val="0096632A"/>
    <w:rsid w:val="009723F3"/>
    <w:rsid w:val="00975EFF"/>
    <w:rsid w:val="0098553A"/>
    <w:rsid w:val="009863FD"/>
    <w:rsid w:val="00986BEC"/>
    <w:rsid w:val="0098761D"/>
    <w:rsid w:val="00990080"/>
    <w:rsid w:val="009943F6"/>
    <w:rsid w:val="009962F1"/>
    <w:rsid w:val="009A0478"/>
    <w:rsid w:val="009A1D19"/>
    <w:rsid w:val="009A3731"/>
    <w:rsid w:val="009B04FA"/>
    <w:rsid w:val="009B1389"/>
    <w:rsid w:val="009C0C0B"/>
    <w:rsid w:val="009C2355"/>
    <w:rsid w:val="009D114B"/>
    <w:rsid w:val="009E072C"/>
    <w:rsid w:val="009E0782"/>
    <w:rsid w:val="009F0898"/>
    <w:rsid w:val="009F2257"/>
    <w:rsid w:val="009F3D9E"/>
    <w:rsid w:val="009F4100"/>
    <w:rsid w:val="009F7305"/>
    <w:rsid w:val="009F78E4"/>
    <w:rsid w:val="00A01067"/>
    <w:rsid w:val="00A02AEB"/>
    <w:rsid w:val="00A06EC9"/>
    <w:rsid w:val="00A0780C"/>
    <w:rsid w:val="00A14333"/>
    <w:rsid w:val="00A1653F"/>
    <w:rsid w:val="00A23571"/>
    <w:rsid w:val="00A2383C"/>
    <w:rsid w:val="00A24993"/>
    <w:rsid w:val="00A35DF5"/>
    <w:rsid w:val="00A36A1C"/>
    <w:rsid w:val="00A441E1"/>
    <w:rsid w:val="00A448D6"/>
    <w:rsid w:val="00A50C3B"/>
    <w:rsid w:val="00A521F3"/>
    <w:rsid w:val="00A52255"/>
    <w:rsid w:val="00A52A22"/>
    <w:rsid w:val="00A54D24"/>
    <w:rsid w:val="00A611CD"/>
    <w:rsid w:val="00A6206B"/>
    <w:rsid w:val="00A628FD"/>
    <w:rsid w:val="00A63618"/>
    <w:rsid w:val="00A65C58"/>
    <w:rsid w:val="00A66CB2"/>
    <w:rsid w:val="00A6768B"/>
    <w:rsid w:val="00A7331D"/>
    <w:rsid w:val="00A75CAB"/>
    <w:rsid w:val="00A75DBC"/>
    <w:rsid w:val="00A77C46"/>
    <w:rsid w:val="00A805FF"/>
    <w:rsid w:val="00A81BB4"/>
    <w:rsid w:val="00A8287D"/>
    <w:rsid w:val="00A83950"/>
    <w:rsid w:val="00A966E4"/>
    <w:rsid w:val="00AA0E13"/>
    <w:rsid w:val="00AA17D1"/>
    <w:rsid w:val="00AA2C33"/>
    <w:rsid w:val="00AA3989"/>
    <w:rsid w:val="00AA59A5"/>
    <w:rsid w:val="00AB6A6F"/>
    <w:rsid w:val="00AB6FFA"/>
    <w:rsid w:val="00AB73ED"/>
    <w:rsid w:val="00AC1060"/>
    <w:rsid w:val="00AC22F9"/>
    <w:rsid w:val="00AC3F23"/>
    <w:rsid w:val="00AC597E"/>
    <w:rsid w:val="00AC6038"/>
    <w:rsid w:val="00AC6BD7"/>
    <w:rsid w:val="00AD2E6F"/>
    <w:rsid w:val="00AD368D"/>
    <w:rsid w:val="00AD5ACB"/>
    <w:rsid w:val="00AF28DC"/>
    <w:rsid w:val="00AF307D"/>
    <w:rsid w:val="00AF46AB"/>
    <w:rsid w:val="00B020A8"/>
    <w:rsid w:val="00B035C1"/>
    <w:rsid w:val="00B077D9"/>
    <w:rsid w:val="00B103C7"/>
    <w:rsid w:val="00B108D6"/>
    <w:rsid w:val="00B11C42"/>
    <w:rsid w:val="00B12486"/>
    <w:rsid w:val="00B1624C"/>
    <w:rsid w:val="00B179AC"/>
    <w:rsid w:val="00B24043"/>
    <w:rsid w:val="00B259D3"/>
    <w:rsid w:val="00B312F5"/>
    <w:rsid w:val="00B32210"/>
    <w:rsid w:val="00B36653"/>
    <w:rsid w:val="00B371F1"/>
    <w:rsid w:val="00B400A6"/>
    <w:rsid w:val="00B44BF7"/>
    <w:rsid w:val="00B44D99"/>
    <w:rsid w:val="00B45408"/>
    <w:rsid w:val="00B47026"/>
    <w:rsid w:val="00B562B5"/>
    <w:rsid w:val="00B60C35"/>
    <w:rsid w:val="00B61DD6"/>
    <w:rsid w:val="00B7114F"/>
    <w:rsid w:val="00B7119F"/>
    <w:rsid w:val="00B73029"/>
    <w:rsid w:val="00B83EC3"/>
    <w:rsid w:val="00B9112B"/>
    <w:rsid w:val="00B9183E"/>
    <w:rsid w:val="00B94335"/>
    <w:rsid w:val="00BA3551"/>
    <w:rsid w:val="00BA38B3"/>
    <w:rsid w:val="00BB1016"/>
    <w:rsid w:val="00BB15E2"/>
    <w:rsid w:val="00BB3101"/>
    <w:rsid w:val="00BB322E"/>
    <w:rsid w:val="00BB3999"/>
    <w:rsid w:val="00BB6170"/>
    <w:rsid w:val="00BB6A9D"/>
    <w:rsid w:val="00BB7C1B"/>
    <w:rsid w:val="00BC4404"/>
    <w:rsid w:val="00BC7F7A"/>
    <w:rsid w:val="00BD3976"/>
    <w:rsid w:val="00BD6DD2"/>
    <w:rsid w:val="00BE2F23"/>
    <w:rsid w:val="00BE5077"/>
    <w:rsid w:val="00BF271A"/>
    <w:rsid w:val="00BF5815"/>
    <w:rsid w:val="00C01B77"/>
    <w:rsid w:val="00C073E3"/>
    <w:rsid w:val="00C143D1"/>
    <w:rsid w:val="00C14469"/>
    <w:rsid w:val="00C14D5E"/>
    <w:rsid w:val="00C17F4C"/>
    <w:rsid w:val="00C236C5"/>
    <w:rsid w:val="00C27077"/>
    <w:rsid w:val="00C31218"/>
    <w:rsid w:val="00C31DAC"/>
    <w:rsid w:val="00C364DE"/>
    <w:rsid w:val="00C4255B"/>
    <w:rsid w:val="00C434CB"/>
    <w:rsid w:val="00C5092E"/>
    <w:rsid w:val="00C54522"/>
    <w:rsid w:val="00C55E40"/>
    <w:rsid w:val="00C57487"/>
    <w:rsid w:val="00C62B9E"/>
    <w:rsid w:val="00C6485E"/>
    <w:rsid w:val="00C67588"/>
    <w:rsid w:val="00C67CE4"/>
    <w:rsid w:val="00C71B1A"/>
    <w:rsid w:val="00C72C99"/>
    <w:rsid w:val="00C73460"/>
    <w:rsid w:val="00C73536"/>
    <w:rsid w:val="00C73AE1"/>
    <w:rsid w:val="00C73BD7"/>
    <w:rsid w:val="00C76E0F"/>
    <w:rsid w:val="00C77837"/>
    <w:rsid w:val="00C8256C"/>
    <w:rsid w:val="00C82D85"/>
    <w:rsid w:val="00C84C7F"/>
    <w:rsid w:val="00C878B5"/>
    <w:rsid w:val="00C90BB9"/>
    <w:rsid w:val="00C91FF7"/>
    <w:rsid w:val="00C94EA8"/>
    <w:rsid w:val="00C9738C"/>
    <w:rsid w:val="00CA06C8"/>
    <w:rsid w:val="00CA093A"/>
    <w:rsid w:val="00CA7165"/>
    <w:rsid w:val="00CC1523"/>
    <w:rsid w:val="00CC213E"/>
    <w:rsid w:val="00CC3DC3"/>
    <w:rsid w:val="00CC40DD"/>
    <w:rsid w:val="00CC4349"/>
    <w:rsid w:val="00CC4795"/>
    <w:rsid w:val="00CC6DE3"/>
    <w:rsid w:val="00CC7274"/>
    <w:rsid w:val="00CD09C7"/>
    <w:rsid w:val="00CD3E01"/>
    <w:rsid w:val="00CD4ED2"/>
    <w:rsid w:val="00CE3742"/>
    <w:rsid w:val="00CE5451"/>
    <w:rsid w:val="00CF01B1"/>
    <w:rsid w:val="00CF60A3"/>
    <w:rsid w:val="00D1707D"/>
    <w:rsid w:val="00D1737D"/>
    <w:rsid w:val="00D17806"/>
    <w:rsid w:val="00D2073F"/>
    <w:rsid w:val="00D26678"/>
    <w:rsid w:val="00D30A76"/>
    <w:rsid w:val="00D51D5B"/>
    <w:rsid w:val="00D53A49"/>
    <w:rsid w:val="00D554C1"/>
    <w:rsid w:val="00D5761D"/>
    <w:rsid w:val="00D60374"/>
    <w:rsid w:val="00D618A0"/>
    <w:rsid w:val="00D7392E"/>
    <w:rsid w:val="00D74491"/>
    <w:rsid w:val="00D746F9"/>
    <w:rsid w:val="00D83B7B"/>
    <w:rsid w:val="00D84B79"/>
    <w:rsid w:val="00D85637"/>
    <w:rsid w:val="00D9022A"/>
    <w:rsid w:val="00D916FC"/>
    <w:rsid w:val="00D924DF"/>
    <w:rsid w:val="00D94C75"/>
    <w:rsid w:val="00D96900"/>
    <w:rsid w:val="00DA15E9"/>
    <w:rsid w:val="00DA190A"/>
    <w:rsid w:val="00DA7CE8"/>
    <w:rsid w:val="00DB21B8"/>
    <w:rsid w:val="00DB2303"/>
    <w:rsid w:val="00DB3B19"/>
    <w:rsid w:val="00DC4DD8"/>
    <w:rsid w:val="00DC7C4C"/>
    <w:rsid w:val="00DC7FE9"/>
    <w:rsid w:val="00DD12DA"/>
    <w:rsid w:val="00DD2E33"/>
    <w:rsid w:val="00DD348D"/>
    <w:rsid w:val="00DD3561"/>
    <w:rsid w:val="00DD6433"/>
    <w:rsid w:val="00DD67F9"/>
    <w:rsid w:val="00DD6F37"/>
    <w:rsid w:val="00DE63C5"/>
    <w:rsid w:val="00DF42AE"/>
    <w:rsid w:val="00DF496B"/>
    <w:rsid w:val="00DF7063"/>
    <w:rsid w:val="00E0712A"/>
    <w:rsid w:val="00E1062F"/>
    <w:rsid w:val="00E11BC2"/>
    <w:rsid w:val="00E133D8"/>
    <w:rsid w:val="00E14A11"/>
    <w:rsid w:val="00E16C5F"/>
    <w:rsid w:val="00E17BA9"/>
    <w:rsid w:val="00E3085F"/>
    <w:rsid w:val="00E33C56"/>
    <w:rsid w:val="00E34CD8"/>
    <w:rsid w:val="00E40872"/>
    <w:rsid w:val="00E46068"/>
    <w:rsid w:val="00E55781"/>
    <w:rsid w:val="00E576EB"/>
    <w:rsid w:val="00E60F8B"/>
    <w:rsid w:val="00E65696"/>
    <w:rsid w:val="00E65A33"/>
    <w:rsid w:val="00E70D63"/>
    <w:rsid w:val="00E711F7"/>
    <w:rsid w:val="00E74A74"/>
    <w:rsid w:val="00E75623"/>
    <w:rsid w:val="00E77630"/>
    <w:rsid w:val="00E8136F"/>
    <w:rsid w:val="00E8600B"/>
    <w:rsid w:val="00E873BB"/>
    <w:rsid w:val="00E87833"/>
    <w:rsid w:val="00E9360A"/>
    <w:rsid w:val="00E956D4"/>
    <w:rsid w:val="00E9618F"/>
    <w:rsid w:val="00E9691B"/>
    <w:rsid w:val="00EA04AC"/>
    <w:rsid w:val="00EA0736"/>
    <w:rsid w:val="00EA0936"/>
    <w:rsid w:val="00EA1A9A"/>
    <w:rsid w:val="00EA309B"/>
    <w:rsid w:val="00EA7B22"/>
    <w:rsid w:val="00EA7D56"/>
    <w:rsid w:val="00EB0221"/>
    <w:rsid w:val="00EB1477"/>
    <w:rsid w:val="00EB1F56"/>
    <w:rsid w:val="00EB5EF7"/>
    <w:rsid w:val="00EB7732"/>
    <w:rsid w:val="00EC3109"/>
    <w:rsid w:val="00EC60B2"/>
    <w:rsid w:val="00EC6CD6"/>
    <w:rsid w:val="00ED05B1"/>
    <w:rsid w:val="00ED14E0"/>
    <w:rsid w:val="00ED2152"/>
    <w:rsid w:val="00ED502F"/>
    <w:rsid w:val="00ED76D1"/>
    <w:rsid w:val="00EE08F8"/>
    <w:rsid w:val="00EE1558"/>
    <w:rsid w:val="00EE46BE"/>
    <w:rsid w:val="00EF2A05"/>
    <w:rsid w:val="00F036BB"/>
    <w:rsid w:val="00F064CF"/>
    <w:rsid w:val="00F36BEF"/>
    <w:rsid w:val="00F375D4"/>
    <w:rsid w:val="00F40DCF"/>
    <w:rsid w:val="00F428D3"/>
    <w:rsid w:val="00F44363"/>
    <w:rsid w:val="00F46213"/>
    <w:rsid w:val="00F5260C"/>
    <w:rsid w:val="00F53290"/>
    <w:rsid w:val="00F54C3C"/>
    <w:rsid w:val="00F563BA"/>
    <w:rsid w:val="00F57A1A"/>
    <w:rsid w:val="00F62F53"/>
    <w:rsid w:val="00F84EB5"/>
    <w:rsid w:val="00F8631A"/>
    <w:rsid w:val="00F904B8"/>
    <w:rsid w:val="00F94C94"/>
    <w:rsid w:val="00F9504A"/>
    <w:rsid w:val="00F9648B"/>
    <w:rsid w:val="00F977B2"/>
    <w:rsid w:val="00FB094C"/>
    <w:rsid w:val="00FB72FD"/>
    <w:rsid w:val="00FC27BB"/>
    <w:rsid w:val="00FC3014"/>
    <w:rsid w:val="00FC3A21"/>
    <w:rsid w:val="00FD1026"/>
    <w:rsid w:val="00FE1B6C"/>
    <w:rsid w:val="00FE24D4"/>
    <w:rsid w:val="00FF143A"/>
    <w:rsid w:val="00FF1661"/>
    <w:rsid w:val="00FF558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ABD80B"/>
  <w15:docId w15:val="{F2301B71-7A4C-4956-9BF7-59B8A3BB70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uiPriority w:val="9"/>
    <w:qFormat/>
    <w:rsid w:val="00CA716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595836"/>
    <w:pPr>
      <w:spacing w:before="120" w:after="120" w:line="360" w:lineRule="auto"/>
      <w:ind w:left="720"/>
      <w:contextualSpacing/>
      <w:jc w:val="both"/>
    </w:pPr>
  </w:style>
  <w:style w:type="table" w:styleId="TabloKlavuzu">
    <w:name w:val="Table Grid"/>
    <w:basedOn w:val="NormalTablo"/>
    <w:uiPriority w:val="39"/>
    <w:rsid w:val="00373E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8D6606"/>
    <w:rPr>
      <w:color w:val="0000FF"/>
      <w:u w:val="single"/>
    </w:rPr>
  </w:style>
  <w:style w:type="character" w:customStyle="1" w:styleId="author">
    <w:name w:val="author"/>
    <w:basedOn w:val="VarsaylanParagrafYazTipi"/>
    <w:rsid w:val="002C74C2"/>
  </w:style>
  <w:style w:type="character" w:customStyle="1" w:styleId="a-color-secondary">
    <w:name w:val="a-color-secondary"/>
    <w:basedOn w:val="VarsaylanParagrafYazTipi"/>
    <w:rsid w:val="002C74C2"/>
  </w:style>
  <w:style w:type="character" w:styleId="Gl">
    <w:name w:val="Strong"/>
    <w:basedOn w:val="VarsaylanParagrafYazTipi"/>
    <w:uiPriority w:val="22"/>
    <w:qFormat/>
    <w:rsid w:val="00795500"/>
    <w:rPr>
      <w:b/>
      <w:bCs/>
    </w:rPr>
  </w:style>
  <w:style w:type="paragraph" w:styleId="stBilgi">
    <w:name w:val="header"/>
    <w:basedOn w:val="Normal"/>
    <w:link w:val="stBilgiChar"/>
    <w:uiPriority w:val="99"/>
    <w:unhideWhenUsed/>
    <w:rsid w:val="000A2CBB"/>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A2CBB"/>
  </w:style>
  <w:style w:type="paragraph" w:styleId="AltBilgi">
    <w:name w:val="footer"/>
    <w:basedOn w:val="Normal"/>
    <w:link w:val="AltBilgiChar"/>
    <w:uiPriority w:val="99"/>
    <w:unhideWhenUsed/>
    <w:rsid w:val="000A2CBB"/>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A2CBB"/>
  </w:style>
  <w:style w:type="character" w:customStyle="1" w:styleId="Balk1Char">
    <w:name w:val="Başlık 1 Char"/>
    <w:basedOn w:val="VarsaylanParagrafYazTipi"/>
    <w:link w:val="Balk1"/>
    <w:uiPriority w:val="9"/>
    <w:rsid w:val="00CA7165"/>
    <w:rPr>
      <w:rFonts w:asciiTheme="majorHAnsi" w:eastAsiaTheme="majorEastAsia" w:hAnsiTheme="majorHAnsi" w:cstheme="majorBidi"/>
      <w:color w:val="2E74B5" w:themeColor="accent1" w:themeShade="BF"/>
      <w:sz w:val="32"/>
      <w:szCs w:val="32"/>
    </w:rPr>
  </w:style>
  <w:style w:type="paragraph" w:styleId="TBal">
    <w:name w:val="TOC Heading"/>
    <w:basedOn w:val="Balk1"/>
    <w:next w:val="Normal"/>
    <w:uiPriority w:val="39"/>
    <w:unhideWhenUsed/>
    <w:qFormat/>
    <w:rsid w:val="00CA7165"/>
    <w:pPr>
      <w:outlineLvl w:val="9"/>
    </w:pPr>
    <w:rPr>
      <w:lang w:eastAsia="tr-TR"/>
    </w:rPr>
  </w:style>
  <w:style w:type="paragraph" w:styleId="T2">
    <w:name w:val="toc 2"/>
    <w:basedOn w:val="Normal"/>
    <w:next w:val="Normal"/>
    <w:autoRedefine/>
    <w:uiPriority w:val="39"/>
    <w:unhideWhenUsed/>
    <w:rsid w:val="00CA7165"/>
    <w:pPr>
      <w:spacing w:after="100"/>
      <w:ind w:left="220"/>
    </w:pPr>
    <w:rPr>
      <w:rFonts w:eastAsiaTheme="minorEastAsia" w:cs="Times New Roman"/>
      <w:lang w:eastAsia="tr-TR"/>
    </w:rPr>
  </w:style>
  <w:style w:type="paragraph" w:styleId="T1">
    <w:name w:val="toc 1"/>
    <w:basedOn w:val="Normal"/>
    <w:next w:val="Normal"/>
    <w:autoRedefine/>
    <w:uiPriority w:val="39"/>
    <w:unhideWhenUsed/>
    <w:rsid w:val="00CA7165"/>
    <w:pPr>
      <w:spacing w:after="100"/>
    </w:pPr>
    <w:rPr>
      <w:rFonts w:eastAsiaTheme="minorEastAsia" w:cs="Times New Roman"/>
      <w:lang w:eastAsia="tr-TR"/>
    </w:rPr>
  </w:style>
  <w:style w:type="paragraph" w:styleId="T3">
    <w:name w:val="toc 3"/>
    <w:basedOn w:val="Normal"/>
    <w:next w:val="Normal"/>
    <w:autoRedefine/>
    <w:uiPriority w:val="39"/>
    <w:unhideWhenUsed/>
    <w:rsid w:val="00CA7165"/>
    <w:pPr>
      <w:spacing w:after="100"/>
      <w:ind w:left="440"/>
    </w:pPr>
    <w:rPr>
      <w:rFonts w:eastAsiaTheme="minorEastAsia" w:cs="Times New Roman"/>
      <w:lang w:eastAsia="tr-TR"/>
    </w:rPr>
  </w:style>
  <w:style w:type="character" w:styleId="AklamaBavurusu">
    <w:name w:val="annotation reference"/>
    <w:basedOn w:val="VarsaylanParagrafYazTipi"/>
    <w:uiPriority w:val="99"/>
    <w:semiHidden/>
    <w:unhideWhenUsed/>
    <w:rsid w:val="00DF7063"/>
    <w:rPr>
      <w:sz w:val="16"/>
      <w:szCs w:val="16"/>
    </w:rPr>
  </w:style>
  <w:style w:type="paragraph" w:styleId="AklamaMetni">
    <w:name w:val="annotation text"/>
    <w:basedOn w:val="Normal"/>
    <w:link w:val="AklamaMetniChar"/>
    <w:uiPriority w:val="99"/>
    <w:semiHidden/>
    <w:unhideWhenUsed/>
    <w:rsid w:val="00DF7063"/>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F7063"/>
    <w:rPr>
      <w:sz w:val="20"/>
      <w:szCs w:val="20"/>
    </w:rPr>
  </w:style>
  <w:style w:type="paragraph" w:styleId="AklamaKonusu">
    <w:name w:val="annotation subject"/>
    <w:basedOn w:val="AklamaMetni"/>
    <w:next w:val="AklamaMetni"/>
    <w:link w:val="AklamaKonusuChar"/>
    <w:uiPriority w:val="99"/>
    <w:semiHidden/>
    <w:unhideWhenUsed/>
    <w:rsid w:val="00DF7063"/>
    <w:rPr>
      <w:b/>
      <w:bCs/>
    </w:rPr>
  </w:style>
  <w:style w:type="character" w:customStyle="1" w:styleId="AklamaKonusuChar">
    <w:name w:val="Açıklama Konusu Char"/>
    <w:basedOn w:val="AklamaMetniChar"/>
    <w:link w:val="AklamaKonusu"/>
    <w:uiPriority w:val="99"/>
    <w:semiHidden/>
    <w:rsid w:val="00DF7063"/>
    <w:rPr>
      <w:b/>
      <w:bCs/>
      <w:sz w:val="20"/>
      <w:szCs w:val="20"/>
    </w:rPr>
  </w:style>
  <w:style w:type="paragraph" w:styleId="BalonMetni">
    <w:name w:val="Balloon Text"/>
    <w:basedOn w:val="Normal"/>
    <w:link w:val="BalonMetniChar"/>
    <w:uiPriority w:val="99"/>
    <w:semiHidden/>
    <w:unhideWhenUsed/>
    <w:rsid w:val="00DF7063"/>
    <w:pPr>
      <w:spacing w:after="0" w:line="240" w:lineRule="auto"/>
    </w:pPr>
    <w:rPr>
      <w:rFonts w:ascii="Times New Roman" w:hAnsi="Times New Roman" w:cs="Times New Roman"/>
      <w:sz w:val="18"/>
      <w:szCs w:val="18"/>
    </w:rPr>
  </w:style>
  <w:style w:type="character" w:customStyle="1" w:styleId="BalonMetniChar">
    <w:name w:val="Balon Metni Char"/>
    <w:basedOn w:val="VarsaylanParagrafYazTipi"/>
    <w:link w:val="BalonMetni"/>
    <w:uiPriority w:val="99"/>
    <w:semiHidden/>
    <w:rsid w:val="00DF7063"/>
    <w:rPr>
      <w:rFonts w:ascii="Times New Roman" w:hAnsi="Times New Roman" w:cs="Times New Roman"/>
      <w:sz w:val="18"/>
      <w:szCs w:val="18"/>
    </w:rPr>
  </w:style>
  <w:style w:type="paragraph" w:styleId="NormalWeb">
    <w:name w:val="Normal (Web)"/>
    <w:basedOn w:val="Normal"/>
    <w:uiPriority w:val="99"/>
    <w:unhideWhenUsed/>
    <w:rsid w:val="0023631E"/>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3520938">
      <w:bodyDiv w:val="1"/>
      <w:marLeft w:val="0"/>
      <w:marRight w:val="0"/>
      <w:marTop w:val="0"/>
      <w:marBottom w:val="0"/>
      <w:divBdr>
        <w:top w:val="none" w:sz="0" w:space="0" w:color="auto"/>
        <w:left w:val="none" w:sz="0" w:space="0" w:color="auto"/>
        <w:bottom w:val="none" w:sz="0" w:space="0" w:color="auto"/>
        <w:right w:val="none" w:sz="0" w:space="0" w:color="auto"/>
      </w:divBdr>
    </w:div>
    <w:div w:id="2129933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9.xml"/><Relationship Id="rId26" Type="http://schemas.openxmlformats.org/officeDocument/2006/relationships/footer" Target="footer17.xml"/><Relationship Id="rId39" Type="http://schemas.openxmlformats.org/officeDocument/2006/relationships/hyperlink" Target="http://denizli.gov.tr/nufus" TargetMode="External"/><Relationship Id="rId21" Type="http://schemas.openxmlformats.org/officeDocument/2006/relationships/footer" Target="footer12.xml"/><Relationship Id="rId34" Type="http://schemas.openxmlformats.org/officeDocument/2006/relationships/oleObject" Target="embeddings/oleObject1.bin"/><Relationship Id="rId42" Type="http://schemas.openxmlformats.org/officeDocument/2006/relationships/image" Target="media/image1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7.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footer" Target="footer15.xml"/><Relationship Id="rId32" Type="http://schemas.openxmlformats.org/officeDocument/2006/relationships/image" Target="media/image7.png"/><Relationship Id="rId37" Type="http://schemas.openxmlformats.org/officeDocument/2006/relationships/footer" Target="footer19.xml"/><Relationship Id="rId40" Type="http://schemas.openxmlformats.org/officeDocument/2006/relationships/hyperlink" Target="http://www.akademikdestek.net/kutuphane/analiz/.../guvenirlik_analizi.doc" TargetMode="External"/><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footer" Target="footer14.xml"/><Relationship Id="rId28" Type="http://schemas.openxmlformats.org/officeDocument/2006/relationships/hyperlink" Target="http://denizli.gov.tr/nufus" TargetMode="External"/><Relationship Id="rId36" Type="http://schemas.openxmlformats.org/officeDocument/2006/relationships/image" Target="media/image9.png"/><Relationship Id="rId10" Type="http://schemas.openxmlformats.org/officeDocument/2006/relationships/image" Target="media/image1.jpeg"/><Relationship Id="rId19" Type="http://schemas.openxmlformats.org/officeDocument/2006/relationships/footer" Target="footer10.xml"/><Relationship Id="rId31" Type="http://schemas.openxmlformats.org/officeDocument/2006/relationships/image" Target="media/image6.png"/><Relationship Id="rId44" Type="http://schemas.openxmlformats.org/officeDocument/2006/relationships/theme" Target="theme/theme1.xml"/><Relationship Id="rId52"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 Id="rId22" Type="http://schemas.openxmlformats.org/officeDocument/2006/relationships/footer" Target="footer13.xml"/><Relationship Id="rId27" Type="http://schemas.openxmlformats.org/officeDocument/2006/relationships/image" Target="media/image3.png"/><Relationship Id="rId30" Type="http://schemas.openxmlformats.org/officeDocument/2006/relationships/image" Target="media/image5.png"/><Relationship Id="rId35" Type="http://schemas.openxmlformats.org/officeDocument/2006/relationships/footer" Target="footer18.xml"/><Relationship Id="rId43" Type="http://schemas.openxmlformats.org/officeDocument/2006/relationships/fontTable" Target="fontTable.xml"/><Relationship Id="rId8" Type="http://schemas.openxmlformats.org/officeDocument/2006/relationships/footer" Target="footer1.xml"/><Relationship Id="rId51" Type="http://schemas.microsoft.com/office/2016/09/relationships/commentsIds" Target="commentsIds.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8.xml"/><Relationship Id="rId25" Type="http://schemas.openxmlformats.org/officeDocument/2006/relationships/footer" Target="footer16.xml"/><Relationship Id="rId33" Type="http://schemas.openxmlformats.org/officeDocument/2006/relationships/image" Target="media/image8.png"/><Relationship Id="rId38" Type="http://schemas.openxmlformats.org/officeDocument/2006/relationships/hyperlink" Target="https://www.nadirkitap.com/kitapara.php?ara=kitap&amp;tip=kitap&amp;yayin_Evi=M%DDLL%DD+PROD%DCKT%DDV%DDTE+MERKEZ%DD+YAYINLARI&amp;siralama=fiyatartan" TargetMode="External"/><Relationship Id="rId20" Type="http://schemas.openxmlformats.org/officeDocument/2006/relationships/footer" Target="footer11.xml"/><Relationship Id="rId41" Type="http://schemas.openxmlformats.org/officeDocument/2006/relationships/image" Target="media/image10.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730660-12D2-4F5C-B069-4F6ADFDE4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151</Pages>
  <Words>39395</Words>
  <Characters>224554</Characters>
  <Application>Microsoft Office Word</Application>
  <DocSecurity>0</DocSecurity>
  <Lines>1871</Lines>
  <Paragraphs>526</Paragraphs>
  <ScaleCrop>false</ScaleCrop>
  <HeadingPairs>
    <vt:vector size="2" baseType="variant">
      <vt:variant>
        <vt:lpstr>Konu Başlığı</vt:lpstr>
      </vt:variant>
      <vt:variant>
        <vt:i4>1</vt:i4>
      </vt:variant>
    </vt:vector>
  </HeadingPairs>
  <TitlesOfParts>
    <vt:vector size="1" baseType="lpstr">
      <vt:lpstr/>
    </vt:vector>
  </TitlesOfParts>
  <Company>HP</Company>
  <LinksUpToDate>false</LinksUpToDate>
  <CharactersWithSpaces>263423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Gülşah Dönmez</dc:creator>
  <cp:lastModifiedBy>Gülşah Dönmez</cp:lastModifiedBy>
  <cp:revision>5</cp:revision>
  <cp:lastPrinted>2021-03-16T16:25:00Z</cp:lastPrinted>
  <dcterms:created xsi:type="dcterms:W3CDTF">2021-05-22T10:50:00Z</dcterms:created>
  <dcterms:modified xsi:type="dcterms:W3CDTF">2021-05-25T11:02:00Z</dcterms:modified>
</cp:coreProperties>
</file>